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83D62" w14:textId="77777777" w:rsidR="005A598F" w:rsidRDefault="008E381E">
      <w:pPr>
        <w:rPr>
          <w:rStyle w:val="Strong"/>
        </w:rPr>
      </w:pPr>
      <w:r>
        <w:rPr>
          <w:rStyle w:val="Strong"/>
        </w:rPr>
        <w:t>Memorandum</w:t>
      </w:r>
    </w:p>
    <w:p w14:paraId="7E57D654" w14:textId="77777777" w:rsidR="008E381E" w:rsidRDefault="008E381E">
      <w:pPr>
        <w:rPr>
          <w:rStyle w:val="Strong"/>
        </w:rPr>
      </w:pPr>
      <w:bookmarkStart w:id="0" w:name="_GoBack"/>
      <w:bookmarkEnd w:id="0"/>
    </w:p>
    <w:p w14:paraId="0AC64CEE" w14:textId="77777777" w:rsidR="008E381E" w:rsidRDefault="008E381E">
      <w:pPr>
        <w:rPr>
          <w:rStyle w:val="Strong"/>
          <w:b w:val="0"/>
        </w:rPr>
      </w:pPr>
      <w:r>
        <w:rPr>
          <w:rStyle w:val="Strong"/>
          <w:b w:val="0"/>
        </w:rPr>
        <w:t>To:</w:t>
      </w:r>
      <w:r>
        <w:rPr>
          <w:rStyle w:val="Strong"/>
          <w:b w:val="0"/>
        </w:rPr>
        <w:tab/>
        <w:t>Deborah Sills, Ph.D.</w:t>
      </w:r>
    </w:p>
    <w:p w14:paraId="7481F60A" w14:textId="77777777" w:rsidR="008E381E" w:rsidRDefault="008E381E">
      <w:pPr>
        <w:rPr>
          <w:rStyle w:val="Strong"/>
          <w:b w:val="0"/>
        </w:rPr>
      </w:pPr>
    </w:p>
    <w:p w14:paraId="38C8C496" w14:textId="77777777" w:rsidR="008E381E" w:rsidRDefault="008E381E">
      <w:pPr>
        <w:rPr>
          <w:rStyle w:val="Strong"/>
          <w:b w:val="0"/>
        </w:rPr>
      </w:pPr>
      <w:r>
        <w:rPr>
          <w:rStyle w:val="Strong"/>
          <w:b w:val="0"/>
        </w:rPr>
        <w:t>From:  Lauren O’Sullivan</w:t>
      </w:r>
    </w:p>
    <w:p w14:paraId="092A7826" w14:textId="77777777" w:rsidR="008E381E" w:rsidRDefault="008E381E">
      <w:pPr>
        <w:rPr>
          <w:rStyle w:val="Strong"/>
          <w:b w:val="0"/>
        </w:rPr>
      </w:pPr>
    </w:p>
    <w:p w14:paraId="3D50127C" w14:textId="77777777" w:rsidR="008E381E" w:rsidRDefault="00EB5DD3">
      <w:pPr>
        <w:rPr>
          <w:rStyle w:val="Strong"/>
          <w:b w:val="0"/>
        </w:rPr>
      </w:pPr>
      <w:r>
        <w:rPr>
          <w:rStyle w:val="Strong"/>
          <w:b w:val="0"/>
        </w:rPr>
        <w:t>Date:    September 24</w:t>
      </w:r>
      <w:r w:rsidR="008E381E">
        <w:rPr>
          <w:rStyle w:val="Strong"/>
          <w:b w:val="0"/>
        </w:rPr>
        <w:t>, 2013</w:t>
      </w:r>
    </w:p>
    <w:p w14:paraId="43E2003B" w14:textId="77777777" w:rsidR="008E381E" w:rsidRDefault="008E381E">
      <w:pPr>
        <w:rPr>
          <w:rStyle w:val="Strong"/>
          <w:b w:val="0"/>
        </w:rPr>
      </w:pPr>
    </w:p>
    <w:p w14:paraId="502FA176" w14:textId="77777777" w:rsidR="00EB5DD3" w:rsidRDefault="00EB5DD3">
      <w:pPr>
        <w:rPr>
          <w:rStyle w:val="Strong"/>
          <w:b w:val="0"/>
        </w:rPr>
      </w:pPr>
      <w:r>
        <w:rPr>
          <w:rStyle w:val="Strong"/>
          <w:b w:val="0"/>
        </w:rPr>
        <w:t>Class:   CENG 340, Environmental Engineering</w:t>
      </w:r>
    </w:p>
    <w:p w14:paraId="4E521764" w14:textId="77777777" w:rsidR="00EB5DD3" w:rsidRDefault="00EB5DD3">
      <w:pPr>
        <w:rPr>
          <w:rStyle w:val="Strong"/>
          <w:b w:val="0"/>
        </w:rPr>
      </w:pPr>
    </w:p>
    <w:p w14:paraId="3E5823E8" w14:textId="77777777" w:rsidR="008E381E" w:rsidRDefault="00EB5DD3">
      <w:pPr>
        <w:rPr>
          <w:rStyle w:val="Strong"/>
          <w:b w:val="0"/>
        </w:rPr>
      </w:pPr>
      <w:r>
        <w:rPr>
          <w:rStyle w:val="Strong"/>
          <w:b w:val="0"/>
        </w:rPr>
        <w:t xml:space="preserve">Lab 3: </w:t>
      </w:r>
      <w:r w:rsidR="00CD6BD2">
        <w:rPr>
          <w:rStyle w:val="Strong"/>
          <w:b w:val="0"/>
        </w:rPr>
        <w:t xml:space="preserve">  </w:t>
      </w:r>
      <w:r>
        <w:rPr>
          <w:rStyle w:val="Strong"/>
          <w:b w:val="0"/>
        </w:rPr>
        <w:t>Nonlinear Curve Fitting</w:t>
      </w:r>
      <w:r w:rsidR="00A253F1">
        <w:rPr>
          <w:rStyle w:val="Strong"/>
          <w:b w:val="0"/>
        </w:rPr>
        <w:t>, Part 2</w:t>
      </w:r>
      <w:r w:rsidR="008E381E">
        <w:rPr>
          <w:rStyle w:val="Strong"/>
          <w:b w:val="0"/>
        </w:rPr>
        <w:tab/>
      </w:r>
    </w:p>
    <w:p w14:paraId="5666472F" w14:textId="77777777" w:rsidR="008E381E" w:rsidRDefault="008E381E">
      <w:pPr>
        <w:pBdr>
          <w:bottom w:val="single" w:sz="12" w:space="1" w:color="auto"/>
        </w:pBdr>
        <w:rPr>
          <w:rStyle w:val="Strong"/>
          <w:b w:val="0"/>
        </w:rPr>
      </w:pPr>
    </w:p>
    <w:p w14:paraId="2CC5AFFD" w14:textId="77777777" w:rsidR="00EB5DD3" w:rsidRDefault="00EB5DD3">
      <w:pPr>
        <w:rPr>
          <w:rStyle w:val="Strong"/>
          <w:b w:val="0"/>
        </w:rPr>
      </w:pPr>
    </w:p>
    <w:p w14:paraId="36FD558D" w14:textId="77777777" w:rsidR="00A253F1" w:rsidRDefault="00A253F1">
      <w:pPr>
        <w:rPr>
          <w:rStyle w:val="Strong"/>
          <w:b w:val="0"/>
        </w:rPr>
      </w:pPr>
    </w:p>
    <w:p w14:paraId="2FC7D77E" w14:textId="77777777" w:rsidR="00A253F1" w:rsidRDefault="00A253F1">
      <w:pPr>
        <w:rPr>
          <w:rStyle w:val="Strong"/>
        </w:rPr>
      </w:pPr>
      <w:r>
        <w:rPr>
          <w:rStyle w:val="Strong"/>
        </w:rPr>
        <w:t>OBJECTIVE</w:t>
      </w:r>
    </w:p>
    <w:p w14:paraId="20A2CB60" w14:textId="77777777" w:rsidR="00A253F1" w:rsidRDefault="00A253F1">
      <w:pPr>
        <w:rPr>
          <w:rStyle w:val="Strong"/>
        </w:rPr>
      </w:pPr>
    </w:p>
    <w:p w14:paraId="2060EA1C" w14:textId="77777777" w:rsidR="00A253F1" w:rsidRPr="00A253F1" w:rsidRDefault="00A253F1">
      <w:pPr>
        <w:rPr>
          <w:rStyle w:val="Strong"/>
          <w:b w:val="0"/>
        </w:rPr>
      </w:pPr>
      <w:r>
        <w:rPr>
          <w:rStyle w:val="Strong"/>
          <w:b w:val="0"/>
        </w:rPr>
        <w:t xml:space="preserve">The objective of this lab was to be able to detect chlordane dissolved in water.  Chlordane is a highly toxic chemical that has been banned in the US or over 25 years.   In order to understand how to solve this problem, first we must know the concentrations.  The water in Ames, Iowa has been chosen as a sample for testing because it is known to be contaminated.  Our firm has been hired to assess whether treating the water with granulated activated carbon (GAC) will reduce the MCL level.  </w:t>
      </w:r>
    </w:p>
    <w:p w14:paraId="4101EB8B" w14:textId="77777777" w:rsidR="00A253F1" w:rsidRDefault="00A253F1">
      <w:pPr>
        <w:rPr>
          <w:rStyle w:val="Strong"/>
        </w:rPr>
      </w:pPr>
    </w:p>
    <w:p w14:paraId="01B61641" w14:textId="77777777" w:rsidR="00A253F1" w:rsidRDefault="00A253F1">
      <w:pPr>
        <w:rPr>
          <w:rStyle w:val="Strong"/>
        </w:rPr>
      </w:pPr>
      <w:r>
        <w:rPr>
          <w:rStyle w:val="Strong"/>
        </w:rPr>
        <w:t>METHODS</w:t>
      </w:r>
    </w:p>
    <w:p w14:paraId="41807E86" w14:textId="77777777" w:rsidR="00A253F1" w:rsidRDefault="00A253F1">
      <w:pPr>
        <w:rPr>
          <w:rStyle w:val="Strong"/>
        </w:rPr>
      </w:pPr>
    </w:p>
    <w:p w14:paraId="7982BC63" w14:textId="77777777" w:rsidR="00A253F1" w:rsidRDefault="00A253F1">
      <w:pPr>
        <w:rPr>
          <w:rStyle w:val="Strong"/>
          <w:b w:val="0"/>
        </w:rPr>
      </w:pPr>
      <w:r>
        <w:rPr>
          <w:rStyle w:val="Strong"/>
          <w:b w:val="0"/>
        </w:rPr>
        <w:t>In order to measure the concentration of aqueous chlordane</w:t>
      </w:r>
      <w:r w:rsidR="00CD6BD2">
        <w:rPr>
          <w:rStyle w:val="Strong"/>
          <w:b w:val="0"/>
        </w:rPr>
        <w:t xml:space="preserve"> our firm has created a team to conduct a laboratory study.  This study has provided parameters that will be used to design a treatment unit.  My job was to take the data collected by a co-worker and fit the data to one of the two sorption isotherms.  </w:t>
      </w:r>
    </w:p>
    <w:p w14:paraId="27820D6A" w14:textId="77777777" w:rsidR="00CD6BD2" w:rsidRDefault="00CD6BD2">
      <w:pPr>
        <w:rPr>
          <w:rStyle w:val="Strong"/>
          <w:b w:val="0"/>
        </w:rPr>
      </w:pPr>
    </w:p>
    <w:p w14:paraId="43496144" w14:textId="77777777" w:rsidR="00CD6BD2" w:rsidRPr="00A253F1" w:rsidRDefault="00CD6BD2">
      <w:pPr>
        <w:rPr>
          <w:rStyle w:val="Strong"/>
          <w:b w:val="0"/>
        </w:rPr>
      </w:pPr>
    </w:p>
    <w:p w14:paraId="71254BA9" w14:textId="77777777" w:rsidR="00A253F1" w:rsidRDefault="00A253F1">
      <w:pPr>
        <w:rPr>
          <w:rStyle w:val="Strong"/>
        </w:rPr>
      </w:pPr>
      <w:r>
        <w:rPr>
          <w:rStyle w:val="Strong"/>
        </w:rPr>
        <w:t>RESULTS AND DISCUSSION</w:t>
      </w:r>
    </w:p>
    <w:p w14:paraId="3ED48A0E" w14:textId="77777777" w:rsidR="00A253F1" w:rsidRDefault="00A253F1">
      <w:pPr>
        <w:rPr>
          <w:rStyle w:val="Strong"/>
        </w:rPr>
      </w:pPr>
    </w:p>
    <w:p w14:paraId="7AC11812" w14:textId="77777777" w:rsidR="00DA5F5A" w:rsidRPr="00B17E20" w:rsidRDefault="00DA5F5A">
      <w:pPr>
        <w:rPr>
          <w:rStyle w:val="Strong"/>
          <w:b w:val="0"/>
        </w:rPr>
      </w:pPr>
      <w:r>
        <w:rPr>
          <w:rStyle w:val="Strong"/>
          <w:b w:val="0"/>
        </w:rPr>
        <w:t xml:space="preserve">During this lab we were able to find the </w:t>
      </w:r>
      <w:r w:rsidR="00537A7F">
        <w:rPr>
          <w:rStyle w:val="Strong"/>
          <w:b w:val="0"/>
        </w:rPr>
        <w:t>parameters for the sorption isotherm</w:t>
      </w:r>
      <w:r w:rsidR="00B17E20">
        <w:rPr>
          <w:rStyle w:val="Strong"/>
          <w:b w:val="0"/>
        </w:rPr>
        <w:t xml:space="preserve"> of chlordane on GAC.  After the tests and trying to fit the data, I have compiled the data in figure 1 and determined that it best fits the </w:t>
      </w:r>
      <w:r w:rsidR="00B17E20">
        <w:t>q=</w:t>
      </w:r>
      <w:proofErr w:type="gramStart"/>
      <w:r w:rsidR="00B17E20">
        <w:t>KC</w:t>
      </w:r>
      <w:r w:rsidR="00B17E20" w:rsidRPr="00FB3014">
        <w:rPr>
          <w:vertAlign w:val="superscript"/>
        </w:rPr>
        <w:t>(</w:t>
      </w:r>
      <w:proofErr w:type="gramEnd"/>
      <w:r w:rsidR="00B17E20" w:rsidRPr="00FB3014">
        <w:rPr>
          <w:vertAlign w:val="superscript"/>
        </w:rPr>
        <w:t>1/n)</w:t>
      </w:r>
      <w:r w:rsidR="00B17E20">
        <w:rPr>
          <w:vertAlign w:val="superscript"/>
        </w:rPr>
        <w:t xml:space="preserve"> </w:t>
      </w:r>
      <w:r w:rsidR="00B17E20">
        <w:t>model fit (Where</w:t>
      </w:r>
      <w:r w:rsidR="00425124">
        <w:t xml:space="preserve"> q=mass of </w:t>
      </w:r>
      <w:proofErr w:type="spellStart"/>
      <w:r w:rsidR="00425124">
        <w:t>ad</w:t>
      </w:r>
      <w:r w:rsidR="00B17E20">
        <w:t>sorbate</w:t>
      </w:r>
      <w:proofErr w:type="spellEnd"/>
      <w:r w:rsidR="00B17E20">
        <w:t xml:space="preserve"> absorbed per mass of absorbent at equilibrium, C=concentration of </w:t>
      </w:r>
      <w:proofErr w:type="spellStart"/>
      <w:r w:rsidR="00B17E20">
        <w:t>adsorbate</w:t>
      </w:r>
      <w:proofErr w:type="spellEnd"/>
      <w:r w:rsidR="00B17E20">
        <w:t xml:space="preserve"> in the aqueous phase at equilibrium, K=</w:t>
      </w:r>
      <w:proofErr w:type="spellStart"/>
      <w:r w:rsidR="00B17E20">
        <w:t>Freundlich</w:t>
      </w:r>
      <w:proofErr w:type="spellEnd"/>
      <w:r w:rsidR="00B17E20">
        <w:t xml:space="preserve"> isotherm soil-water partition coefficient and 1/n=</w:t>
      </w:r>
      <w:proofErr w:type="spellStart"/>
      <w:r w:rsidR="00B17E20">
        <w:t>Freundlich</w:t>
      </w:r>
      <w:proofErr w:type="spellEnd"/>
      <w:r w:rsidR="00B17E20">
        <w:t xml:space="preserve"> isotherm intensity parameters). </w:t>
      </w:r>
      <w:r w:rsidR="00425124">
        <w:t xml:space="preserve">  This fit came after testing a few equations and previously practicing this technique with other data.  </w:t>
      </w:r>
    </w:p>
    <w:p w14:paraId="5CC55456" w14:textId="77777777" w:rsidR="00A253F1" w:rsidRDefault="00A253F1" w:rsidP="00A253F1">
      <w:r>
        <w:object w:dxaOrig="10800" w:dyaOrig="10800" w14:anchorId="763A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6pt;height:443.6pt" o:ole="">
            <v:imagedata r:id="rId5" o:title=""/>
          </v:shape>
          <o:OLEObject Type="Embed" ProgID="KGraph_Plot" ShapeID="_x0000_i1025" DrawAspect="Content" ObjectID="_1315329012" r:id="rId6"/>
        </w:object>
      </w:r>
    </w:p>
    <w:p w14:paraId="1941535E" w14:textId="77777777" w:rsidR="00A253F1" w:rsidRPr="00FB3014" w:rsidRDefault="00A253F1" w:rsidP="00A253F1">
      <w:pPr>
        <w:ind w:left="720"/>
      </w:pPr>
      <w:r>
        <w:t xml:space="preserve">Figure 1.  </w:t>
      </w:r>
      <w:proofErr w:type="gramStart"/>
      <w:r>
        <w:t xml:space="preserve">Solid concentration of </w:t>
      </w:r>
      <w:proofErr w:type="spellStart"/>
      <w:r>
        <w:t>adsorbate</w:t>
      </w:r>
      <w:proofErr w:type="spellEnd"/>
      <w:r>
        <w:t xml:space="preserve"> by aqueous concentration of </w:t>
      </w:r>
      <w:proofErr w:type="spellStart"/>
      <w:r>
        <w:t>adsorbate</w:t>
      </w:r>
      <w:proofErr w:type="spellEnd"/>
      <w:r>
        <w:t>.</w:t>
      </w:r>
      <w:proofErr w:type="gramEnd"/>
      <w:r>
        <w:t xml:space="preserve">  .  Circles represent data points and line represents a fitted model by the equation q=</w:t>
      </w:r>
      <w:proofErr w:type="gramStart"/>
      <w:r>
        <w:t>KC</w:t>
      </w:r>
      <w:r w:rsidRPr="00FB3014">
        <w:rPr>
          <w:vertAlign w:val="superscript"/>
        </w:rPr>
        <w:t>(</w:t>
      </w:r>
      <w:proofErr w:type="gramEnd"/>
      <w:r w:rsidRPr="00FB3014">
        <w:rPr>
          <w:vertAlign w:val="superscript"/>
        </w:rPr>
        <w:t>1/n)</w:t>
      </w:r>
      <w:r>
        <w:rPr>
          <w:vertAlign w:val="superscript"/>
        </w:rPr>
        <w:t xml:space="preserve"> </w:t>
      </w:r>
      <w:r>
        <w:t>.</w:t>
      </w:r>
    </w:p>
    <w:p w14:paraId="7A27F4BE" w14:textId="77777777" w:rsidR="00A253F1" w:rsidRDefault="00A253F1">
      <w:pPr>
        <w:rPr>
          <w:rStyle w:val="Strong"/>
        </w:rPr>
      </w:pPr>
    </w:p>
    <w:p w14:paraId="69E514AF" w14:textId="77777777" w:rsidR="00A253F1" w:rsidRDefault="00A253F1">
      <w:pPr>
        <w:rPr>
          <w:rStyle w:val="Strong"/>
        </w:rPr>
      </w:pPr>
    </w:p>
    <w:p w14:paraId="14575A90" w14:textId="77777777" w:rsidR="00A253F1" w:rsidRPr="00A253F1" w:rsidRDefault="00A253F1">
      <w:pPr>
        <w:rPr>
          <w:rStyle w:val="Strong"/>
        </w:rPr>
      </w:pPr>
    </w:p>
    <w:sectPr w:rsidR="00A253F1" w:rsidRPr="00A253F1" w:rsidSect="005A5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1E"/>
    <w:rsid w:val="00042AF2"/>
    <w:rsid w:val="00202948"/>
    <w:rsid w:val="003459AB"/>
    <w:rsid w:val="00425124"/>
    <w:rsid w:val="00537A7F"/>
    <w:rsid w:val="00544DD7"/>
    <w:rsid w:val="005A598F"/>
    <w:rsid w:val="00707F13"/>
    <w:rsid w:val="008E381E"/>
    <w:rsid w:val="00967192"/>
    <w:rsid w:val="009B4B5D"/>
    <w:rsid w:val="00A253F1"/>
    <w:rsid w:val="00AE55B7"/>
    <w:rsid w:val="00B17E20"/>
    <w:rsid w:val="00B757E5"/>
    <w:rsid w:val="00CD6BD2"/>
    <w:rsid w:val="00DA5F5A"/>
    <w:rsid w:val="00E002ED"/>
    <w:rsid w:val="00EB5DD3"/>
    <w:rsid w:val="00ED49CB"/>
    <w:rsid w:val="00F50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70FE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81E"/>
    <w:rPr>
      <w:b/>
      <w:bCs/>
    </w:rPr>
  </w:style>
  <w:style w:type="paragraph" w:styleId="BalloonText">
    <w:name w:val="Balloon Text"/>
    <w:basedOn w:val="Normal"/>
    <w:link w:val="BalloonTextChar"/>
    <w:uiPriority w:val="99"/>
    <w:semiHidden/>
    <w:unhideWhenUsed/>
    <w:rsid w:val="00967192"/>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1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81E"/>
    <w:rPr>
      <w:b/>
      <w:bCs/>
    </w:rPr>
  </w:style>
  <w:style w:type="paragraph" w:styleId="BalloonText">
    <w:name w:val="Balloon Text"/>
    <w:basedOn w:val="Normal"/>
    <w:link w:val="BalloonTextChar"/>
    <w:uiPriority w:val="99"/>
    <w:semiHidden/>
    <w:unhideWhenUsed/>
    <w:rsid w:val="00967192"/>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1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59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1560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O'Sullivan</dc:creator>
  <cp:lastModifiedBy>Lauren  O'Sullivan</cp:lastModifiedBy>
  <cp:revision>2</cp:revision>
  <dcterms:created xsi:type="dcterms:W3CDTF">2013-09-24T00:24:00Z</dcterms:created>
  <dcterms:modified xsi:type="dcterms:W3CDTF">2013-09-24T00:24:00Z</dcterms:modified>
</cp:coreProperties>
</file>