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Default Extension="wmf" ContentType="image/x-wmf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B57" w:rsidRDefault="00904B57">
      <w:r>
        <w:rPr>
          <w:b/>
        </w:rPr>
        <w:t>Memorandum</w:t>
      </w:r>
    </w:p>
    <w:p w:rsidR="00904B57" w:rsidRDefault="00904B57">
      <w:r>
        <w:t>To:</w:t>
      </w:r>
      <w:r>
        <w:tab/>
        <w:t>Professor Sills</w:t>
      </w:r>
    </w:p>
    <w:p w:rsidR="00904B57" w:rsidRDefault="00904B57">
      <w:r>
        <w:t>From:</w:t>
      </w:r>
      <w:r>
        <w:tab/>
        <w:t>Allie Partridge</w:t>
      </w:r>
    </w:p>
    <w:p w:rsidR="00904B57" w:rsidRDefault="00904B57">
      <w:r>
        <w:t>Date:</w:t>
      </w:r>
      <w:r>
        <w:tab/>
        <w:t>September 17, 2013</w:t>
      </w:r>
    </w:p>
    <w:p w:rsidR="00904B57" w:rsidRDefault="00904B57">
      <w:pPr>
        <w:pBdr>
          <w:bottom w:val="single" w:sz="6" w:space="1" w:color="auto"/>
        </w:pBdr>
      </w:pPr>
      <w:r>
        <w:t xml:space="preserve">Re: </w:t>
      </w:r>
      <w:r>
        <w:tab/>
        <w:t>Estimating Isotherm Parameters</w:t>
      </w:r>
    </w:p>
    <w:p w:rsidR="00904B57" w:rsidRDefault="00904B57">
      <w:pPr>
        <w:pBdr>
          <w:bottom w:val="single" w:sz="6" w:space="1" w:color="auto"/>
        </w:pBdr>
      </w:pPr>
    </w:p>
    <w:p w:rsidR="00904B57" w:rsidRDefault="00904B57"/>
    <w:p w:rsidR="00904B57" w:rsidRDefault="00904B57">
      <w:pPr>
        <w:rPr>
          <w:b/>
        </w:rPr>
      </w:pPr>
      <w:r>
        <w:rPr>
          <w:b/>
        </w:rPr>
        <w:t>OBJECTIVE</w:t>
      </w:r>
    </w:p>
    <w:p w:rsidR="00904B57" w:rsidRPr="00904B57" w:rsidRDefault="00904B57">
      <w:r>
        <w:t xml:space="preserve">The objective of the lab was to take data from a drinking water plan in Ames, Iowa that was contaminated with insecticide chlordane and </w:t>
      </w:r>
      <w:r w:rsidR="00DC2FFB">
        <w:t xml:space="preserve">assess the treatment of the water with granulated activated carbon (GAC). </w:t>
      </w:r>
      <w:r w:rsidR="00FE4979">
        <w:t xml:space="preserve">The final step was to </w:t>
      </w:r>
      <w:r>
        <w:t>determine the appropriate fit for the data to a sorption</w:t>
      </w:r>
      <w:r w:rsidR="0005096A">
        <w:t xml:space="preserve"> isotherm. </w:t>
      </w:r>
    </w:p>
    <w:p w:rsidR="00904B57" w:rsidRDefault="00904B57">
      <w:pPr>
        <w:rPr>
          <w:b/>
        </w:rPr>
      </w:pPr>
      <w:r>
        <w:rPr>
          <w:b/>
        </w:rPr>
        <w:t>METHOD</w:t>
      </w:r>
    </w:p>
    <w:p w:rsidR="00904B57" w:rsidRDefault="0005096A">
      <w:r>
        <w:t xml:space="preserve">In order to do so we graphed the collected data of the concentration of </w:t>
      </w:r>
      <w:proofErr w:type="spellStart"/>
      <w:r>
        <w:t>adsorbate</w:t>
      </w:r>
      <w:proofErr w:type="spellEnd"/>
      <w:r>
        <w:t xml:space="preserve"> in aqueous phase at equilibrium in mg/L and the mass of adsorbed per mass of adsorbent at equilibrium in (mg/g). </w:t>
      </w:r>
      <w:r w:rsidR="00E10747">
        <w:t>We determined that the Freundlich isotherm coefficient that best fit the line was 0.1 and the Freundlich isotherm intensity parameter was 1/n=1/0.5.</w:t>
      </w:r>
      <w:bookmarkStart w:id="0" w:name="_GoBack"/>
      <w:bookmarkEnd w:id="0"/>
    </w:p>
    <w:p w:rsidR="00307296" w:rsidRDefault="00307296"/>
    <w:p w:rsidR="00307296" w:rsidRDefault="00307296">
      <w:r>
        <w:t>Linear Sorption Isotherm</w:t>
      </w:r>
    </w:p>
    <w:p w:rsidR="00307296" w:rsidRDefault="00307296">
      <w:r>
        <w:tab/>
        <w:t>q=KC</w:t>
      </w:r>
    </w:p>
    <w:p w:rsidR="00307296" w:rsidRDefault="00307296">
      <w:r>
        <w:t>Freundlich Sorption Isotherm</w:t>
      </w:r>
    </w:p>
    <w:p w:rsidR="00E10747" w:rsidRDefault="00307296">
      <w:r>
        <w:tab/>
      </w:r>
      <w:r w:rsidR="00E10747">
        <w:t>q</w:t>
      </w:r>
      <w:r>
        <w:t>=KC</w:t>
      </w:r>
      <w:r>
        <w:rPr>
          <w:vertAlign w:val="superscript"/>
        </w:rPr>
        <w:t>1/n</w:t>
      </w:r>
    </w:p>
    <w:p w:rsidR="00E10747" w:rsidRDefault="00E10747">
      <w:r>
        <w:t xml:space="preserve">q= mass of </w:t>
      </w:r>
      <w:proofErr w:type="spellStart"/>
      <w:r>
        <w:t>absorbate</w:t>
      </w:r>
      <w:proofErr w:type="spellEnd"/>
      <w:r>
        <w:t xml:space="preserve"> absorbed per mass of adsorbent at equilibrium (mg/g)</w:t>
      </w:r>
    </w:p>
    <w:p w:rsidR="00E10747" w:rsidRDefault="00E10747">
      <w:r>
        <w:t xml:space="preserve">C= concentration of </w:t>
      </w:r>
      <w:proofErr w:type="spellStart"/>
      <w:r>
        <w:t>absorbate</w:t>
      </w:r>
      <w:proofErr w:type="spellEnd"/>
      <w:r>
        <w:t xml:space="preserve"> in the aqueous phase at equilibrium (mg/L)</w:t>
      </w:r>
    </w:p>
    <w:p w:rsidR="00E10747" w:rsidRDefault="00E10747">
      <w:r>
        <w:t>K=Freundlich isotherm soil-water partition coefficient ((mg/g)(L/mg)</w:t>
      </w:r>
    </w:p>
    <w:p w:rsidR="00E10747" w:rsidRPr="00E10747" w:rsidRDefault="00E10747">
      <w:r>
        <w:t>1/n= Freundlich isotherm intensity parameter (unit less)</w:t>
      </w:r>
    </w:p>
    <w:p w:rsidR="00904B57" w:rsidRDefault="00904B57">
      <w:pPr>
        <w:rPr>
          <w:b/>
        </w:rPr>
      </w:pPr>
      <w:r>
        <w:rPr>
          <w:b/>
        </w:rPr>
        <w:t>RESULTS AND DISCUSSION</w:t>
      </w:r>
    </w:p>
    <w:p w:rsidR="0005096A" w:rsidRPr="0005096A" w:rsidRDefault="0005096A">
      <w:r w:rsidRPr="0005096A">
        <w:t>Based on the fit</w:t>
      </w:r>
      <w:r>
        <w:t xml:space="preserve"> we determined that Freundlich sorption isotherm</w:t>
      </w:r>
      <w:r w:rsidR="00FE4979">
        <w:t xml:space="preserve"> was the correct selection. As you can see in figure 1 the data fits the fit perfectly.</w:t>
      </w:r>
    </w:p>
    <w:p w:rsidR="0005096A" w:rsidRPr="0005096A" w:rsidRDefault="0005096A"/>
    <w:p w:rsidR="0005096A" w:rsidRPr="0005096A" w:rsidRDefault="0005096A">
      <w:r w:rsidRPr="0005096A">
        <w:t>q=KC</w:t>
      </w:r>
      <w:r w:rsidRPr="0005096A">
        <w:rPr>
          <w:vertAlign w:val="superscript"/>
        </w:rPr>
        <w:t>1/n</w:t>
      </w:r>
      <w:r>
        <w:t xml:space="preserve"> </w:t>
      </w:r>
      <w:r>
        <w:sym w:font="Wingdings" w:char="F0E0"/>
      </w:r>
      <w:r>
        <w:t xml:space="preserve"> K=0.1 and n=0.5</w:t>
      </w:r>
    </w:p>
    <w:p w:rsidR="004923E2" w:rsidRDefault="00FE4979"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6pt;height:449.6pt" o:ole="">
            <v:imagedata r:id="rId4" o:title=""/>
          </v:shape>
          <o:OLEObject Type="Embed" ProgID="KGraph_Plot" ShapeID="_x0000_i1025" DrawAspect="Content" ObjectID="_1315356530" r:id="rId5"/>
        </w:object>
      </w:r>
      <w:r w:rsidR="0005096A">
        <w:t xml:space="preserve">Figure 1. </w:t>
      </w:r>
      <w:r w:rsidR="004923E2">
        <w:t xml:space="preserve">Concentration of </w:t>
      </w:r>
      <w:proofErr w:type="spellStart"/>
      <w:r>
        <w:t>adsorbate</w:t>
      </w:r>
      <w:proofErr w:type="spellEnd"/>
    </w:p>
    <w:p w:rsidR="004923E2" w:rsidRDefault="004923E2"/>
    <w:p w:rsidR="00920679" w:rsidRDefault="00E10747">
      <w:r>
        <w:t>Figure 1 shows the m</w:t>
      </w:r>
      <w:r w:rsidR="0005096A">
        <w:t xml:space="preserve">ass of </w:t>
      </w:r>
      <w:proofErr w:type="spellStart"/>
      <w:r w:rsidR="0005096A">
        <w:t>adsorbate</w:t>
      </w:r>
      <w:proofErr w:type="spellEnd"/>
      <w:r w:rsidR="0005096A">
        <w:t xml:space="preserve"> adsorbed per mass of adsorbent at equilibrium</w:t>
      </w:r>
      <w:r w:rsidR="00AC0FEB">
        <w:t xml:space="preserve"> vs. concentration of </w:t>
      </w:r>
      <w:proofErr w:type="spellStart"/>
      <w:r w:rsidR="00AC0FEB">
        <w:t>adsorbate</w:t>
      </w:r>
      <w:proofErr w:type="spellEnd"/>
      <w:r w:rsidR="00AC0FEB">
        <w:t xml:space="preserve"> in the aqueous at equilibrium</w:t>
      </w:r>
      <w:r w:rsidR="00D525BE">
        <w:t>. Circles represent data points and lines represent fitted sorption isotherm.</w:t>
      </w:r>
    </w:p>
    <w:sectPr w:rsidR="00920679" w:rsidSect="005114BB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proofState w:spelling="clean" w:grammar="clean"/>
  <w:doNotTrackMoves/>
  <w:defaultTabStop w:val="720"/>
  <w:characterSpacingControl w:val="doNotCompress"/>
  <w:compat>
    <w:useFELayout/>
  </w:compat>
  <w:rsids>
    <w:rsidRoot w:val="00920679"/>
    <w:rsid w:val="0005096A"/>
    <w:rsid w:val="00307296"/>
    <w:rsid w:val="004923E2"/>
    <w:rsid w:val="004B7964"/>
    <w:rsid w:val="005114BB"/>
    <w:rsid w:val="00904B57"/>
    <w:rsid w:val="00920679"/>
    <w:rsid w:val="00AC0FEB"/>
    <w:rsid w:val="00AC54EC"/>
    <w:rsid w:val="00D525BE"/>
    <w:rsid w:val="00DC2FFB"/>
    <w:rsid w:val="00E10747"/>
    <w:rsid w:val="00FE497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wmf"/><Relationship Id="rId5" Type="http://schemas.openxmlformats.org/officeDocument/2006/relationships/oleObject" Target="embeddings/oleObject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Allison Partridge</cp:lastModifiedBy>
  <cp:revision>2</cp:revision>
  <dcterms:created xsi:type="dcterms:W3CDTF">2013-09-24T08:02:00Z</dcterms:created>
  <dcterms:modified xsi:type="dcterms:W3CDTF">2013-09-24T08:02:00Z</dcterms:modified>
</cp:coreProperties>
</file>