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78" w:rsidRDefault="00F75B78" w:rsidP="00F75B78">
      <w:pPr>
        <w:spacing w:after="0" w:line="240" w:lineRule="auto"/>
        <w:rPr>
          <w:rFonts w:ascii="Times New Roman" w:hAnsi="Times New Roman" w:cs="Times New Roman"/>
          <w:b/>
          <w:sz w:val="28"/>
        </w:rPr>
      </w:pPr>
      <w:r>
        <w:rPr>
          <w:rFonts w:ascii="Times New Roman" w:hAnsi="Times New Roman" w:cs="Times New Roman"/>
          <w:b/>
          <w:sz w:val="28"/>
        </w:rPr>
        <w:t>Memorandum</w:t>
      </w:r>
    </w:p>
    <w:p w:rsidR="00F75B78" w:rsidRDefault="00F75B78" w:rsidP="00F75B78">
      <w:pPr>
        <w:spacing w:after="0" w:line="240" w:lineRule="auto"/>
        <w:rPr>
          <w:rFonts w:ascii="Times New Roman" w:hAnsi="Times New Roman" w:cs="Times New Roman"/>
          <w:b/>
          <w:sz w:val="28"/>
        </w:rPr>
      </w:pPr>
    </w:p>
    <w:p w:rsidR="00F75B78" w:rsidRDefault="00F75B78" w:rsidP="00F75B78">
      <w:pPr>
        <w:spacing w:after="0" w:line="240" w:lineRule="auto"/>
        <w:rPr>
          <w:rFonts w:ascii="Times New Roman" w:hAnsi="Times New Roman" w:cs="Times New Roman"/>
          <w:sz w:val="24"/>
        </w:rPr>
      </w:pPr>
      <w:r>
        <w:rPr>
          <w:rFonts w:ascii="Times New Roman" w:hAnsi="Times New Roman" w:cs="Times New Roman"/>
          <w:sz w:val="24"/>
        </w:rPr>
        <w:t>To:</w:t>
      </w:r>
      <w:r>
        <w:rPr>
          <w:rFonts w:ascii="Times New Roman" w:hAnsi="Times New Roman" w:cs="Times New Roman"/>
          <w:sz w:val="24"/>
        </w:rPr>
        <w:tab/>
      </w:r>
      <w:r w:rsidR="00B81790">
        <w:rPr>
          <w:rFonts w:ascii="Times New Roman" w:hAnsi="Times New Roman" w:cs="Times New Roman"/>
          <w:sz w:val="24"/>
        </w:rPr>
        <w:t>Deborah sills, Ph.D.</w:t>
      </w:r>
    </w:p>
    <w:p w:rsidR="00F75B78" w:rsidRDefault="00F75B78" w:rsidP="00F75B78">
      <w:pPr>
        <w:spacing w:after="0" w:line="240" w:lineRule="auto"/>
        <w:rPr>
          <w:rFonts w:ascii="Times New Roman" w:hAnsi="Times New Roman" w:cs="Times New Roman"/>
          <w:sz w:val="24"/>
        </w:rPr>
      </w:pPr>
    </w:p>
    <w:p w:rsidR="00F75B78" w:rsidRDefault="00F75B78" w:rsidP="00F75B78">
      <w:pPr>
        <w:spacing w:after="0" w:line="240" w:lineRule="auto"/>
        <w:rPr>
          <w:rFonts w:ascii="Times New Roman" w:hAnsi="Times New Roman" w:cs="Times New Roman"/>
          <w:sz w:val="24"/>
        </w:rPr>
      </w:pPr>
      <w:r>
        <w:rPr>
          <w:rFonts w:ascii="Times New Roman" w:hAnsi="Times New Roman" w:cs="Times New Roman"/>
          <w:sz w:val="24"/>
        </w:rPr>
        <w:t>From:</w:t>
      </w:r>
      <w:r>
        <w:rPr>
          <w:rFonts w:ascii="Times New Roman" w:hAnsi="Times New Roman" w:cs="Times New Roman"/>
          <w:sz w:val="24"/>
        </w:rPr>
        <w:tab/>
        <w:t xml:space="preserve">Ben </w:t>
      </w:r>
      <w:proofErr w:type="spellStart"/>
      <w:r>
        <w:rPr>
          <w:rFonts w:ascii="Times New Roman" w:hAnsi="Times New Roman" w:cs="Times New Roman"/>
          <w:sz w:val="24"/>
        </w:rPr>
        <w:t>Seketa</w:t>
      </w:r>
      <w:proofErr w:type="spellEnd"/>
    </w:p>
    <w:p w:rsidR="00F75B78" w:rsidRDefault="00F75B78" w:rsidP="00F75B78">
      <w:pPr>
        <w:spacing w:after="0" w:line="240" w:lineRule="auto"/>
        <w:rPr>
          <w:rFonts w:ascii="Times New Roman" w:hAnsi="Times New Roman" w:cs="Times New Roman"/>
          <w:sz w:val="24"/>
        </w:rPr>
      </w:pPr>
    </w:p>
    <w:p w:rsidR="00F75B78" w:rsidRDefault="00F75B78" w:rsidP="00F75B78">
      <w:pPr>
        <w:spacing w:after="0" w:line="24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t>September 24, 2013</w:t>
      </w:r>
    </w:p>
    <w:p w:rsidR="00F75B78" w:rsidRDefault="00F75B78" w:rsidP="00F75B78">
      <w:pPr>
        <w:spacing w:after="0" w:line="240" w:lineRule="auto"/>
        <w:rPr>
          <w:rFonts w:ascii="Times New Roman" w:hAnsi="Times New Roman" w:cs="Times New Roman"/>
          <w:sz w:val="24"/>
        </w:rPr>
      </w:pPr>
    </w:p>
    <w:p w:rsidR="00F75B78" w:rsidRDefault="00F75B78" w:rsidP="00F75B78">
      <w:pPr>
        <w:spacing w:after="0" w:line="240" w:lineRule="auto"/>
        <w:rPr>
          <w:rFonts w:ascii="Times New Roman" w:hAnsi="Times New Roman" w:cs="Times New Roman"/>
          <w:sz w:val="24"/>
        </w:rPr>
      </w:pPr>
      <w:r>
        <w:rPr>
          <w:rFonts w:ascii="Times New Roman" w:hAnsi="Times New Roman" w:cs="Times New Roman"/>
          <w:sz w:val="24"/>
        </w:rPr>
        <w:t>Re:</w:t>
      </w:r>
      <w:r>
        <w:rPr>
          <w:rFonts w:ascii="Times New Roman" w:hAnsi="Times New Roman" w:cs="Times New Roman"/>
          <w:sz w:val="24"/>
        </w:rPr>
        <w:tab/>
      </w:r>
      <w:r w:rsidR="00BA0888">
        <w:rPr>
          <w:rFonts w:ascii="Times New Roman" w:hAnsi="Times New Roman" w:cs="Times New Roman"/>
          <w:sz w:val="24"/>
        </w:rPr>
        <w:t>Nonlinear Curve Fitting and Sorption</w:t>
      </w:r>
    </w:p>
    <w:p w:rsidR="00BA0888" w:rsidRDefault="00BA0888" w:rsidP="00F75B78">
      <w:pPr>
        <w:pBdr>
          <w:bottom w:val="single" w:sz="12" w:space="1" w:color="auto"/>
        </w:pBdr>
        <w:spacing w:after="0" w:line="240" w:lineRule="auto"/>
        <w:rPr>
          <w:rFonts w:ascii="Times New Roman" w:hAnsi="Times New Roman" w:cs="Times New Roman"/>
          <w:sz w:val="24"/>
        </w:rPr>
      </w:pPr>
    </w:p>
    <w:p w:rsidR="00BA0888" w:rsidRDefault="00BA0888" w:rsidP="00F75B78">
      <w:pPr>
        <w:spacing w:after="0" w:line="240" w:lineRule="auto"/>
        <w:rPr>
          <w:rFonts w:ascii="Times New Roman" w:hAnsi="Times New Roman" w:cs="Times New Roman"/>
          <w:sz w:val="24"/>
        </w:rPr>
      </w:pPr>
    </w:p>
    <w:p w:rsidR="00BA0888" w:rsidRDefault="00BA0888" w:rsidP="00F75B78">
      <w:pPr>
        <w:spacing w:after="0" w:line="240" w:lineRule="auto"/>
        <w:rPr>
          <w:rFonts w:ascii="Times New Roman" w:hAnsi="Times New Roman" w:cs="Times New Roman"/>
          <w:b/>
          <w:sz w:val="24"/>
        </w:rPr>
      </w:pPr>
      <w:r>
        <w:rPr>
          <w:rFonts w:ascii="Times New Roman" w:hAnsi="Times New Roman" w:cs="Times New Roman"/>
          <w:b/>
          <w:sz w:val="24"/>
        </w:rPr>
        <w:t>OBJECTIVE</w:t>
      </w:r>
    </w:p>
    <w:p w:rsidR="00B81790" w:rsidRDefault="00B81790" w:rsidP="00F75B78">
      <w:pPr>
        <w:spacing w:after="0" w:line="240" w:lineRule="auto"/>
        <w:rPr>
          <w:rFonts w:ascii="Times New Roman" w:hAnsi="Times New Roman" w:cs="Times New Roman"/>
          <w:b/>
          <w:sz w:val="24"/>
        </w:rPr>
      </w:pPr>
    </w:p>
    <w:p w:rsidR="00B81790" w:rsidRPr="00B81790" w:rsidRDefault="00B81790" w:rsidP="00F75B78">
      <w:pPr>
        <w:spacing w:after="0" w:line="240" w:lineRule="auto"/>
        <w:rPr>
          <w:rFonts w:ascii="Times New Roman" w:hAnsi="Times New Roman" w:cs="Times New Roman"/>
          <w:sz w:val="24"/>
        </w:rPr>
      </w:pPr>
      <w:r w:rsidRPr="00B81790">
        <w:rPr>
          <w:rFonts w:ascii="Times New Roman" w:hAnsi="Times New Roman" w:cs="Times New Roman"/>
          <w:sz w:val="24"/>
        </w:rPr>
        <w:t xml:space="preserve">As part of a team that is </w:t>
      </w:r>
      <w:r>
        <w:rPr>
          <w:rFonts w:ascii="Times New Roman" w:hAnsi="Times New Roman" w:cs="Times New Roman"/>
          <w:sz w:val="24"/>
        </w:rPr>
        <w:t xml:space="preserve">tasked with assessing whether treating drinking water in Ames, Iowa with GAC reduces the chlordane concentrations it was necessary to determine the parameters for the sorption isotherm of chlordane on GAC. In order to appropriately present the results in a graphical manner, it must be determined with sorption isotherm is the most appropriate model. Either </w:t>
      </w:r>
      <w:r w:rsidR="00130C6D">
        <w:rPr>
          <w:rFonts w:ascii="Times New Roman" w:hAnsi="Times New Roman" w:cs="Times New Roman"/>
          <w:sz w:val="24"/>
        </w:rPr>
        <w:t xml:space="preserve">Linear or </w:t>
      </w:r>
      <w:proofErr w:type="spellStart"/>
      <w:r w:rsidR="00130C6D">
        <w:rPr>
          <w:rFonts w:ascii="Times New Roman" w:hAnsi="Times New Roman" w:cs="Times New Roman"/>
          <w:sz w:val="24"/>
        </w:rPr>
        <w:t>Freundlich</w:t>
      </w:r>
      <w:proofErr w:type="spellEnd"/>
      <w:r w:rsidR="00130C6D">
        <w:rPr>
          <w:rFonts w:ascii="Times New Roman" w:hAnsi="Times New Roman" w:cs="Times New Roman"/>
          <w:sz w:val="24"/>
        </w:rPr>
        <w:t xml:space="preserve"> isotherms were to be used, based upon which model fit the data best. </w:t>
      </w:r>
    </w:p>
    <w:p w:rsidR="00130C6D" w:rsidRDefault="00130C6D" w:rsidP="00F75B78">
      <w:pPr>
        <w:spacing w:after="0" w:line="240" w:lineRule="auto"/>
        <w:rPr>
          <w:rFonts w:ascii="Times New Roman" w:hAnsi="Times New Roman" w:cs="Times New Roman"/>
          <w:b/>
          <w:sz w:val="24"/>
        </w:rPr>
      </w:pPr>
    </w:p>
    <w:p w:rsidR="00BA0888" w:rsidRDefault="00BA0888" w:rsidP="00F75B78">
      <w:pPr>
        <w:spacing w:after="0" w:line="240" w:lineRule="auto"/>
        <w:rPr>
          <w:rFonts w:ascii="Times New Roman" w:hAnsi="Times New Roman" w:cs="Times New Roman"/>
          <w:b/>
          <w:sz w:val="24"/>
        </w:rPr>
      </w:pPr>
      <w:r>
        <w:rPr>
          <w:rFonts w:ascii="Times New Roman" w:hAnsi="Times New Roman" w:cs="Times New Roman"/>
          <w:b/>
          <w:sz w:val="24"/>
        </w:rPr>
        <w:t>METHODS</w:t>
      </w:r>
    </w:p>
    <w:p w:rsidR="00130C6D" w:rsidRDefault="00130C6D" w:rsidP="00F75B78">
      <w:pPr>
        <w:spacing w:after="0" w:line="240" w:lineRule="auto"/>
        <w:rPr>
          <w:rFonts w:ascii="Times New Roman" w:hAnsi="Times New Roman" w:cs="Times New Roman"/>
          <w:b/>
          <w:sz w:val="24"/>
        </w:rPr>
      </w:pPr>
    </w:p>
    <w:p w:rsidR="00130C6D" w:rsidRPr="00130C6D" w:rsidRDefault="00130C6D" w:rsidP="00F75B78">
      <w:pPr>
        <w:spacing w:after="0" w:line="240" w:lineRule="auto"/>
        <w:rPr>
          <w:rFonts w:ascii="Times New Roman" w:hAnsi="Times New Roman" w:cs="Times New Roman"/>
          <w:sz w:val="24"/>
        </w:rPr>
      </w:pPr>
      <w:r>
        <w:rPr>
          <w:rFonts w:ascii="Times New Roman" w:hAnsi="Times New Roman" w:cs="Times New Roman"/>
          <w:sz w:val="24"/>
        </w:rPr>
        <w:t xml:space="preserve">Due to the nature of the equations for Linear and </w:t>
      </w:r>
      <w:proofErr w:type="spellStart"/>
      <w:r>
        <w:rPr>
          <w:rFonts w:ascii="Times New Roman" w:hAnsi="Times New Roman" w:cs="Times New Roman"/>
          <w:sz w:val="24"/>
        </w:rPr>
        <w:t>Freundlich</w:t>
      </w:r>
      <w:proofErr w:type="spellEnd"/>
      <w:r>
        <w:rPr>
          <w:rFonts w:ascii="Times New Roman" w:hAnsi="Times New Roman" w:cs="Times New Roman"/>
          <w:sz w:val="24"/>
        </w:rPr>
        <w:t xml:space="preserve"> isotherms, shown below, it was necessary to use the graphing program </w:t>
      </w:r>
      <w:proofErr w:type="spellStart"/>
      <w:r>
        <w:rPr>
          <w:rFonts w:ascii="Times New Roman" w:hAnsi="Times New Roman" w:cs="Times New Roman"/>
          <w:sz w:val="24"/>
        </w:rPr>
        <w:t>Kaleidagraph</w:t>
      </w:r>
      <w:proofErr w:type="spellEnd"/>
      <w:r>
        <w:rPr>
          <w:rFonts w:ascii="Times New Roman" w:hAnsi="Times New Roman" w:cs="Times New Roman"/>
          <w:sz w:val="24"/>
        </w:rPr>
        <w:t xml:space="preserve">. </w:t>
      </w:r>
    </w:p>
    <w:p w:rsidR="000E55CC" w:rsidRDefault="000E55CC" w:rsidP="00130C6D">
      <w:pPr>
        <w:spacing w:after="0" w:line="240" w:lineRule="auto"/>
        <w:jc w:val="center"/>
        <w:rPr>
          <w:rFonts w:ascii="Times New Roman" w:hAnsi="Times New Roman" w:cs="Times New Roman"/>
          <w:b/>
          <w:sz w:val="24"/>
        </w:rPr>
      </w:pPr>
    </w:p>
    <w:p w:rsidR="00130C6D" w:rsidRDefault="00130C6D" w:rsidP="00130C6D">
      <w:pPr>
        <w:spacing w:after="0" w:line="240" w:lineRule="auto"/>
        <w:jc w:val="center"/>
        <w:rPr>
          <w:rFonts w:ascii="Times New Roman" w:hAnsi="Times New Roman" w:cs="Times New Roman"/>
          <w:sz w:val="24"/>
        </w:rPr>
      </w:pPr>
      <m:oMath>
        <m:r>
          <m:rPr>
            <m:sty m:val="bi"/>
          </m:rPr>
          <w:rPr>
            <w:rFonts w:ascii="Cambria Math" w:hAnsi="Cambria Math" w:cs="Times New Roman"/>
            <w:sz w:val="24"/>
          </w:rPr>
          <m:t>q=KC</m:t>
        </m:r>
      </m:oMath>
      <w:r>
        <w:rPr>
          <w:rFonts w:ascii="Times New Roman" w:hAnsi="Times New Roman" w:cs="Times New Roman"/>
          <w:b/>
          <w:sz w:val="24"/>
        </w:rPr>
        <w:t xml:space="preserve"> </w:t>
      </w:r>
      <w:r>
        <w:rPr>
          <w:rFonts w:ascii="Times New Roman" w:hAnsi="Times New Roman" w:cs="Times New Roman"/>
          <w:sz w:val="24"/>
        </w:rPr>
        <w:t>(Linear)</w:t>
      </w:r>
    </w:p>
    <w:p w:rsidR="000E55CC" w:rsidRDefault="000E55CC" w:rsidP="00130C6D">
      <w:pPr>
        <w:spacing w:after="0" w:line="240" w:lineRule="auto"/>
        <w:jc w:val="center"/>
        <w:rPr>
          <w:rFonts w:ascii="Times New Roman" w:hAnsi="Times New Roman" w:cs="Times New Roman"/>
          <w:sz w:val="24"/>
        </w:rPr>
      </w:pPr>
    </w:p>
    <w:p w:rsidR="00130C6D" w:rsidRDefault="00130C6D" w:rsidP="00130C6D">
      <w:pPr>
        <w:spacing w:after="0" w:line="240" w:lineRule="auto"/>
        <w:jc w:val="center"/>
        <w:rPr>
          <w:rFonts w:ascii="Times New Roman" w:hAnsi="Times New Roman" w:cs="Times New Roman"/>
          <w:sz w:val="24"/>
        </w:rPr>
      </w:pPr>
      <m:oMath>
        <m:r>
          <m:rPr>
            <m:sty m:val="bi"/>
          </m:rPr>
          <w:rPr>
            <w:rFonts w:ascii="Cambria Math" w:hAnsi="Cambria Math" w:cs="Times New Roman"/>
            <w:sz w:val="24"/>
          </w:rPr>
          <m:t>q=K</m:t>
        </m:r>
        <m:sSup>
          <m:sSupPr>
            <m:ctrlPr>
              <w:rPr>
                <w:rFonts w:ascii="Cambria Math" w:hAnsi="Cambria Math" w:cs="Times New Roman"/>
                <w:b/>
                <w:i/>
                <w:sz w:val="24"/>
              </w:rPr>
            </m:ctrlPr>
          </m:sSupPr>
          <m:e>
            <m:r>
              <m:rPr>
                <m:sty m:val="bi"/>
              </m:rPr>
              <w:rPr>
                <w:rFonts w:ascii="Cambria Math" w:hAnsi="Cambria Math" w:cs="Times New Roman"/>
                <w:sz w:val="24"/>
              </w:rPr>
              <m:t>C</m:t>
            </m:r>
          </m:e>
          <m:sup>
            <m:f>
              <m:fPr>
                <m:type m:val="skw"/>
                <m:ctrlPr>
                  <w:rPr>
                    <w:rFonts w:ascii="Cambria Math" w:hAnsi="Cambria Math" w:cs="Times New Roman"/>
                    <w:b/>
                    <w:i/>
                    <w:sz w:val="24"/>
                  </w:rPr>
                </m:ctrlPr>
              </m:fPr>
              <m:num>
                <m:r>
                  <m:rPr>
                    <m:sty m:val="bi"/>
                  </m:rPr>
                  <w:rPr>
                    <w:rFonts w:ascii="Cambria Math" w:hAnsi="Cambria Math" w:cs="Times New Roman"/>
                    <w:sz w:val="24"/>
                  </w:rPr>
                  <m:t>1</m:t>
                </m:r>
              </m:num>
              <m:den>
                <m:r>
                  <m:rPr>
                    <m:sty m:val="bi"/>
                  </m:rPr>
                  <w:rPr>
                    <w:rFonts w:ascii="Cambria Math" w:hAnsi="Cambria Math" w:cs="Times New Roman"/>
                    <w:sz w:val="24"/>
                  </w:rPr>
                  <m:t>n</m:t>
                </m:r>
              </m:den>
            </m:f>
          </m:sup>
        </m:sSup>
      </m:oMath>
      <w:r>
        <w:rPr>
          <w:rFonts w:ascii="Times New Roman" w:hAnsi="Times New Roman" w:cs="Times New Roman"/>
          <w:b/>
          <w:sz w:val="24"/>
        </w:rPr>
        <w:t xml:space="preserve"> </w:t>
      </w:r>
      <w:r>
        <w:rPr>
          <w:rFonts w:ascii="Times New Roman" w:hAnsi="Times New Roman" w:cs="Times New Roman"/>
          <w:sz w:val="24"/>
        </w:rPr>
        <w:t>(</w:t>
      </w:r>
      <w:proofErr w:type="spellStart"/>
      <w:r>
        <w:rPr>
          <w:rFonts w:ascii="Times New Roman" w:hAnsi="Times New Roman" w:cs="Times New Roman"/>
          <w:sz w:val="24"/>
        </w:rPr>
        <w:t>Freundlich</w:t>
      </w:r>
      <w:proofErr w:type="spellEnd"/>
      <w:r>
        <w:rPr>
          <w:rFonts w:ascii="Times New Roman" w:hAnsi="Times New Roman" w:cs="Times New Roman"/>
          <w:sz w:val="24"/>
        </w:rPr>
        <w:t>)</w:t>
      </w:r>
    </w:p>
    <w:p w:rsidR="000E55CC" w:rsidRDefault="000E55CC" w:rsidP="00130C6D">
      <w:pPr>
        <w:spacing w:after="0" w:line="240" w:lineRule="auto"/>
        <w:jc w:val="center"/>
        <w:rPr>
          <w:rFonts w:ascii="Times New Roman" w:hAnsi="Times New Roman" w:cs="Times New Roman"/>
          <w:sz w:val="24"/>
        </w:rPr>
      </w:pPr>
    </w:p>
    <w:p w:rsidR="00130C6D" w:rsidRPr="00130C6D" w:rsidRDefault="00130C6D" w:rsidP="00130C6D">
      <w:pPr>
        <w:spacing w:after="0" w:line="240" w:lineRule="auto"/>
        <w:rPr>
          <w:rFonts w:ascii="Times New Roman" w:hAnsi="Times New Roman" w:cs="Times New Roman"/>
          <w:sz w:val="24"/>
        </w:rPr>
      </w:pPr>
      <w:r>
        <w:rPr>
          <w:rFonts w:ascii="Times New Roman" w:hAnsi="Times New Roman" w:cs="Times New Roman"/>
          <w:sz w:val="24"/>
        </w:rPr>
        <w:t xml:space="preserve">The original data collected from experimentation was imputed into the program, </w:t>
      </w:r>
      <w:r w:rsidR="000E55CC">
        <w:rPr>
          <w:rFonts w:ascii="Times New Roman" w:hAnsi="Times New Roman" w:cs="Times New Roman"/>
          <w:sz w:val="24"/>
        </w:rPr>
        <w:t>and then</w:t>
      </w:r>
      <w:r>
        <w:rPr>
          <w:rFonts w:ascii="Times New Roman" w:hAnsi="Times New Roman" w:cs="Times New Roman"/>
          <w:sz w:val="24"/>
        </w:rPr>
        <w:t xml:space="preserve"> using the above equation for </w:t>
      </w:r>
      <w:proofErr w:type="gramStart"/>
      <w:r>
        <w:rPr>
          <w:rFonts w:ascii="Times New Roman" w:hAnsi="Times New Roman" w:cs="Times New Roman"/>
          <w:sz w:val="24"/>
        </w:rPr>
        <w:t>Linear</w:t>
      </w:r>
      <w:proofErr w:type="gramEnd"/>
      <w:r>
        <w:rPr>
          <w:rFonts w:ascii="Times New Roman" w:hAnsi="Times New Roman" w:cs="Times New Roman"/>
          <w:sz w:val="24"/>
        </w:rPr>
        <w:t xml:space="preserve"> isotherms was </w:t>
      </w:r>
      <w:r w:rsidR="000E55CC">
        <w:rPr>
          <w:rFonts w:ascii="Times New Roman" w:hAnsi="Times New Roman" w:cs="Times New Roman"/>
          <w:sz w:val="24"/>
        </w:rPr>
        <w:t xml:space="preserve">also imputed and placed on the graph of the data. This process was again repeated using the equation for </w:t>
      </w:r>
      <w:proofErr w:type="spellStart"/>
      <w:r w:rsidR="000E55CC">
        <w:rPr>
          <w:rFonts w:ascii="Times New Roman" w:hAnsi="Times New Roman" w:cs="Times New Roman"/>
          <w:sz w:val="24"/>
        </w:rPr>
        <w:t>Freundlich</w:t>
      </w:r>
      <w:proofErr w:type="spellEnd"/>
      <w:r w:rsidR="000E55CC">
        <w:rPr>
          <w:rFonts w:ascii="Times New Roman" w:hAnsi="Times New Roman" w:cs="Times New Roman"/>
          <w:sz w:val="24"/>
        </w:rPr>
        <w:t xml:space="preserve"> isotherms. The graphs were then compared and it was determined which was a better fit for the data set.</w:t>
      </w:r>
    </w:p>
    <w:p w:rsidR="00130C6D" w:rsidRDefault="00130C6D" w:rsidP="00F75B78">
      <w:pPr>
        <w:spacing w:after="0" w:line="240" w:lineRule="auto"/>
        <w:rPr>
          <w:rFonts w:ascii="Times New Roman" w:hAnsi="Times New Roman" w:cs="Times New Roman"/>
          <w:b/>
          <w:sz w:val="24"/>
        </w:rPr>
      </w:pPr>
    </w:p>
    <w:p w:rsidR="00BA0888" w:rsidRPr="00BA0888" w:rsidRDefault="00BA0888" w:rsidP="00F75B78">
      <w:pPr>
        <w:spacing w:after="0" w:line="240" w:lineRule="auto"/>
        <w:rPr>
          <w:rFonts w:ascii="Times New Roman" w:hAnsi="Times New Roman" w:cs="Times New Roman"/>
          <w:b/>
          <w:sz w:val="24"/>
        </w:rPr>
      </w:pPr>
      <w:r>
        <w:rPr>
          <w:rFonts w:ascii="Times New Roman" w:hAnsi="Times New Roman" w:cs="Times New Roman"/>
          <w:b/>
          <w:sz w:val="24"/>
        </w:rPr>
        <w:t>RESULTS AND DISCUSSION</w:t>
      </w:r>
    </w:p>
    <w:p w:rsidR="00F75B78" w:rsidRDefault="00F75B78" w:rsidP="00F75B78">
      <w:pPr>
        <w:spacing w:after="0" w:line="240" w:lineRule="auto"/>
        <w:rPr>
          <w:rFonts w:ascii="Times New Roman" w:hAnsi="Times New Roman" w:cs="Times New Roman"/>
          <w:b/>
          <w:sz w:val="28"/>
        </w:rPr>
      </w:pPr>
    </w:p>
    <w:p w:rsidR="000E55CC" w:rsidRDefault="000E55CC" w:rsidP="00F75B78">
      <w:pPr>
        <w:spacing w:after="0" w:line="240" w:lineRule="auto"/>
        <w:rPr>
          <w:rFonts w:ascii="Times New Roman" w:hAnsi="Times New Roman" w:cs="Times New Roman"/>
          <w:sz w:val="24"/>
        </w:rPr>
      </w:pPr>
      <w:r>
        <w:rPr>
          <w:rFonts w:ascii="Times New Roman" w:hAnsi="Times New Roman" w:cs="Times New Roman"/>
          <w:sz w:val="24"/>
        </w:rPr>
        <w:t xml:space="preserve">Using the graphical data obtained from the application of two equations of isotherms, it was possible to compare the fits. By visual analysis, it was determined that the </w:t>
      </w:r>
      <w:proofErr w:type="spellStart"/>
      <w:r>
        <w:rPr>
          <w:rFonts w:ascii="Times New Roman" w:hAnsi="Times New Roman" w:cs="Times New Roman"/>
          <w:sz w:val="24"/>
        </w:rPr>
        <w:t>Freundlich</w:t>
      </w:r>
      <w:proofErr w:type="spellEnd"/>
      <w:r>
        <w:rPr>
          <w:rFonts w:ascii="Times New Roman" w:hAnsi="Times New Roman" w:cs="Times New Roman"/>
          <w:sz w:val="24"/>
        </w:rPr>
        <w:t xml:space="preserve"> isotherm was the most appropriate model to fit the data. The Data does not appear to be linear and the bend in the graph suggests the fit is not linear. The plot, with the fit can be seen in Figure 1 below. A </w:t>
      </w:r>
      <w:proofErr w:type="spellStart"/>
      <w:r>
        <w:rPr>
          <w:rFonts w:ascii="Times New Roman" w:hAnsi="Times New Roman" w:cs="Times New Roman"/>
          <w:sz w:val="24"/>
        </w:rPr>
        <w:t>trend</w:t>
      </w:r>
      <w:bookmarkStart w:id="0" w:name="_GoBack"/>
      <w:bookmarkEnd w:id="0"/>
      <w:r>
        <w:rPr>
          <w:rFonts w:ascii="Times New Roman" w:hAnsi="Times New Roman" w:cs="Times New Roman"/>
          <w:sz w:val="24"/>
        </w:rPr>
        <w:t>line</w:t>
      </w:r>
      <w:proofErr w:type="spellEnd"/>
      <w:r>
        <w:rPr>
          <w:rFonts w:ascii="Times New Roman" w:hAnsi="Times New Roman" w:cs="Times New Roman"/>
          <w:sz w:val="24"/>
        </w:rPr>
        <w:t xml:space="preserve"> was added to the graph to show this relationship more clearly. </w:t>
      </w:r>
    </w:p>
    <w:p w:rsidR="000E55CC" w:rsidRPr="000E55CC" w:rsidRDefault="000E55CC" w:rsidP="00F75B78">
      <w:pPr>
        <w:spacing w:after="0" w:line="240" w:lineRule="auto"/>
        <w:rPr>
          <w:rFonts w:ascii="Times New Roman" w:hAnsi="Times New Roman" w:cs="Times New Roman"/>
          <w:sz w:val="24"/>
        </w:rPr>
      </w:pPr>
      <w:r>
        <w:object w:dxaOrig="10800"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5pt" o:ole="">
            <v:imagedata r:id="rId5" o:title="" croptop="11973f"/>
          </v:shape>
          <o:OLEObject Type="Embed" ProgID="KGraph_Plot" ShapeID="_x0000_i1025" DrawAspect="Content" ObjectID="_1441474606" r:id="rId6"/>
        </w:object>
      </w:r>
      <w:proofErr w:type="gramStart"/>
      <w:r w:rsidRPr="000E55CC">
        <w:rPr>
          <w:rFonts w:ascii="Times New Roman" w:hAnsi="Times New Roman" w:cs="Times New Roman"/>
          <w:sz w:val="24"/>
        </w:rPr>
        <w:t>Figure 1.</w:t>
      </w:r>
      <w:proofErr w:type="gramEnd"/>
      <w:r w:rsidRPr="000E55CC">
        <w:rPr>
          <w:rFonts w:ascii="Times New Roman" w:hAnsi="Times New Roman" w:cs="Times New Roman"/>
          <w:sz w:val="24"/>
        </w:rPr>
        <w:t xml:space="preserve"> Plot relating the absorbed chlordane concentration and dissolved chlordane concentration using the </w:t>
      </w:r>
      <w:proofErr w:type="spellStart"/>
      <w:r w:rsidRPr="000E55CC">
        <w:rPr>
          <w:rFonts w:ascii="Times New Roman" w:hAnsi="Times New Roman" w:cs="Times New Roman"/>
          <w:sz w:val="24"/>
        </w:rPr>
        <w:t>Freundlich</w:t>
      </w:r>
      <w:proofErr w:type="spellEnd"/>
      <w:r w:rsidRPr="000E55CC">
        <w:rPr>
          <w:rFonts w:ascii="Times New Roman" w:hAnsi="Times New Roman" w:cs="Times New Roman"/>
          <w:sz w:val="24"/>
        </w:rPr>
        <w:t xml:space="preserve"> isotherm.</w:t>
      </w:r>
      <w:r w:rsidRPr="000E55CC">
        <w:rPr>
          <w:sz w:val="24"/>
        </w:rPr>
        <w:t xml:space="preserve"> </w:t>
      </w:r>
    </w:p>
    <w:p w:rsidR="00F75B78" w:rsidRPr="00F75B78" w:rsidRDefault="00F75B78" w:rsidP="00F75B78">
      <w:pPr>
        <w:spacing w:after="0"/>
        <w:rPr>
          <w:rFonts w:ascii="Times New Roman" w:hAnsi="Times New Roman" w:cs="Times New Roman"/>
          <w:b/>
          <w:sz w:val="28"/>
        </w:rPr>
      </w:pPr>
    </w:p>
    <w:sectPr w:rsidR="00F75B78" w:rsidRPr="00F7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31"/>
    <w:rsid w:val="000E55CC"/>
    <w:rsid w:val="00130C6D"/>
    <w:rsid w:val="00436523"/>
    <w:rsid w:val="00642B31"/>
    <w:rsid w:val="00B81790"/>
    <w:rsid w:val="00BA0888"/>
    <w:rsid w:val="00F7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C6D"/>
    <w:rPr>
      <w:color w:val="808080"/>
    </w:rPr>
  </w:style>
  <w:style w:type="paragraph" w:styleId="BalloonText">
    <w:name w:val="Balloon Text"/>
    <w:basedOn w:val="Normal"/>
    <w:link w:val="BalloonTextChar"/>
    <w:uiPriority w:val="99"/>
    <w:semiHidden/>
    <w:unhideWhenUsed/>
    <w:rsid w:val="00130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C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0C6D"/>
    <w:rPr>
      <w:color w:val="808080"/>
    </w:rPr>
  </w:style>
  <w:style w:type="paragraph" w:styleId="BalloonText">
    <w:name w:val="Balloon Text"/>
    <w:basedOn w:val="Normal"/>
    <w:link w:val="BalloonTextChar"/>
    <w:uiPriority w:val="99"/>
    <w:semiHidden/>
    <w:unhideWhenUsed/>
    <w:rsid w:val="00130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2</cp:revision>
  <dcterms:created xsi:type="dcterms:W3CDTF">2013-09-23T23:53:00Z</dcterms:created>
  <dcterms:modified xsi:type="dcterms:W3CDTF">2013-09-24T00:50:00Z</dcterms:modified>
</cp:coreProperties>
</file>