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1955D6" w:rsidP="00924BE1">
                <w:pPr>
                  <w:pStyle w:val="NoSpacing"/>
                  <w:jc w:val="center"/>
                  <w:rPr>
                    <w:rFonts w:asciiTheme="majorHAnsi" w:eastAsiaTheme="majorEastAsia" w:hAnsiTheme="majorHAnsi" w:cstheme="majorBidi"/>
                    <w:caps/>
                  </w:rPr>
                </w:pPr>
              </w:p>
            </w:tc>
          </w:tr>
          <w:tr w:rsidR="001955D6">
            <w:trPr>
              <w:trHeight w:val="1440"/>
              <w:jc w:val="center"/>
            </w:trPr>
            <w:sdt>
              <w:sdtPr>
                <w:rPr>
                  <w:b/>
                  <w:color w:val="333333"/>
                  <w:sz w:val="44"/>
                  <w:szCs w:val="3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80"/>
                        <w:szCs w:val="80"/>
                      </w:rPr>
                    </w:pPr>
                    <w:r w:rsidRPr="001955D6">
                      <w:rPr>
                        <w:b/>
                        <w:color w:val="333333"/>
                        <w:sz w:val="44"/>
                        <w:szCs w:val="32"/>
                      </w:rPr>
                      <w:t xml:space="preserve">Analysis of the benefit of startup or entrepreneur   </w:t>
                    </w:r>
                  </w:p>
                </w:tc>
              </w:sdtContent>
            </w:sdt>
          </w:tr>
          <w:tr w:rsidR="001955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Project </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BD58BF"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bookmarkStart w:id="0" w:name="_GoBack"/>
          <w:bookmarkEnd w:id="0"/>
          <w:r w:rsidR="00BD58BF" w:rsidRPr="0050503B">
            <w:rPr>
              <w:rStyle w:val="Hyperlink"/>
              <w:noProof/>
            </w:rPr>
            <w:fldChar w:fldCharType="begin"/>
          </w:r>
          <w:r w:rsidR="00BD58BF" w:rsidRPr="0050503B">
            <w:rPr>
              <w:rStyle w:val="Hyperlink"/>
              <w:noProof/>
            </w:rPr>
            <w:instrText xml:space="preserve"> </w:instrText>
          </w:r>
          <w:r w:rsidR="00BD58BF">
            <w:rPr>
              <w:noProof/>
            </w:rPr>
            <w:instrText>HYPERLINK \l "_Toc42989742"</w:instrText>
          </w:r>
          <w:r w:rsidR="00BD58BF" w:rsidRPr="0050503B">
            <w:rPr>
              <w:rStyle w:val="Hyperlink"/>
              <w:noProof/>
            </w:rPr>
            <w:instrText xml:space="preserve"> </w:instrText>
          </w:r>
          <w:r w:rsidR="00BD58BF" w:rsidRPr="0050503B">
            <w:rPr>
              <w:rStyle w:val="Hyperlink"/>
              <w:noProof/>
            </w:rPr>
          </w:r>
          <w:r w:rsidR="00BD58BF" w:rsidRPr="0050503B">
            <w:rPr>
              <w:rStyle w:val="Hyperlink"/>
              <w:noProof/>
            </w:rPr>
            <w:fldChar w:fldCharType="separate"/>
          </w:r>
          <w:r w:rsidR="00BD58BF" w:rsidRPr="0050503B">
            <w:rPr>
              <w:rStyle w:val="Hyperlink"/>
              <w:b/>
              <w:noProof/>
            </w:rPr>
            <w:t>I.</w:t>
          </w:r>
          <w:r w:rsidR="00BD58BF">
            <w:rPr>
              <w:rFonts w:eastAsiaTheme="minorEastAsia"/>
              <w:noProof/>
            </w:rPr>
            <w:tab/>
          </w:r>
          <w:r w:rsidR="00BD58BF" w:rsidRPr="0050503B">
            <w:rPr>
              <w:rStyle w:val="Hyperlink"/>
              <w:b/>
              <w:noProof/>
            </w:rPr>
            <w:t>Introduction</w:t>
          </w:r>
          <w:r w:rsidR="00BD58BF">
            <w:rPr>
              <w:noProof/>
              <w:webHidden/>
            </w:rPr>
            <w:tab/>
          </w:r>
          <w:r w:rsidR="00BD58BF">
            <w:rPr>
              <w:noProof/>
              <w:webHidden/>
            </w:rPr>
            <w:fldChar w:fldCharType="begin"/>
          </w:r>
          <w:r w:rsidR="00BD58BF">
            <w:rPr>
              <w:noProof/>
              <w:webHidden/>
            </w:rPr>
            <w:instrText xml:space="preserve"> PAGEREF _Toc42989742 \h </w:instrText>
          </w:r>
          <w:r w:rsidR="00BD58BF">
            <w:rPr>
              <w:noProof/>
              <w:webHidden/>
            </w:rPr>
          </w:r>
          <w:r w:rsidR="00BD58BF">
            <w:rPr>
              <w:noProof/>
              <w:webHidden/>
            </w:rPr>
            <w:fldChar w:fldCharType="separate"/>
          </w:r>
          <w:r w:rsidR="00BD58BF">
            <w:rPr>
              <w:noProof/>
              <w:webHidden/>
            </w:rPr>
            <w:t>2</w:t>
          </w:r>
          <w:r w:rsidR="00BD58BF">
            <w:rPr>
              <w:noProof/>
              <w:webHidden/>
            </w:rPr>
            <w:fldChar w:fldCharType="end"/>
          </w:r>
          <w:r w:rsidR="00BD58BF" w:rsidRPr="0050503B">
            <w:rPr>
              <w:rStyle w:val="Hyperlink"/>
              <w:noProof/>
            </w:rPr>
            <w:fldChar w:fldCharType="end"/>
          </w:r>
        </w:p>
        <w:p w:rsidR="00BD58BF" w:rsidRDefault="00BD58BF">
          <w:pPr>
            <w:pStyle w:val="TOC1"/>
            <w:tabs>
              <w:tab w:val="left" w:pos="440"/>
              <w:tab w:val="right" w:leader="dot" w:pos="9017"/>
            </w:tabs>
            <w:rPr>
              <w:rFonts w:eastAsiaTheme="minorEastAsia"/>
              <w:noProof/>
            </w:rPr>
          </w:pPr>
          <w:hyperlink w:anchor="_Toc42989743" w:history="1">
            <w:r w:rsidRPr="0050503B">
              <w:rPr>
                <w:rStyle w:val="Hyperlink"/>
                <w:b/>
                <w:noProof/>
              </w:rPr>
              <w:t>II.</w:t>
            </w:r>
            <w:r>
              <w:rPr>
                <w:rFonts w:eastAsiaTheme="minorEastAsia"/>
                <w:noProof/>
              </w:rPr>
              <w:tab/>
            </w:r>
            <w:r w:rsidRPr="0050503B">
              <w:rPr>
                <w:rStyle w:val="Hyperlink"/>
                <w:b/>
                <w:noProof/>
              </w:rPr>
              <w:t>II. Literature review</w:t>
            </w:r>
            <w:r>
              <w:rPr>
                <w:noProof/>
                <w:webHidden/>
              </w:rPr>
              <w:tab/>
            </w:r>
            <w:r>
              <w:rPr>
                <w:noProof/>
                <w:webHidden/>
              </w:rPr>
              <w:fldChar w:fldCharType="begin"/>
            </w:r>
            <w:r>
              <w:rPr>
                <w:noProof/>
                <w:webHidden/>
              </w:rPr>
              <w:instrText xml:space="preserve"> PAGEREF _Toc42989743 \h </w:instrText>
            </w:r>
            <w:r>
              <w:rPr>
                <w:noProof/>
                <w:webHidden/>
              </w:rPr>
            </w:r>
            <w:r>
              <w:rPr>
                <w:noProof/>
                <w:webHidden/>
              </w:rPr>
              <w:fldChar w:fldCharType="separate"/>
            </w:r>
            <w:r>
              <w:rPr>
                <w:noProof/>
                <w:webHidden/>
              </w:rPr>
              <w:t>2</w:t>
            </w:r>
            <w:r>
              <w:rPr>
                <w:noProof/>
                <w:webHidden/>
              </w:rPr>
              <w:fldChar w:fldCharType="end"/>
            </w:r>
          </w:hyperlink>
        </w:p>
        <w:p w:rsidR="00BD58BF" w:rsidRDefault="00BD58BF">
          <w:pPr>
            <w:pStyle w:val="TOC1"/>
            <w:tabs>
              <w:tab w:val="right" w:leader="dot" w:pos="9017"/>
            </w:tabs>
            <w:rPr>
              <w:rFonts w:eastAsiaTheme="minorEastAsia"/>
              <w:noProof/>
            </w:rPr>
          </w:pPr>
          <w:hyperlink w:anchor="_Toc42989744" w:history="1">
            <w:r w:rsidRPr="0050503B">
              <w:rPr>
                <w:rStyle w:val="Hyperlink"/>
                <w:b/>
                <w:noProof/>
              </w:rPr>
              <w:t>III. Methodology</w:t>
            </w:r>
            <w:r>
              <w:rPr>
                <w:noProof/>
                <w:webHidden/>
              </w:rPr>
              <w:tab/>
            </w:r>
            <w:r>
              <w:rPr>
                <w:noProof/>
                <w:webHidden/>
              </w:rPr>
              <w:fldChar w:fldCharType="begin"/>
            </w:r>
            <w:r>
              <w:rPr>
                <w:noProof/>
                <w:webHidden/>
              </w:rPr>
              <w:instrText xml:space="preserve"> PAGEREF _Toc42989744 \h </w:instrText>
            </w:r>
            <w:r>
              <w:rPr>
                <w:noProof/>
                <w:webHidden/>
              </w:rPr>
            </w:r>
            <w:r>
              <w:rPr>
                <w:noProof/>
                <w:webHidden/>
              </w:rPr>
              <w:fldChar w:fldCharType="separate"/>
            </w:r>
            <w:r>
              <w:rPr>
                <w:noProof/>
                <w:webHidden/>
              </w:rPr>
              <w:t>3</w:t>
            </w:r>
            <w:r>
              <w:rPr>
                <w:noProof/>
                <w:webHidden/>
              </w:rPr>
              <w:fldChar w:fldCharType="end"/>
            </w:r>
          </w:hyperlink>
        </w:p>
        <w:p w:rsidR="00BD58BF" w:rsidRDefault="00BD58BF">
          <w:pPr>
            <w:pStyle w:val="TOC1"/>
            <w:tabs>
              <w:tab w:val="left" w:pos="660"/>
              <w:tab w:val="right" w:leader="dot" w:pos="9017"/>
            </w:tabs>
            <w:rPr>
              <w:rFonts w:eastAsiaTheme="minorEastAsia"/>
              <w:noProof/>
            </w:rPr>
          </w:pPr>
          <w:hyperlink w:anchor="_Toc42989745" w:history="1">
            <w:r w:rsidRPr="0050503B">
              <w:rPr>
                <w:rStyle w:val="Hyperlink"/>
                <w:b/>
                <w:noProof/>
              </w:rPr>
              <w:t>III.</w:t>
            </w:r>
            <w:r>
              <w:rPr>
                <w:rFonts w:eastAsiaTheme="minorEastAsia"/>
                <w:noProof/>
              </w:rPr>
              <w:tab/>
            </w:r>
            <w:r w:rsidRPr="0050503B">
              <w:rPr>
                <w:rStyle w:val="Hyperlink"/>
                <w:b/>
                <w:noProof/>
              </w:rPr>
              <w:t>Analysis and result and discussion</w:t>
            </w:r>
            <w:r>
              <w:rPr>
                <w:noProof/>
                <w:webHidden/>
              </w:rPr>
              <w:tab/>
            </w:r>
            <w:r>
              <w:rPr>
                <w:noProof/>
                <w:webHidden/>
              </w:rPr>
              <w:fldChar w:fldCharType="begin"/>
            </w:r>
            <w:r>
              <w:rPr>
                <w:noProof/>
                <w:webHidden/>
              </w:rPr>
              <w:instrText xml:space="preserve"> PAGEREF _Toc42989745 \h </w:instrText>
            </w:r>
            <w:r>
              <w:rPr>
                <w:noProof/>
                <w:webHidden/>
              </w:rPr>
            </w:r>
            <w:r>
              <w:rPr>
                <w:noProof/>
                <w:webHidden/>
              </w:rPr>
              <w:fldChar w:fldCharType="separate"/>
            </w:r>
            <w:r>
              <w:rPr>
                <w:noProof/>
                <w:webHidden/>
              </w:rPr>
              <w:t>4</w:t>
            </w:r>
            <w:r>
              <w:rPr>
                <w:noProof/>
                <w:webHidden/>
              </w:rPr>
              <w:fldChar w:fldCharType="end"/>
            </w:r>
          </w:hyperlink>
        </w:p>
        <w:p w:rsidR="00BD58BF" w:rsidRDefault="00BD58BF">
          <w:pPr>
            <w:pStyle w:val="TOC2"/>
            <w:tabs>
              <w:tab w:val="left" w:pos="660"/>
              <w:tab w:val="right" w:leader="dot" w:pos="9017"/>
            </w:tabs>
            <w:rPr>
              <w:rFonts w:eastAsiaTheme="minorEastAsia"/>
              <w:noProof/>
            </w:rPr>
          </w:pPr>
          <w:hyperlink w:anchor="_Toc42989746" w:history="1">
            <w:r w:rsidRPr="0050503B">
              <w:rPr>
                <w:rStyle w:val="Hyperlink"/>
                <w:noProof/>
              </w:rPr>
              <w:t>A.</w:t>
            </w:r>
            <w:r>
              <w:rPr>
                <w:rFonts w:eastAsiaTheme="minorEastAsia"/>
                <w:noProof/>
              </w:rPr>
              <w:tab/>
            </w:r>
            <w:r w:rsidRPr="0050503B">
              <w:rPr>
                <w:rStyle w:val="Hyperlink"/>
                <w:b/>
                <w:bCs/>
                <w:noProof/>
              </w:rPr>
              <w:t>Job creation</w:t>
            </w:r>
            <w:r>
              <w:rPr>
                <w:noProof/>
                <w:webHidden/>
              </w:rPr>
              <w:tab/>
            </w:r>
            <w:r>
              <w:rPr>
                <w:noProof/>
                <w:webHidden/>
              </w:rPr>
              <w:fldChar w:fldCharType="begin"/>
            </w:r>
            <w:r>
              <w:rPr>
                <w:noProof/>
                <w:webHidden/>
              </w:rPr>
              <w:instrText xml:space="preserve"> PAGEREF _Toc42989746 \h </w:instrText>
            </w:r>
            <w:r>
              <w:rPr>
                <w:noProof/>
                <w:webHidden/>
              </w:rPr>
            </w:r>
            <w:r>
              <w:rPr>
                <w:noProof/>
                <w:webHidden/>
              </w:rPr>
              <w:fldChar w:fldCharType="separate"/>
            </w:r>
            <w:r>
              <w:rPr>
                <w:noProof/>
                <w:webHidden/>
              </w:rPr>
              <w:t>4</w:t>
            </w:r>
            <w:r>
              <w:rPr>
                <w:noProof/>
                <w:webHidden/>
              </w:rPr>
              <w:fldChar w:fldCharType="end"/>
            </w:r>
          </w:hyperlink>
        </w:p>
        <w:p w:rsidR="00BD58BF" w:rsidRDefault="00BD58BF">
          <w:pPr>
            <w:pStyle w:val="TOC2"/>
            <w:tabs>
              <w:tab w:val="left" w:pos="660"/>
              <w:tab w:val="right" w:leader="dot" w:pos="9017"/>
            </w:tabs>
            <w:rPr>
              <w:rFonts w:eastAsiaTheme="minorEastAsia"/>
              <w:noProof/>
            </w:rPr>
          </w:pPr>
          <w:hyperlink w:anchor="_Toc42989747" w:history="1">
            <w:r w:rsidRPr="0050503B">
              <w:rPr>
                <w:rStyle w:val="Hyperlink"/>
                <w:b/>
                <w:bCs/>
                <w:noProof/>
              </w:rPr>
              <w:t>B.</w:t>
            </w:r>
            <w:r>
              <w:rPr>
                <w:rFonts w:eastAsiaTheme="minorEastAsia"/>
                <w:noProof/>
              </w:rPr>
              <w:tab/>
            </w:r>
            <w:r w:rsidRPr="0050503B">
              <w:rPr>
                <w:rStyle w:val="Hyperlink"/>
                <w:b/>
                <w:bCs/>
                <w:noProof/>
              </w:rPr>
              <w:t>Innovation</w:t>
            </w:r>
            <w:r>
              <w:rPr>
                <w:noProof/>
                <w:webHidden/>
              </w:rPr>
              <w:tab/>
            </w:r>
            <w:r>
              <w:rPr>
                <w:noProof/>
                <w:webHidden/>
              </w:rPr>
              <w:fldChar w:fldCharType="begin"/>
            </w:r>
            <w:r>
              <w:rPr>
                <w:noProof/>
                <w:webHidden/>
              </w:rPr>
              <w:instrText xml:space="preserve"> PAGEREF _Toc42989747 \h </w:instrText>
            </w:r>
            <w:r>
              <w:rPr>
                <w:noProof/>
                <w:webHidden/>
              </w:rPr>
            </w:r>
            <w:r>
              <w:rPr>
                <w:noProof/>
                <w:webHidden/>
              </w:rPr>
              <w:fldChar w:fldCharType="separate"/>
            </w:r>
            <w:r>
              <w:rPr>
                <w:noProof/>
                <w:webHidden/>
              </w:rPr>
              <w:t>5</w:t>
            </w:r>
            <w:r>
              <w:rPr>
                <w:noProof/>
                <w:webHidden/>
              </w:rPr>
              <w:fldChar w:fldCharType="end"/>
            </w:r>
          </w:hyperlink>
        </w:p>
        <w:p w:rsidR="00BD58BF" w:rsidRDefault="00BD58BF">
          <w:pPr>
            <w:pStyle w:val="TOC2"/>
            <w:tabs>
              <w:tab w:val="left" w:pos="660"/>
              <w:tab w:val="right" w:leader="dot" w:pos="9017"/>
            </w:tabs>
            <w:rPr>
              <w:rFonts w:eastAsiaTheme="minorEastAsia"/>
              <w:noProof/>
            </w:rPr>
          </w:pPr>
          <w:hyperlink w:anchor="_Toc42989748" w:history="1">
            <w:r w:rsidRPr="0050503B">
              <w:rPr>
                <w:rStyle w:val="Hyperlink"/>
                <w:b/>
                <w:bCs/>
                <w:noProof/>
              </w:rPr>
              <w:t>C.</w:t>
            </w:r>
            <w:r>
              <w:rPr>
                <w:rFonts w:eastAsiaTheme="minorEastAsia"/>
                <w:noProof/>
              </w:rPr>
              <w:tab/>
            </w:r>
            <w:r w:rsidRPr="0050503B">
              <w:rPr>
                <w:rStyle w:val="Hyperlink"/>
                <w:b/>
                <w:bCs/>
                <w:noProof/>
              </w:rPr>
              <w:t>Business in service sector</w:t>
            </w:r>
            <w:r>
              <w:rPr>
                <w:noProof/>
                <w:webHidden/>
              </w:rPr>
              <w:tab/>
            </w:r>
            <w:r>
              <w:rPr>
                <w:noProof/>
                <w:webHidden/>
              </w:rPr>
              <w:fldChar w:fldCharType="begin"/>
            </w:r>
            <w:r>
              <w:rPr>
                <w:noProof/>
                <w:webHidden/>
              </w:rPr>
              <w:instrText xml:space="preserve"> PAGEREF _Toc42989748 \h </w:instrText>
            </w:r>
            <w:r>
              <w:rPr>
                <w:noProof/>
                <w:webHidden/>
              </w:rPr>
            </w:r>
            <w:r>
              <w:rPr>
                <w:noProof/>
                <w:webHidden/>
              </w:rPr>
              <w:fldChar w:fldCharType="separate"/>
            </w:r>
            <w:r>
              <w:rPr>
                <w:noProof/>
                <w:webHidden/>
              </w:rPr>
              <w:t>5</w:t>
            </w:r>
            <w:r>
              <w:rPr>
                <w:noProof/>
                <w:webHidden/>
              </w:rPr>
              <w:fldChar w:fldCharType="end"/>
            </w:r>
          </w:hyperlink>
        </w:p>
        <w:p w:rsidR="00BD58BF" w:rsidRDefault="00BD58BF">
          <w:pPr>
            <w:pStyle w:val="TOC1"/>
            <w:tabs>
              <w:tab w:val="left" w:pos="660"/>
              <w:tab w:val="right" w:leader="dot" w:pos="9017"/>
            </w:tabs>
            <w:rPr>
              <w:rFonts w:eastAsiaTheme="minorEastAsia"/>
              <w:noProof/>
            </w:rPr>
          </w:pPr>
          <w:hyperlink w:anchor="_Toc42989749" w:history="1">
            <w:r w:rsidRPr="0050503B">
              <w:rPr>
                <w:rStyle w:val="Hyperlink"/>
                <w:b/>
                <w:noProof/>
              </w:rPr>
              <w:t>IV.</w:t>
            </w:r>
            <w:r>
              <w:rPr>
                <w:rFonts w:eastAsiaTheme="minorEastAsia"/>
                <w:noProof/>
              </w:rPr>
              <w:tab/>
            </w:r>
            <w:r w:rsidRPr="0050503B">
              <w:rPr>
                <w:rStyle w:val="Hyperlink"/>
                <w:b/>
                <w:noProof/>
              </w:rPr>
              <w:t>Conclusion</w:t>
            </w:r>
            <w:r>
              <w:rPr>
                <w:noProof/>
                <w:webHidden/>
              </w:rPr>
              <w:tab/>
            </w:r>
            <w:r>
              <w:rPr>
                <w:noProof/>
                <w:webHidden/>
              </w:rPr>
              <w:fldChar w:fldCharType="begin"/>
            </w:r>
            <w:r>
              <w:rPr>
                <w:noProof/>
                <w:webHidden/>
              </w:rPr>
              <w:instrText xml:space="preserve"> PAGEREF _Toc42989749 \h </w:instrText>
            </w:r>
            <w:r>
              <w:rPr>
                <w:noProof/>
                <w:webHidden/>
              </w:rPr>
            </w:r>
            <w:r>
              <w:rPr>
                <w:noProof/>
                <w:webHidden/>
              </w:rPr>
              <w:fldChar w:fldCharType="separate"/>
            </w:r>
            <w:r>
              <w:rPr>
                <w:noProof/>
                <w:webHidden/>
              </w:rPr>
              <w:t>8</w:t>
            </w:r>
            <w:r>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1" w:name="_Toc42989742"/>
      <w:r>
        <w:rPr>
          <w:b/>
          <w:color w:val="333333"/>
          <w:sz w:val="32"/>
        </w:rPr>
        <w:lastRenderedPageBreak/>
        <w:t>Introduction</w:t>
      </w:r>
      <w:bookmarkEnd w:id="1"/>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2" w:name="_Toc42989743"/>
      <w:r w:rsidRPr="003B5DB7">
        <w:rPr>
          <w:b/>
          <w:color w:val="333333"/>
          <w:sz w:val="32"/>
        </w:rPr>
        <w:t>II. Literature review</w:t>
      </w:r>
      <w:bookmarkEnd w:id="2"/>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lastRenderedPageBreak/>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3" w:name="x__GoBack"/>
      <w:bookmarkEnd w:id="3"/>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4" w:name="_Toc42989744"/>
      <w:r w:rsidRPr="00AB4C8A">
        <w:rPr>
          <w:b/>
          <w:color w:val="333333"/>
          <w:sz w:val="32"/>
        </w:rPr>
        <w:t>III. Methodology</w:t>
      </w:r>
      <w:bookmarkEnd w:id="4"/>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Some weaknesses are lacking of advanced modeling, development of statistical approaches. The Subject of the comparing is entrepreneurship impact which has 3 general factors (Job 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lastRenderedPageBreak/>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5" w:name="_Toc42989745"/>
      <w:r w:rsidRPr="00D40CC7">
        <w:rPr>
          <w:b/>
          <w:color w:val="333333"/>
          <w:sz w:val="32"/>
        </w:rPr>
        <w:t>Analysis and result and discussion</w:t>
      </w:r>
      <w:bookmarkEnd w:id="5"/>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6" w:name="_Toc42989746"/>
      <w:r w:rsidRPr="00EC4377">
        <w:rPr>
          <w:rStyle w:val="Strong"/>
          <w:color w:val="333333"/>
        </w:rPr>
        <w:t>Job creation</w:t>
      </w:r>
      <w:bookmarkEnd w:id="6"/>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lastRenderedPageBreak/>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7" w:name="_Toc42989747"/>
      <w:r w:rsidRPr="00EC4377">
        <w:rPr>
          <w:rStyle w:val="Strong"/>
          <w:color w:val="333333"/>
        </w:rPr>
        <w:t>Innovation</w:t>
      </w:r>
      <w:bookmarkEnd w:id="7"/>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8" w:name="_Toc42989748"/>
      <w:r w:rsidRPr="00312D91">
        <w:rPr>
          <w:rStyle w:val="Strong"/>
          <w:color w:val="333333"/>
        </w:rPr>
        <w:t xml:space="preserve">Business in </w:t>
      </w:r>
      <w:r>
        <w:rPr>
          <w:rStyle w:val="Strong"/>
          <w:color w:val="333333"/>
        </w:rPr>
        <w:t>service sector</w:t>
      </w:r>
      <w:bookmarkEnd w:id="8"/>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lastRenderedPageBreak/>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lastRenderedPageBreak/>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lastRenderedPageBreak/>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BB0E17" w:rsidRPr="00BB0E17" w:rsidRDefault="00BB0E17" w:rsidP="00BB0E17">
      <w:pPr>
        <w:pStyle w:val="NormalWeb"/>
        <w:numPr>
          <w:ilvl w:val="0"/>
          <w:numId w:val="1"/>
        </w:numPr>
        <w:spacing w:line="360" w:lineRule="auto"/>
        <w:jc w:val="both"/>
        <w:outlineLvl w:val="0"/>
        <w:rPr>
          <w:b/>
          <w:color w:val="333333"/>
          <w:sz w:val="32"/>
        </w:rPr>
      </w:pPr>
      <w:bookmarkStart w:id="9" w:name="_Toc42989749"/>
      <w:r w:rsidRPr="00BB0E17">
        <w:rPr>
          <w:b/>
          <w:color w:val="333333"/>
          <w:sz w:val="32"/>
        </w:rPr>
        <w:t>Conclusi</w:t>
      </w:r>
      <w:r>
        <w:rPr>
          <w:b/>
          <w:color w:val="333333"/>
          <w:sz w:val="32"/>
        </w:rPr>
        <w:t>on</w:t>
      </w:r>
      <w:bookmarkEnd w:id="9"/>
    </w:p>
    <w:p w:rsidR="00BB0E17" w:rsidRPr="00BB0E17" w:rsidRDefault="00BB0E17" w:rsidP="00BB0E17">
      <w:pPr>
        <w:pStyle w:val="NormalWeb"/>
        <w:spacing w:line="360" w:lineRule="auto"/>
        <w:jc w:val="both"/>
        <w:rPr>
          <w:color w:val="333333"/>
        </w:rPr>
      </w:pPr>
      <w:r w:rsidRPr="00BB0E17">
        <w:rPr>
          <w:color w:val="333333"/>
        </w:rPr>
        <w:t xml:space="preserve">Entrepreneurship provides more than half of the world's official jobs and offers effective solutions to important development issues that will positively impact development in Saudi Arabia and all countries.  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interest in entrepreneurship is due not only to its reflection on economic indicators, but also to being an important part of the post-oil economy. </w:t>
      </w:r>
      <w:proofErr w:type="gramStart"/>
      <w:r w:rsidRPr="00BB0E17">
        <w:rPr>
          <w:color w:val="333333"/>
        </w:rPr>
        <w:t>Because entrepreneurs are already contributing to the development of their economies and the resolution of their societal problems.</w:t>
      </w:r>
      <w:proofErr w:type="gramEnd"/>
      <w:r w:rsidRPr="00BB0E17">
        <w:rPr>
          <w:color w:val="333333"/>
        </w:rPr>
        <w:t xml:space="preserve">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81FDE" w:rsidRPr="00781FDE" w:rsidRDefault="00781FDE" w:rsidP="00781FDE">
      <w:pPr>
        <w:rPr>
          <w:rFonts w:ascii="Times New Roman" w:hAnsi="Times New Roman" w:cs="Times New Roman"/>
          <w:color w:val="333333"/>
          <w:szCs w:val="24"/>
        </w:rPr>
      </w:pPr>
    </w:p>
    <w:sectPr w:rsidR="00781FDE" w:rsidRPr="00781FDE" w:rsidSect="0071248C">
      <w:footerReference w:type="default" r:id="rId16"/>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A1B" w:rsidRDefault="00C46A1B" w:rsidP="003B36E8">
      <w:pPr>
        <w:spacing w:after="0" w:line="240" w:lineRule="auto"/>
      </w:pPr>
      <w:r>
        <w:separator/>
      </w:r>
    </w:p>
  </w:endnote>
  <w:endnote w:type="continuationSeparator" w:id="0">
    <w:p w:rsidR="00C46A1B" w:rsidRDefault="00C46A1B"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553342"/>
      <w:docPartObj>
        <w:docPartGallery w:val="Page Numbers (Bottom of Page)"/>
        <w:docPartUnique/>
      </w:docPartObj>
    </w:sdtPr>
    <w:sdtEndPr>
      <w:rPr>
        <w:noProof/>
      </w:rPr>
    </w:sdtEndPr>
    <w:sdtContent>
      <w:p w:rsidR="003B36E8" w:rsidRDefault="003B36E8" w:rsidP="003B36E8">
        <w:pPr>
          <w:pStyle w:val="Footer"/>
          <w:jc w:val="center"/>
        </w:pPr>
        <w:r>
          <w:fldChar w:fldCharType="begin"/>
        </w:r>
        <w:r>
          <w:instrText xml:space="preserve"> PAGE   \* MERGEFORMAT </w:instrText>
        </w:r>
        <w:r>
          <w:fldChar w:fldCharType="separate"/>
        </w:r>
        <w:r w:rsidR="00BD58BF">
          <w:rPr>
            <w:noProof/>
          </w:rPr>
          <w:t>1</w:t>
        </w:r>
        <w:r>
          <w:rPr>
            <w:noProof/>
          </w:rPr>
          <w:fldChar w:fldCharType="end"/>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A1B" w:rsidRDefault="00C46A1B" w:rsidP="003B36E8">
      <w:pPr>
        <w:spacing w:after="0" w:line="240" w:lineRule="auto"/>
      </w:pPr>
      <w:r>
        <w:separator/>
      </w:r>
    </w:p>
  </w:footnote>
  <w:footnote w:type="continuationSeparator" w:id="0">
    <w:p w:rsidR="00C46A1B" w:rsidRDefault="00C46A1B"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135D0E"/>
    <w:rsid w:val="0016708F"/>
    <w:rsid w:val="001955D6"/>
    <w:rsid w:val="001A25B7"/>
    <w:rsid w:val="00206F8C"/>
    <w:rsid w:val="0025184B"/>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C20C0"/>
    <w:rsid w:val="005C4251"/>
    <w:rsid w:val="005D745E"/>
    <w:rsid w:val="00606217"/>
    <w:rsid w:val="00613B77"/>
    <w:rsid w:val="006565F8"/>
    <w:rsid w:val="00664925"/>
    <w:rsid w:val="0071248C"/>
    <w:rsid w:val="00762C7F"/>
    <w:rsid w:val="00781FDE"/>
    <w:rsid w:val="007863E2"/>
    <w:rsid w:val="007F1AD1"/>
    <w:rsid w:val="00817307"/>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A21F4"/>
    <w:rsid w:val="00BB0E17"/>
    <w:rsid w:val="00BB5328"/>
    <w:rsid w:val="00BD5765"/>
    <w:rsid w:val="00BD58BF"/>
    <w:rsid w:val="00C46A1B"/>
    <w:rsid w:val="00C63950"/>
    <w:rsid w:val="00CC3A8A"/>
    <w:rsid w:val="00CD26F4"/>
    <w:rsid w:val="00D33EB3"/>
    <w:rsid w:val="00D40CC7"/>
    <w:rsid w:val="00DC37C9"/>
    <w:rsid w:val="00DE481F"/>
    <w:rsid w:val="00E10F76"/>
    <w:rsid w:val="00E359D2"/>
    <w:rsid w:val="00EB67B0"/>
    <w:rsid w:val="00EC1CC8"/>
    <w:rsid w:val="00EC4377"/>
    <w:rsid w:val="00EF33DF"/>
    <w:rsid w:val="00F13526"/>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63424384"/>
        <c:axId val="63425920"/>
      </c:barChart>
      <c:catAx>
        <c:axId val="63424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25920"/>
        <c:crosses val="autoZero"/>
        <c:auto val="1"/>
        <c:lblAlgn val="ctr"/>
        <c:lblOffset val="100"/>
        <c:noMultiLvlLbl val="0"/>
      </c:catAx>
      <c:valAx>
        <c:axId val="634259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24384"/>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02517376"/>
        <c:axId val="102535552"/>
      </c:barChart>
      <c:catAx>
        <c:axId val="10251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35552"/>
        <c:crosses val="autoZero"/>
        <c:auto val="1"/>
        <c:lblAlgn val="ctr"/>
        <c:lblOffset val="100"/>
        <c:noMultiLvlLbl val="0"/>
      </c:catAx>
      <c:valAx>
        <c:axId val="102535552"/>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17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02669696"/>
        <c:axId val="102687872"/>
      </c:barChart>
      <c:catAx>
        <c:axId val="102669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687872"/>
        <c:crosses val="autoZero"/>
        <c:auto val="1"/>
        <c:lblAlgn val="ctr"/>
        <c:lblOffset val="100"/>
        <c:noMultiLvlLbl val="0"/>
      </c:catAx>
      <c:valAx>
        <c:axId val="1026878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669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02854016"/>
        <c:axId val="102872192"/>
      </c:barChart>
      <c:catAx>
        <c:axId val="102854016"/>
        <c:scaling>
          <c:orientation val="minMax"/>
        </c:scaling>
        <c:delete val="0"/>
        <c:axPos val="b"/>
        <c:majorTickMark val="out"/>
        <c:minorTickMark val="none"/>
        <c:tickLblPos val="nextTo"/>
        <c:crossAx val="102872192"/>
        <c:crosses val="autoZero"/>
        <c:auto val="1"/>
        <c:lblAlgn val="ctr"/>
        <c:lblOffset val="100"/>
        <c:noMultiLvlLbl val="0"/>
      </c:catAx>
      <c:valAx>
        <c:axId val="102872192"/>
        <c:scaling>
          <c:orientation val="minMax"/>
        </c:scaling>
        <c:delete val="0"/>
        <c:axPos val="l"/>
        <c:majorGridlines/>
        <c:numFmt formatCode="0.00" sourceLinked="1"/>
        <c:majorTickMark val="out"/>
        <c:minorTickMark val="none"/>
        <c:tickLblPos val="nextTo"/>
        <c:crossAx val="102854016"/>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03174144"/>
        <c:axId val="103175680"/>
      </c:barChart>
      <c:catAx>
        <c:axId val="10317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75680"/>
        <c:crosses val="autoZero"/>
        <c:auto val="1"/>
        <c:lblAlgn val="ctr"/>
        <c:lblOffset val="100"/>
        <c:noMultiLvlLbl val="0"/>
      </c:catAx>
      <c:valAx>
        <c:axId val="10317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74144"/>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03289216"/>
        <c:axId val="103290752"/>
      </c:barChart>
      <c:catAx>
        <c:axId val="103289216"/>
        <c:scaling>
          <c:orientation val="minMax"/>
        </c:scaling>
        <c:delete val="0"/>
        <c:axPos val="b"/>
        <c:majorTickMark val="out"/>
        <c:minorTickMark val="none"/>
        <c:tickLblPos val="nextTo"/>
        <c:crossAx val="103290752"/>
        <c:crosses val="autoZero"/>
        <c:auto val="1"/>
        <c:lblAlgn val="ctr"/>
        <c:lblOffset val="100"/>
        <c:noMultiLvlLbl val="0"/>
      </c:catAx>
      <c:valAx>
        <c:axId val="103290752"/>
        <c:scaling>
          <c:orientation val="minMax"/>
        </c:scaling>
        <c:delete val="0"/>
        <c:axPos val="l"/>
        <c:majorGridlines/>
        <c:numFmt formatCode="0.00" sourceLinked="1"/>
        <c:majorTickMark val="out"/>
        <c:minorTickMark val="none"/>
        <c:tickLblPos val="nextTo"/>
        <c:crossAx val="103289216"/>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B580AA-F264-4EBA-9C66-BE00DD79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benefit of startup or entrepreneur   </dc:title>
  <dc:subject>Project </dc:subject>
  <dc:creator>Alaa Sindi</dc:creator>
  <cp:lastModifiedBy>dell</cp:lastModifiedBy>
  <cp:revision>57</cp:revision>
  <dcterms:created xsi:type="dcterms:W3CDTF">2018-04-05T21:48:00Z</dcterms:created>
  <dcterms:modified xsi:type="dcterms:W3CDTF">2020-06-13T22:15:00Z</dcterms:modified>
</cp:coreProperties>
</file>