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43D6B" w14:textId="2A652B96" w:rsidR="009C40C5" w:rsidRDefault="00046F63" w:rsidP="009C40C5">
      <w:pPr>
        <w:jc w:val="center"/>
        <w:rPr>
          <w:rFonts w:ascii="Calibri" w:hAnsi="Calibri" w:cs="Calibri"/>
          <w:b/>
          <w:bCs/>
          <w:sz w:val="40"/>
          <w:szCs w:val="40"/>
          <w:u w:val="thick"/>
        </w:rPr>
      </w:pPr>
      <w:r w:rsidRPr="005C34C8">
        <w:rPr>
          <w:rFonts w:ascii="Calibri" w:hAnsi="Calibri" w:cs="Calibri"/>
          <w:b/>
          <w:bCs/>
          <w:sz w:val="40"/>
          <w:szCs w:val="40"/>
          <w:u w:val="thick"/>
        </w:rPr>
        <w:t xml:space="preserve">ADVANCED MACHINE LEARNING ASSIGNMENT </w:t>
      </w:r>
      <w:r w:rsidR="009C40C5">
        <w:rPr>
          <w:rFonts w:ascii="Calibri" w:hAnsi="Calibri" w:cs="Calibri"/>
          <w:b/>
          <w:bCs/>
          <w:sz w:val="40"/>
          <w:szCs w:val="40"/>
          <w:u w:val="thick"/>
        </w:rPr>
        <w:t>4</w:t>
      </w:r>
    </w:p>
    <w:p w14:paraId="3D08E168" w14:textId="266DD26B" w:rsidR="006D0D83" w:rsidRPr="009C40C5" w:rsidRDefault="009C40C5" w:rsidP="009C40C5">
      <w:pPr>
        <w:jc w:val="center"/>
        <w:rPr>
          <w:rFonts w:ascii="Calibri" w:hAnsi="Calibri" w:cs="Calibri"/>
          <w:b/>
          <w:bCs/>
          <w:sz w:val="40"/>
          <w:szCs w:val="40"/>
          <w:u w:val="thick"/>
        </w:rPr>
      </w:pPr>
      <w:r>
        <w:rPr>
          <w:rFonts w:ascii="Calibri" w:hAnsi="Calibri" w:cs="Calibri"/>
          <w:b/>
          <w:bCs/>
          <w:sz w:val="36"/>
          <w:szCs w:val="36"/>
        </w:rPr>
        <w:t>Text Data</w:t>
      </w:r>
      <w:r w:rsidRPr="001414E0">
        <w:rPr>
          <w:rFonts w:ascii="Calibri" w:hAnsi="Calibri" w:cs="Calibri"/>
          <w:b/>
          <w:bCs/>
          <w:sz w:val="36"/>
          <w:szCs w:val="36"/>
        </w:rPr>
        <w:t xml:space="preserve"> - Summary Report</w:t>
      </w:r>
    </w:p>
    <w:p w14:paraId="4185A837" w14:textId="71F4C622" w:rsidR="00380AEB" w:rsidRPr="0040314E" w:rsidRDefault="00380AEB">
      <w:pPr>
        <w:rPr>
          <w:rFonts w:ascii="Calibri" w:hAnsi="Calibri" w:cs="Calibri"/>
          <w:b/>
          <w:bCs/>
          <w:color w:val="1F1F1F"/>
          <w:sz w:val="28"/>
          <w:szCs w:val="28"/>
          <w:u w:val="single"/>
          <w:shd w:val="clear" w:color="auto" w:fill="FFFFFF"/>
        </w:rPr>
      </w:pPr>
      <w:r w:rsidRPr="0040314E">
        <w:rPr>
          <w:rFonts w:ascii="Calibri" w:hAnsi="Calibri" w:cs="Calibri"/>
          <w:b/>
          <w:bCs/>
          <w:color w:val="1F1F1F"/>
          <w:sz w:val="28"/>
          <w:szCs w:val="28"/>
          <w:u w:val="single"/>
          <w:shd w:val="clear" w:color="auto" w:fill="FFFFFF"/>
        </w:rPr>
        <w:t>Summary:</w:t>
      </w:r>
    </w:p>
    <w:p w14:paraId="4E3A14E0" w14:textId="25D83B75" w:rsidR="00861995" w:rsidRPr="003A06A2" w:rsidRDefault="00B85931" w:rsidP="0047073F">
      <w:pPr>
        <w:spacing w:line="240" w:lineRule="auto"/>
        <w:rPr>
          <w:rFonts w:ascii="Calibri" w:hAnsi="Calibri" w:cs="Calibri"/>
          <w:color w:val="1F1F1F"/>
          <w:shd w:val="clear" w:color="auto" w:fill="FFFFFF"/>
        </w:rPr>
      </w:pPr>
      <w:r w:rsidRPr="00B85931">
        <w:rPr>
          <w:rFonts w:ascii="Calibri" w:hAnsi="Calibri" w:cs="Calibri"/>
          <w:color w:val="1F1F1F"/>
          <w:shd w:val="clear" w:color="auto" w:fill="FFFFFF"/>
        </w:rPr>
        <w:t xml:space="preserve">This research examines how effective </w:t>
      </w:r>
      <w:r w:rsidR="001F08AF" w:rsidRPr="00B85931">
        <w:rPr>
          <w:rFonts w:ascii="Calibri" w:hAnsi="Calibri" w:cs="Calibri"/>
          <w:color w:val="1F1F1F"/>
          <w:shd w:val="clear" w:color="auto" w:fill="FFFFFF"/>
        </w:rPr>
        <w:t>several</w:t>
      </w:r>
      <w:r w:rsidRPr="00B85931">
        <w:rPr>
          <w:rFonts w:ascii="Calibri" w:hAnsi="Calibri" w:cs="Calibri"/>
          <w:color w:val="1F1F1F"/>
          <w:shd w:val="clear" w:color="auto" w:fill="FFFFFF"/>
        </w:rPr>
        <w:t xml:space="preserve"> techniques are in identifying the sentiment (positive/negative) of movie reviews. It uses a big IMDB dataset, limiting itself to the 10,000 most frequently </w:t>
      </w:r>
      <w:r w:rsidR="001F08AF" w:rsidRPr="00B85931">
        <w:rPr>
          <w:rFonts w:ascii="Calibri" w:hAnsi="Calibri" w:cs="Calibri"/>
          <w:color w:val="1F1F1F"/>
          <w:shd w:val="clear" w:color="auto" w:fill="FFFFFF"/>
        </w:rPr>
        <w:t>occurring</w:t>
      </w:r>
      <w:r w:rsidRPr="00B85931">
        <w:rPr>
          <w:rFonts w:ascii="Calibri" w:hAnsi="Calibri" w:cs="Calibri"/>
          <w:color w:val="1F1F1F"/>
          <w:shd w:val="clear" w:color="auto" w:fill="FFFFFF"/>
        </w:rPr>
        <w:t xml:space="preserve"> words. For the experiment, the sentiment classification model is trained on different data sizes (100, 500, 1,000, and 100,000 samples) and validated on a separate set of 10,000 reviews. Data is processed step by step before sending it to a pre-trained word embedding model.</w:t>
      </w:r>
      <w:r w:rsidR="002459E3">
        <w:rPr>
          <w:rFonts w:ascii="Calibri" w:hAnsi="Calibri" w:cs="Calibri"/>
          <w:color w:val="1F1F1F"/>
          <w:shd w:val="clear" w:color="auto" w:fill="FFFFFF"/>
        </w:rPr>
        <w:t xml:space="preserve"> </w:t>
      </w:r>
      <w:r w:rsidR="00380AEB" w:rsidRPr="003A06A2">
        <w:rPr>
          <w:rFonts w:ascii="Calibri" w:hAnsi="Calibri" w:cs="Calibri"/>
          <w:color w:val="1F1F1F"/>
          <w:shd w:val="clear" w:color="auto" w:fill="FFFFFF"/>
        </w:rPr>
        <w:t>Through evaluation of these various approaches, the aim is to identify the most optimal method for sentiment analysis in movie reviews.</w:t>
      </w:r>
    </w:p>
    <w:p w14:paraId="1CAC7329" w14:textId="649C1948" w:rsidR="00380AEB" w:rsidRPr="003A06A2" w:rsidRDefault="00A67074" w:rsidP="00380AEB">
      <w:pPr>
        <w:rPr>
          <w:rFonts w:ascii="Calibri" w:hAnsi="Calibri" w:cs="Calibri"/>
          <w:b/>
          <w:bCs/>
          <w:sz w:val="28"/>
          <w:szCs w:val="28"/>
          <w:u w:val="single"/>
        </w:rPr>
      </w:pPr>
      <w:r>
        <w:rPr>
          <w:rFonts w:ascii="Calibri" w:hAnsi="Calibri" w:cs="Calibri"/>
          <w:b/>
          <w:bCs/>
          <w:sz w:val="28"/>
          <w:szCs w:val="28"/>
          <w:u w:val="single"/>
        </w:rPr>
        <w:t>Method</w:t>
      </w:r>
      <w:r w:rsidR="00380AEB" w:rsidRPr="003A06A2">
        <w:rPr>
          <w:rFonts w:ascii="Calibri" w:hAnsi="Calibri" w:cs="Calibri"/>
          <w:b/>
          <w:bCs/>
          <w:sz w:val="28"/>
          <w:szCs w:val="28"/>
          <w:u w:val="single"/>
        </w:rPr>
        <w:t>s:</w:t>
      </w:r>
    </w:p>
    <w:p w14:paraId="689FCB3F" w14:textId="4D7EC4B5" w:rsidR="00380AEB" w:rsidRPr="003A06A2" w:rsidRDefault="00A67074">
      <w:pPr>
        <w:rPr>
          <w:rFonts w:ascii="Calibri" w:hAnsi="Calibri" w:cs="Calibri"/>
          <w:b/>
          <w:bCs/>
          <w:sz w:val="24"/>
          <w:szCs w:val="24"/>
        </w:rPr>
      </w:pPr>
      <w:r>
        <w:rPr>
          <w:rFonts w:ascii="Calibri" w:hAnsi="Calibri" w:cs="Calibri"/>
          <w:b/>
          <w:bCs/>
          <w:sz w:val="24"/>
          <w:szCs w:val="24"/>
        </w:rPr>
        <w:t>Data Preprocessing</w:t>
      </w:r>
      <w:r w:rsidR="00380AEB" w:rsidRPr="003A06A2">
        <w:rPr>
          <w:rFonts w:ascii="Calibri" w:hAnsi="Calibri" w:cs="Calibri"/>
          <w:b/>
          <w:bCs/>
          <w:sz w:val="24"/>
          <w:szCs w:val="24"/>
        </w:rPr>
        <w:t>:</w:t>
      </w:r>
    </w:p>
    <w:p w14:paraId="5675E084" w14:textId="5B425561" w:rsidR="00380AEB" w:rsidRPr="0040314E" w:rsidRDefault="00D245E4" w:rsidP="0047073F">
      <w:pPr>
        <w:spacing w:line="240" w:lineRule="auto"/>
        <w:rPr>
          <w:rFonts w:ascii="Calibri" w:hAnsi="Calibri" w:cs="Calibri"/>
          <w:color w:val="1F1F1F"/>
          <w:shd w:val="clear" w:color="auto" w:fill="FFFFFF"/>
        </w:rPr>
      </w:pPr>
      <w:r w:rsidRPr="00D245E4">
        <w:rPr>
          <w:rFonts w:ascii="Calibri" w:hAnsi="Calibri" w:cs="Calibri"/>
          <w:color w:val="1F1F1F"/>
          <w:shd w:val="clear" w:color="auto" w:fill="FFFFFF"/>
        </w:rPr>
        <w:t>The IMDB dataset labels movie reviews as positive or negative. The preprocessing step turns every review into a sequence of word embeddings, which are constant-length vector representations of prototypical words. Although the dataset is only 10,000 samples, each review is converted from text to integers (where each integer represents a word in the sequence</w:t>
      </w:r>
      <w:proofErr w:type="gramStart"/>
      <w:r w:rsidRPr="00D245E4">
        <w:rPr>
          <w:rFonts w:ascii="Calibri" w:hAnsi="Calibri" w:cs="Calibri"/>
          <w:color w:val="1F1F1F"/>
          <w:shd w:val="clear" w:color="auto" w:fill="FFFFFF"/>
        </w:rPr>
        <w:t>)</w:t>
      </w:r>
      <w:proofErr w:type="gramEnd"/>
      <w:r w:rsidRPr="00D245E4">
        <w:rPr>
          <w:rFonts w:ascii="Calibri" w:hAnsi="Calibri" w:cs="Calibri"/>
          <w:color w:val="1F1F1F"/>
          <w:shd w:val="clear" w:color="auto" w:fill="FFFFFF"/>
        </w:rPr>
        <w:t xml:space="preserve"> and this creates a sequence that is not appropriate for a neural network.</w:t>
      </w:r>
      <w:r>
        <w:rPr>
          <w:rFonts w:ascii="Calibri" w:hAnsi="Calibri" w:cs="Calibri"/>
          <w:color w:val="1F1F1F"/>
          <w:shd w:val="clear" w:color="auto" w:fill="FFFFFF"/>
        </w:rPr>
        <w:t xml:space="preserve"> </w:t>
      </w:r>
      <w:r w:rsidR="00EC7205" w:rsidRPr="00EC7205">
        <w:rPr>
          <w:rFonts w:ascii="Calibri" w:hAnsi="Calibri" w:cs="Calibri"/>
          <w:color w:val="1F1F1F"/>
          <w:shd w:val="clear" w:color="auto" w:fill="FFFFFF"/>
        </w:rPr>
        <w:t xml:space="preserve">Converting these integer lists is necessary because networks need tensors. A tensor with an integer data type and the shape of (samples, word indices) is made </w:t>
      </w:r>
      <w:r w:rsidR="00EC7205" w:rsidRPr="00EC7205">
        <w:rPr>
          <w:rFonts w:ascii="Calibri" w:hAnsi="Calibri" w:cs="Calibri"/>
          <w:color w:val="1F1F1F"/>
          <w:shd w:val="clear" w:color="auto" w:fill="FFFFFF"/>
        </w:rPr>
        <w:t>to</w:t>
      </w:r>
      <w:r w:rsidR="00EC7205" w:rsidRPr="00EC7205">
        <w:rPr>
          <w:rFonts w:ascii="Calibri" w:hAnsi="Calibri" w:cs="Calibri"/>
          <w:color w:val="1F1F1F"/>
          <w:shd w:val="clear" w:color="auto" w:fill="FFFFFF"/>
        </w:rPr>
        <w:t xml:space="preserve"> accomplish this. Nonetheless, it is essential to make sure that every review is the same length. To provide consistency, shorter reviews are padded with fictitious integer values.</w:t>
      </w:r>
    </w:p>
    <w:p w14:paraId="5C1CE4C6" w14:textId="5ACE51E9" w:rsidR="00380AEB" w:rsidRPr="003A06A2" w:rsidRDefault="00380AEB" w:rsidP="00380AEB">
      <w:pPr>
        <w:rPr>
          <w:rFonts w:ascii="Calibri" w:hAnsi="Calibri" w:cs="Calibri"/>
          <w:b/>
          <w:bCs/>
          <w:sz w:val="24"/>
          <w:szCs w:val="24"/>
        </w:rPr>
      </w:pPr>
      <w:r w:rsidRPr="003A06A2">
        <w:rPr>
          <w:rFonts w:ascii="Calibri" w:hAnsi="Calibri" w:cs="Calibri"/>
          <w:b/>
          <w:bCs/>
          <w:sz w:val="24"/>
          <w:szCs w:val="24"/>
        </w:rPr>
        <w:t>Approach:</w:t>
      </w:r>
    </w:p>
    <w:p w14:paraId="386C3EB8" w14:textId="7092C166" w:rsidR="0046486A" w:rsidRDefault="0046486A" w:rsidP="0047073F">
      <w:pPr>
        <w:spacing w:line="240" w:lineRule="auto"/>
        <w:rPr>
          <w:rFonts w:ascii="Calibri" w:hAnsi="Calibri" w:cs="Calibri"/>
        </w:rPr>
      </w:pPr>
      <w:r w:rsidRPr="004551CE">
        <w:rPr>
          <w:rFonts w:ascii="Calibri" w:hAnsi="Calibri" w:cs="Calibri"/>
        </w:rPr>
        <w:t>To</w:t>
      </w:r>
      <w:r w:rsidR="004551CE" w:rsidRPr="004551CE">
        <w:rPr>
          <w:rFonts w:ascii="Calibri" w:hAnsi="Calibri" w:cs="Calibri"/>
        </w:rPr>
        <w:t xml:space="preserve"> generate word embeddings for the IMDB sentiment analysis task, this study examined two methods:</w:t>
      </w:r>
    </w:p>
    <w:p w14:paraId="7884203B" w14:textId="7F6DF566" w:rsidR="004551CE" w:rsidRPr="004551CE" w:rsidRDefault="004551CE" w:rsidP="0047073F">
      <w:pPr>
        <w:spacing w:line="240" w:lineRule="auto"/>
        <w:rPr>
          <w:rFonts w:ascii="Calibri" w:hAnsi="Calibri" w:cs="Calibri"/>
        </w:rPr>
      </w:pPr>
      <w:r w:rsidRPr="004551CE">
        <w:rPr>
          <w:rFonts w:ascii="Calibri" w:hAnsi="Calibri" w:cs="Calibri"/>
        </w:rPr>
        <w:t>Word Embedding Layer (GloVe) pre-trained: A GloVe model that had already been trained was used. By learning word representations from large text datasets, this popular approach successfully captures the syntactic and semantic links between words. It is a well-liked option for natural language processing tasks because of its effectiveness.</w:t>
      </w:r>
    </w:p>
    <w:p w14:paraId="38227F01" w14:textId="77777777" w:rsidR="004551CE" w:rsidRPr="004551CE" w:rsidRDefault="004551CE" w:rsidP="0047073F">
      <w:pPr>
        <w:spacing w:line="240" w:lineRule="auto"/>
        <w:rPr>
          <w:rFonts w:ascii="Calibri" w:hAnsi="Calibri" w:cs="Calibri"/>
        </w:rPr>
      </w:pPr>
      <w:r w:rsidRPr="004551CE">
        <w:rPr>
          <w:rFonts w:ascii="Calibri" w:hAnsi="Calibri" w:cs="Calibri"/>
        </w:rPr>
        <w:t>Custom-trained Embedding Layer: In this method, an embedding layer is specially learned for the IMDB dataset. This enables the model to perhaps pick up word representations specific to the film review domain.</w:t>
      </w:r>
    </w:p>
    <w:p w14:paraId="279DDF76" w14:textId="418D6F5C" w:rsidR="004551CE" w:rsidRPr="004551CE" w:rsidRDefault="004551CE" w:rsidP="0047073F">
      <w:pPr>
        <w:spacing w:line="240" w:lineRule="auto"/>
        <w:rPr>
          <w:rFonts w:ascii="Calibri" w:hAnsi="Calibri" w:cs="Calibri"/>
        </w:rPr>
      </w:pPr>
      <w:r w:rsidRPr="004551CE">
        <w:rPr>
          <w:rFonts w:ascii="Calibri" w:hAnsi="Calibri" w:cs="Calibri"/>
        </w:rPr>
        <w:t xml:space="preserve">In this study, the efficacy of various word embedding methods for sentiment analysis on film reviews was compared. Gigaword 5 and Wikipedia were used to train a pre-trained GloVe model (6B tokens, 400k words) to generate word embeddings. </w:t>
      </w:r>
      <w:r w:rsidR="0046486A" w:rsidRPr="004551CE">
        <w:rPr>
          <w:rFonts w:ascii="Calibri" w:hAnsi="Calibri" w:cs="Calibri"/>
        </w:rPr>
        <w:t>To</w:t>
      </w:r>
      <w:r w:rsidRPr="004551CE">
        <w:rPr>
          <w:rFonts w:ascii="Calibri" w:hAnsi="Calibri" w:cs="Calibri"/>
        </w:rPr>
        <w:t xml:space="preserve"> evaluate these methods, the model was built with two distinct embedding layers: the pre-trained GloVe layer and a custom-trained layer tailored</w:t>
      </w:r>
      <w:r>
        <w:rPr>
          <w:rFonts w:ascii="Calibri" w:hAnsi="Calibri" w:cs="Calibri"/>
        </w:rPr>
        <w:t xml:space="preserve"> </w:t>
      </w:r>
      <w:r w:rsidRPr="004551CE">
        <w:rPr>
          <w:rFonts w:ascii="Calibri" w:hAnsi="Calibri" w:cs="Calibri"/>
        </w:rPr>
        <w:t>to the IMDB data. From 100 to 10,000 samples, different training data sizes were used to assess the models' performance.</w:t>
      </w:r>
    </w:p>
    <w:p w14:paraId="62683E08" w14:textId="0336FDB5" w:rsidR="0046486A" w:rsidRDefault="004551CE" w:rsidP="0047073F">
      <w:pPr>
        <w:spacing w:line="240" w:lineRule="auto"/>
        <w:rPr>
          <w:rFonts w:ascii="Calibri" w:hAnsi="Calibri" w:cs="Calibri"/>
        </w:rPr>
      </w:pPr>
      <w:r w:rsidRPr="004551CE">
        <w:rPr>
          <w:rFonts w:ascii="Calibri" w:hAnsi="Calibri" w:cs="Calibri"/>
        </w:rPr>
        <w:t xml:space="preserve">I used the IMDB dataset to train a custom embedding layer and compare its accuracy on different sample sizes to a model that used a pre-trained embedding layer evaluated across different amounts of training data </w:t>
      </w:r>
      <w:r w:rsidR="0046486A" w:rsidRPr="004551CE">
        <w:rPr>
          <w:rFonts w:ascii="Calibri" w:hAnsi="Calibri" w:cs="Calibri"/>
        </w:rPr>
        <w:t>to</w:t>
      </w:r>
      <w:r w:rsidRPr="004551CE">
        <w:rPr>
          <w:rFonts w:ascii="Calibri" w:hAnsi="Calibri" w:cs="Calibri"/>
        </w:rPr>
        <w:t xml:space="preserve"> examine the efficacy of word embeddings.</w:t>
      </w:r>
    </w:p>
    <w:p w14:paraId="3C4239D3" w14:textId="77777777" w:rsidR="00F63274" w:rsidRDefault="00F63274" w:rsidP="004551CE">
      <w:pPr>
        <w:rPr>
          <w:rFonts w:ascii="Calibri" w:hAnsi="Calibri" w:cs="Calibri"/>
          <w:b/>
          <w:bCs/>
          <w:sz w:val="28"/>
          <w:szCs w:val="28"/>
          <w:u w:val="single"/>
        </w:rPr>
      </w:pPr>
    </w:p>
    <w:p w14:paraId="74DB46CE" w14:textId="3B2958D8" w:rsidR="00124E69" w:rsidRPr="003A06A2" w:rsidRDefault="00263A13" w:rsidP="004551CE">
      <w:pPr>
        <w:rPr>
          <w:rFonts w:ascii="Calibri" w:hAnsi="Calibri" w:cs="Calibri"/>
          <w:color w:val="1F1F1F"/>
          <w:u w:val="single"/>
          <w:shd w:val="clear" w:color="auto" w:fill="FFFFFF"/>
        </w:rPr>
      </w:pPr>
      <w:r w:rsidRPr="003A06A2">
        <w:rPr>
          <w:rFonts w:ascii="Calibri" w:hAnsi="Calibri" w:cs="Calibri"/>
          <w:b/>
          <w:bCs/>
          <w:sz w:val="28"/>
          <w:szCs w:val="28"/>
          <w:u w:val="single"/>
        </w:rPr>
        <w:lastRenderedPageBreak/>
        <w:t>Custom-trained embedding layer</w:t>
      </w:r>
    </w:p>
    <w:p w14:paraId="1C330EFC" w14:textId="77777777" w:rsidR="001C08FA" w:rsidRPr="001C08FA" w:rsidRDefault="001C08FA" w:rsidP="001C08FA">
      <w:pPr>
        <w:rPr>
          <w:rFonts w:ascii="Calibri" w:hAnsi="Calibri" w:cs="Calibri"/>
        </w:rPr>
      </w:pPr>
      <w:r w:rsidRPr="001C08FA">
        <w:rPr>
          <w:rFonts w:ascii="Calibri" w:hAnsi="Calibri" w:cs="Calibri"/>
        </w:rPr>
        <w:t>Using training sample 100, a specially trained embedding layer</w:t>
      </w:r>
    </w:p>
    <w:p w14:paraId="6754061F" w14:textId="2AC63CC8" w:rsidR="00263A13" w:rsidRPr="0040314E" w:rsidRDefault="00263A13" w:rsidP="00263A13">
      <w:pPr>
        <w:rPr>
          <w:rFonts w:ascii="Calibri" w:hAnsi="Calibri" w:cs="Calibri"/>
          <w:b/>
          <w:bCs/>
        </w:rPr>
      </w:pPr>
      <w:r w:rsidRPr="0040314E">
        <w:rPr>
          <w:rFonts w:ascii="Calibri" w:hAnsi="Calibri" w:cs="Calibri"/>
          <w:noProof/>
        </w:rPr>
        <w:drawing>
          <wp:inline distT="0" distB="0" distL="0" distR="0" wp14:anchorId="7FF0B97C" wp14:editId="1737B485">
            <wp:extent cx="2567940" cy="2047306"/>
            <wp:effectExtent l="0" t="0" r="3810" b="0"/>
            <wp:docPr id="83668331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83317" name="Picture 1" descr="A graph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9885" cy="2056829"/>
                    </a:xfrm>
                    <a:prstGeom prst="rect">
                      <a:avLst/>
                    </a:prstGeom>
                    <a:noFill/>
                    <a:ln>
                      <a:noFill/>
                    </a:ln>
                  </pic:spPr>
                </pic:pic>
              </a:graphicData>
            </a:graphic>
          </wp:inline>
        </w:drawing>
      </w:r>
      <w:r w:rsidRPr="0040314E">
        <w:rPr>
          <w:rFonts w:ascii="Calibri" w:hAnsi="Calibri" w:cs="Calibri"/>
          <w:noProof/>
        </w:rPr>
        <w:drawing>
          <wp:inline distT="0" distB="0" distL="0" distR="0" wp14:anchorId="25C766B3" wp14:editId="28D5B2C9">
            <wp:extent cx="2682240" cy="2103167"/>
            <wp:effectExtent l="0" t="0" r="3810" b="0"/>
            <wp:docPr id="725771490" name="Picture 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71490" name="Picture 2" descr="A graph with red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6492" cy="2130025"/>
                    </a:xfrm>
                    <a:prstGeom prst="rect">
                      <a:avLst/>
                    </a:prstGeom>
                    <a:noFill/>
                    <a:ln>
                      <a:noFill/>
                    </a:ln>
                  </pic:spPr>
                </pic:pic>
              </a:graphicData>
            </a:graphic>
          </wp:inline>
        </w:drawing>
      </w:r>
    </w:p>
    <w:p w14:paraId="658DD1FA" w14:textId="77777777" w:rsidR="00F16E0C" w:rsidRPr="00F16E0C" w:rsidRDefault="00F16E0C" w:rsidP="00F16E0C">
      <w:pPr>
        <w:rPr>
          <w:rFonts w:ascii="Calibri" w:hAnsi="Calibri" w:cs="Calibri"/>
        </w:rPr>
      </w:pPr>
      <w:r w:rsidRPr="00F16E0C">
        <w:rPr>
          <w:rFonts w:ascii="Calibri" w:hAnsi="Calibri" w:cs="Calibri"/>
        </w:rPr>
        <w:t>Layer of custom-trained embeddings using 500 training samples</w:t>
      </w:r>
    </w:p>
    <w:p w14:paraId="5C31B14E" w14:textId="15AD599E" w:rsidR="00263A13" w:rsidRPr="0040314E" w:rsidRDefault="00263A13" w:rsidP="00263A13">
      <w:pPr>
        <w:rPr>
          <w:rFonts w:ascii="Calibri" w:hAnsi="Calibri" w:cs="Calibri"/>
        </w:rPr>
      </w:pPr>
      <w:r w:rsidRPr="0040314E">
        <w:rPr>
          <w:rFonts w:ascii="Calibri" w:hAnsi="Calibri" w:cs="Calibri"/>
          <w:noProof/>
        </w:rPr>
        <w:drawing>
          <wp:inline distT="0" distB="0" distL="0" distR="0" wp14:anchorId="758756A4" wp14:editId="1B7AEB92">
            <wp:extent cx="2548255" cy="2031612"/>
            <wp:effectExtent l="0" t="0" r="4445" b="6985"/>
            <wp:docPr id="693337777"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37777" name="Picture 3"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7489" cy="2078837"/>
                    </a:xfrm>
                    <a:prstGeom prst="rect">
                      <a:avLst/>
                    </a:prstGeom>
                    <a:noFill/>
                    <a:ln>
                      <a:noFill/>
                    </a:ln>
                  </pic:spPr>
                </pic:pic>
              </a:graphicData>
            </a:graphic>
          </wp:inline>
        </w:drawing>
      </w:r>
      <w:r w:rsidRPr="0040314E">
        <w:rPr>
          <w:rFonts w:ascii="Calibri" w:hAnsi="Calibri" w:cs="Calibri"/>
        </w:rPr>
        <w:t xml:space="preserve"> </w:t>
      </w:r>
      <w:r w:rsidRPr="0040314E">
        <w:rPr>
          <w:rFonts w:ascii="Calibri" w:hAnsi="Calibri" w:cs="Calibri"/>
          <w:noProof/>
        </w:rPr>
        <w:drawing>
          <wp:inline distT="0" distB="0" distL="0" distR="0" wp14:anchorId="375CB490" wp14:editId="3683CB63">
            <wp:extent cx="2750820" cy="2156940"/>
            <wp:effectExtent l="0" t="0" r="0" b="0"/>
            <wp:docPr id="1311185751" name="Picture 4"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85751" name="Picture 4" descr="A graph of training and validation lo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656" cy="2188960"/>
                    </a:xfrm>
                    <a:prstGeom prst="rect">
                      <a:avLst/>
                    </a:prstGeom>
                    <a:noFill/>
                    <a:ln>
                      <a:noFill/>
                    </a:ln>
                  </pic:spPr>
                </pic:pic>
              </a:graphicData>
            </a:graphic>
          </wp:inline>
        </w:drawing>
      </w:r>
    </w:p>
    <w:p w14:paraId="2DF83E08" w14:textId="27A5F669" w:rsidR="00263A13" w:rsidRPr="0040314E" w:rsidRDefault="00F16E0C" w:rsidP="00263A13">
      <w:pPr>
        <w:rPr>
          <w:rFonts w:ascii="Calibri" w:hAnsi="Calibri" w:cs="Calibri"/>
        </w:rPr>
      </w:pPr>
      <w:r w:rsidRPr="00F16E0C">
        <w:rPr>
          <w:rFonts w:ascii="Calibri" w:hAnsi="Calibri" w:cs="Calibri"/>
        </w:rPr>
        <w:t>An embedding layer that has been specially trained using 1,000 training samples</w:t>
      </w:r>
    </w:p>
    <w:p w14:paraId="1DF3523E" w14:textId="1E8FA075" w:rsidR="00263A13" w:rsidRPr="0040314E" w:rsidRDefault="00263A13" w:rsidP="00263A13">
      <w:pPr>
        <w:rPr>
          <w:rFonts w:ascii="Calibri" w:hAnsi="Calibri" w:cs="Calibri"/>
        </w:rPr>
      </w:pPr>
      <w:r w:rsidRPr="0040314E">
        <w:rPr>
          <w:rFonts w:ascii="Calibri" w:hAnsi="Calibri" w:cs="Calibri"/>
          <w:noProof/>
        </w:rPr>
        <w:drawing>
          <wp:inline distT="0" distB="0" distL="0" distR="0" wp14:anchorId="6C642A80" wp14:editId="02DADEB9">
            <wp:extent cx="2788920" cy="2223483"/>
            <wp:effectExtent l="0" t="0" r="0" b="5715"/>
            <wp:docPr id="50866489"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6489" name="Picture 5" descr="A graph with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198" cy="2232474"/>
                    </a:xfrm>
                    <a:prstGeom prst="rect">
                      <a:avLst/>
                    </a:prstGeom>
                    <a:noFill/>
                    <a:ln>
                      <a:noFill/>
                    </a:ln>
                  </pic:spPr>
                </pic:pic>
              </a:graphicData>
            </a:graphic>
          </wp:inline>
        </w:drawing>
      </w:r>
      <w:r w:rsidRPr="0040314E">
        <w:rPr>
          <w:rFonts w:ascii="Calibri" w:hAnsi="Calibri" w:cs="Calibri"/>
        </w:rPr>
        <w:t xml:space="preserve"> </w:t>
      </w:r>
      <w:r w:rsidRPr="0040314E">
        <w:rPr>
          <w:rFonts w:ascii="Calibri" w:hAnsi="Calibri" w:cs="Calibri"/>
          <w:noProof/>
        </w:rPr>
        <w:drawing>
          <wp:inline distT="0" distB="0" distL="0" distR="0" wp14:anchorId="4A3A3618" wp14:editId="2D1A25A8">
            <wp:extent cx="2865120" cy="2246563"/>
            <wp:effectExtent l="0" t="0" r="0" b="1905"/>
            <wp:docPr id="1261221059" name="Picture 6"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21059" name="Picture 6" descr="A graph with re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0082" cy="2266136"/>
                    </a:xfrm>
                    <a:prstGeom prst="rect">
                      <a:avLst/>
                    </a:prstGeom>
                    <a:noFill/>
                    <a:ln>
                      <a:noFill/>
                    </a:ln>
                  </pic:spPr>
                </pic:pic>
              </a:graphicData>
            </a:graphic>
          </wp:inline>
        </w:drawing>
      </w:r>
    </w:p>
    <w:p w14:paraId="1CB95E1A" w14:textId="77777777" w:rsidR="00263A13" w:rsidRPr="0040314E" w:rsidRDefault="00263A13" w:rsidP="00263A13">
      <w:pPr>
        <w:rPr>
          <w:rFonts w:ascii="Calibri" w:hAnsi="Calibri" w:cs="Calibri"/>
        </w:rPr>
      </w:pPr>
    </w:p>
    <w:p w14:paraId="7D0900E0" w14:textId="77777777" w:rsidR="00263A13" w:rsidRPr="0040314E" w:rsidRDefault="00263A13" w:rsidP="00263A13">
      <w:pPr>
        <w:rPr>
          <w:rFonts w:ascii="Calibri" w:hAnsi="Calibri" w:cs="Calibri"/>
          <w:b/>
          <w:bCs/>
        </w:rPr>
      </w:pPr>
    </w:p>
    <w:p w14:paraId="6BB53A78" w14:textId="77777777" w:rsidR="00263A13" w:rsidRPr="0040314E" w:rsidRDefault="00263A13" w:rsidP="00263A13">
      <w:pPr>
        <w:rPr>
          <w:rFonts w:ascii="Calibri" w:hAnsi="Calibri" w:cs="Calibri"/>
          <w:b/>
          <w:bCs/>
        </w:rPr>
      </w:pPr>
    </w:p>
    <w:p w14:paraId="110628F3" w14:textId="41F64439" w:rsidR="00B65695" w:rsidRPr="00B65695" w:rsidRDefault="00B65695" w:rsidP="00B65695">
      <w:pPr>
        <w:rPr>
          <w:rFonts w:ascii="Calibri" w:hAnsi="Calibri" w:cs="Calibri"/>
        </w:rPr>
      </w:pPr>
      <w:r>
        <w:rPr>
          <w:rFonts w:ascii="Calibri" w:hAnsi="Calibri" w:cs="Calibri"/>
        </w:rPr>
        <w:lastRenderedPageBreak/>
        <w:t>C</w:t>
      </w:r>
      <w:r w:rsidRPr="00B65695">
        <w:rPr>
          <w:rFonts w:ascii="Calibri" w:hAnsi="Calibri" w:cs="Calibri"/>
        </w:rPr>
        <w:t>ustom-trained embedding layer using 10,000 training samples</w:t>
      </w:r>
    </w:p>
    <w:p w14:paraId="7D4E42D7" w14:textId="2A0EE9B2" w:rsidR="00263A13" w:rsidRPr="0040314E" w:rsidRDefault="00263A13" w:rsidP="00263A13">
      <w:pPr>
        <w:rPr>
          <w:rFonts w:ascii="Calibri" w:hAnsi="Calibri" w:cs="Calibri"/>
        </w:rPr>
      </w:pPr>
      <w:r w:rsidRPr="0040314E">
        <w:rPr>
          <w:rFonts w:ascii="Calibri" w:hAnsi="Calibri" w:cs="Calibri"/>
          <w:noProof/>
        </w:rPr>
        <w:drawing>
          <wp:inline distT="0" distB="0" distL="0" distR="0" wp14:anchorId="31A37250" wp14:editId="43B34DAB">
            <wp:extent cx="2750820" cy="2156939"/>
            <wp:effectExtent l="0" t="0" r="0" b="0"/>
            <wp:docPr id="1091921762" name="Picture 8"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21762" name="Picture 8" descr="A graph with a line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9469" cy="2187244"/>
                    </a:xfrm>
                    <a:prstGeom prst="rect">
                      <a:avLst/>
                    </a:prstGeom>
                    <a:noFill/>
                    <a:ln>
                      <a:noFill/>
                    </a:ln>
                  </pic:spPr>
                </pic:pic>
              </a:graphicData>
            </a:graphic>
          </wp:inline>
        </w:drawing>
      </w:r>
      <w:r w:rsidRPr="0040314E">
        <w:rPr>
          <w:rFonts w:ascii="Calibri" w:hAnsi="Calibri" w:cs="Calibri"/>
        </w:rPr>
        <w:t xml:space="preserve"> </w:t>
      </w:r>
      <w:r w:rsidRPr="0040314E">
        <w:rPr>
          <w:rFonts w:ascii="Calibri" w:hAnsi="Calibri" w:cs="Calibri"/>
          <w:noProof/>
        </w:rPr>
        <w:drawing>
          <wp:inline distT="0" distB="0" distL="0" distR="0" wp14:anchorId="0E7BFDBB" wp14:editId="26F500BB">
            <wp:extent cx="2636520" cy="2101982"/>
            <wp:effectExtent l="0" t="0" r="0" b="0"/>
            <wp:docPr id="849474995" name="Picture 9"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74995" name="Picture 9" descr="A graph with re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060" cy="2124735"/>
                    </a:xfrm>
                    <a:prstGeom prst="rect">
                      <a:avLst/>
                    </a:prstGeom>
                    <a:noFill/>
                    <a:ln>
                      <a:noFill/>
                    </a:ln>
                  </pic:spPr>
                </pic:pic>
              </a:graphicData>
            </a:graphic>
          </wp:inline>
        </w:drawing>
      </w:r>
    </w:p>
    <w:p w14:paraId="4BD05EFE" w14:textId="33D8016E" w:rsidR="00263A13" w:rsidRPr="001D1091" w:rsidRDefault="00263A13" w:rsidP="00263A13">
      <w:pPr>
        <w:rPr>
          <w:rFonts w:ascii="Calibri" w:hAnsi="Calibri" w:cs="Calibri"/>
          <w:b/>
          <w:bCs/>
          <w:sz w:val="28"/>
          <w:szCs w:val="28"/>
          <w:u w:val="single"/>
        </w:rPr>
      </w:pPr>
      <w:r w:rsidRPr="001D1091">
        <w:rPr>
          <w:rFonts w:ascii="Calibri" w:hAnsi="Calibri" w:cs="Calibri"/>
          <w:b/>
          <w:bCs/>
          <w:sz w:val="28"/>
          <w:szCs w:val="28"/>
          <w:u w:val="single"/>
        </w:rPr>
        <w:t>Pretrained word embedding layer (GloVe)</w:t>
      </w:r>
    </w:p>
    <w:p w14:paraId="747C7A17" w14:textId="6850895C" w:rsidR="00263A13" w:rsidRPr="0040314E" w:rsidRDefault="00263A13" w:rsidP="00263A13">
      <w:pPr>
        <w:rPr>
          <w:rFonts w:ascii="Calibri" w:hAnsi="Calibri" w:cs="Calibri"/>
        </w:rPr>
      </w:pPr>
      <w:r w:rsidRPr="0040314E">
        <w:rPr>
          <w:rFonts w:ascii="Calibri" w:hAnsi="Calibri" w:cs="Calibri"/>
        </w:rPr>
        <w:t>Pretrained word embedding layer (GloVe) with training sample 100</w:t>
      </w:r>
    </w:p>
    <w:p w14:paraId="7FBD7150" w14:textId="11DBC013" w:rsidR="00263A13" w:rsidRPr="0040314E" w:rsidRDefault="00263A13" w:rsidP="00263A13">
      <w:pPr>
        <w:rPr>
          <w:rFonts w:ascii="Calibri" w:hAnsi="Calibri" w:cs="Calibri"/>
          <w:b/>
          <w:bCs/>
          <w:sz w:val="36"/>
          <w:szCs w:val="36"/>
        </w:rPr>
      </w:pPr>
      <w:r w:rsidRPr="0040314E">
        <w:rPr>
          <w:rFonts w:ascii="Calibri" w:hAnsi="Calibri" w:cs="Calibri"/>
          <w:noProof/>
        </w:rPr>
        <w:drawing>
          <wp:inline distT="0" distB="0" distL="0" distR="0" wp14:anchorId="43518286" wp14:editId="2788DC6E">
            <wp:extent cx="2822575" cy="2250315"/>
            <wp:effectExtent l="0" t="0" r="0" b="0"/>
            <wp:docPr id="581199384" name="Picture 1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99384" name="Picture 10" descr="A graph with blu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63" cy="2255408"/>
                    </a:xfrm>
                    <a:prstGeom prst="rect">
                      <a:avLst/>
                    </a:prstGeom>
                    <a:noFill/>
                    <a:ln>
                      <a:noFill/>
                    </a:ln>
                  </pic:spPr>
                </pic:pic>
              </a:graphicData>
            </a:graphic>
          </wp:inline>
        </w:drawing>
      </w:r>
      <w:r w:rsidRPr="0040314E">
        <w:rPr>
          <w:rFonts w:ascii="Calibri" w:hAnsi="Calibri" w:cs="Calibri"/>
          <w:noProof/>
        </w:rPr>
        <w:drawing>
          <wp:inline distT="0" distB="0" distL="0" distR="0" wp14:anchorId="24D74680" wp14:editId="056EE685">
            <wp:extent cx="2857500" cy="2278159"/>
            <wp:effectExtent l="0" t="0" r="0" b="8255"/>
            <wp:docPr id="1671387312" name="Picture 11" descr="A graph with 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87312" name="Picture 11" descr="A graph with red lines and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6" cy="2288289"/>
                    </a:xfrm>
                    <a:prstGeom prst="rect">
                      <a:avLst/>
                    </a:prstGeom>
                    <a:noFill/>
                    <a:ln>
                      <a:noFill/>
                    </a:ln>
                  </pic:spPr>
                </pic:pic>
              </a:graphicData>
            </a:graphic>
          </wp:inline>
        </w:drawing>
      </w:r>
    </w:p>
    <w:p w14:paraId="7CBADA50" w14:textId="61C6D0DB" w:rsidR="00263A13" w:rsidRPr="0040314E" w:rsidRDefault="00263A13" w:rsidP="00263A13">
      <w:pPr>
        <w:rPr>
          <w:rFonts w:ascii="Calibri" w:hAnsi="Calibri" w:cs="Calibri"/>
        </w:rPr>
      </w:pPr>
      <w:r w:rsidRPr="0040314E">
        <w:rPr>
          <w:rFonts w:ascii="Calibri" w:hAnsi="Calibri" w:cs="Calibri"/>
        </w:rPr>
        <w:t>Pretrained word embedding layer (GloVe) with training sample 500</w:t>
      </w:r>
    </w:p>
    <w:p w14:paraId="72E64FC3" w14:textId="77777777" w:rsidR="001D1091" w:rsidRDefault="00727B3E" w:rsidP="00727B3E">
      <w:pPr>
        <w:rPr>
          <w:rFonts w:ascii="Calibri" w:hAnsi="Calibri" w:cs="Calibri"/>
        </w:rPr>
      </w:pPr>
      <w:r w:rsidRPr="0040314E">
        <w:rPr>
          <w:rFonts w:ascii="Calibri" w:hAnsi="Calibri" w:cs="Calibri"/>
          <w:noProof/>
        </w:rPr>
        <w:drawing>
          <wp:inline distT="0" distB="0" distL="0" distR="0" wp14:anchorId="44F12D6D" wp14:editId="31A2848C">
            <wp:extent cx="2780813" cy="2217021"/>
            <wp:effectExtent l="0" t="0" r="635" b="0"/>
            <wp:docPr id="1757481801" name="Picture 1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81801" name="Picture 12" descr="A graph with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927" cy="2239435"/>
                    </a:xfrm>
                    <a:prstGeom prst="rect">
                      <a:avLst/>
                    </a:prstGeom>
                    <a:noFill/>
                    <a:ln>
                      <a:noFill/>
                    </a:ln>
                  </pic:spPr>
                </pic:pic>
              </a:graphicData>
            </a:graphic>
          </wp:inline>
        </w:drawing>
      </w:r>
      <w:r w:rsidRPr="0040314E">
        <w:rPr>
          <w:rFonts w:ascii="Calibri" w:hAnsi="Calibri" w:cs="Calibri"/>
        </w:rPr>
        <w:t xml:space="preserve"> </w:t>
      </w:r>
      <w:r w:rsidRPr="0040314E">
        <w:rPr>
          <w:rFonts w:ascii="Calibri" w:hAnsi="Calibri" w:cs="Calibri"/>
          <w:noProof/>
        </w:rPr>
        <w:drawing>
          <wp:inline distT="0" distB="0" distL="0" distR="0" wp14:anchorId="1213F498" wp14:editId="6749D1A1">
            <wp:extent cx="2804160" cy="2235634"/>
            <wp:effectExtent l="0" t="0" r="0" b="0"/>
            <wp:docPr id="1050042015" name="Picture 13" descr="A graph with red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42015" name="Picture 13" descr="A graph with red dots and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809" cy="2254489"/>
                    </a:xfrm>
                    <a:prstGeom prst="rect">
                      <a:avLst/>
                    </a:prstGeom>
                    <a:noFill/>
                    <a:ln>
                      <a:noFill/>
                    </a:ln>
                  </pic:spPr>
                </pic:pic>
              </a:graphicData>
            </a:graphic>
          </wp:inline>
        </w:drawing>
      </w:r>
    </w:p>
    <w:p w14:paraId="4E2FC147" w14:textId="77777777" w:rsidR="00FA250A" w:rsidRDefault="00FA250A" w:rsidP="00727B3E">
      <w:pPr>
        <w:rPr>
          <w:rFonts w:ascii="Calibri" w:hAnsi="Calibri" w:cs="Calibri"/>
        </w:rPr>
      </w:pPr>
    </w:p>
    <w:p w14:paraId="12EC4DE4" w14:textId="77777777" w:rsidR="00FA250A" w:rsidRDefault="00FA250A" w:rsidP="00727B3E">
      <w:pPr>
        <w:rPr>
          <w:rFonts w:ascii="Calibri" w:hAnsi="Calibri" w:cs="Calibri"/>
        </w:rPr>
      </w:pPr>
    </w:p>
    <w:p w14:paraId="46AEA33F" w14:textId="191698B0" w:rsidR="00727B3E" w:rsidRPr="0040314E" w:rsidRDefault="00727B3E" w:rsidP="00727B3E">
      <w:pPr>
        <w:rPr>
          <w:rFonts w:ascii="Calibri" w:hAnsi="Calibri" w:cs="Calibri"/>
        </w:rPr>
      </w:pPr>
      <w:r w:rsidRPr="0040314E">
        <w:rPr>
          <w:rFonts w:ascii="Calibri" w:hAnsi="Calibri" w:cs="Calibri"/>
        </w:rPr>
        <w:lastRenderedPageBreak/>
        <w:t>Pretrained word embedding layer (GloVe) with training sample 1000</w:t>
      </w:r>
    </w:p>
    <w:p w14:paraId="5BF4C93A" w14:textId="4B4C0AC2" w:rsidR="00727B3E" w:rsidRPr="0040314E" w:rsidRDefault="00727B3E" w:rsidP="00727B3E">
      <w:pPr>
        <w:rPr>
          <w:rFonts w:ascii="Calibri" w:hAnsi="Calibri" w:cs="Calibri"/>
        </w:rPr>
      </w:pPr>
      <w:r w:rsidRPr="0040314E">
        <w:rPr>
          <w:rFonts w:ascii="Calibri" w:hAnsi="Calibri" w:cs="Calibri"/>
          <w:noProof/>
        </w:rPr>
        <w:drawing>
          <wp:inline distT="0" distB="0" distL="0" distR="0" wp14:anchorId="208B6AF2" wp14:editId="404448F8">
            <wp:extent cx="3695700" cy="2301240"/>
            <wp:effectExtent l="0" t="0" r="0" b="3810"/>
            <wp:docPr id="2038963245" name="Picture 1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63245" name="Picture 14" descr="A graph with blue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1382" cy="2329685"/>
                    </a:xfrm>
                    <a:prstGeom prst="rect">
                      <a:avLst/>
                    </a:prstGeom>
                    <a:noFill/>
                    <a:ln>
                      <a:noFill/>
                    </a:ln>
                  </pic:spPr>
                </pic:pic>
              </a:graphicData>
            </a:graphic>
          </wp:inline>
        </w:drawing>
      </w:r>
      <w:r w:rsidRPr="0040314E">
        <w:rPr>
          <w:rFonts w:ascii="Calibri" w:hAnsi="Calibri" w:cs="Calibri"/>
        </w:rPr>
        <w:t xml:space="preserve"> </w:t>
      </w:r>
      <w:r w:rsidRPr="0040314E">
        <w:rPr>
          <w:rFonts w:ascii="Calibri" w:hAnsi="Calibri" w:cs="Calibri"/>
          <w:noProof/>
        </w:rPr>
        <w:drawing>
          <wp:inline distT="0" distB="0" distL="0" distR="0" wp14:anchorId="64EE1658" wp14:editId="26B9EB11">
            <wp:extent cx="3718560" cy="2514600"/>
            <wp:effectExtent l="0" t="0" r="0" b="0"/>
            <wp:docPr id="1531178972" name="Picture 15"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78972" name="Picture 15" descr="A graph with red lines and numbe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4471" cy="2538884"/>
                    </a:xfrm>
                    <a:prstGeom prst="rect">
                      <a:avLst/>
                    </a:prstGeom>
                    <a:noFill/>
                    <a:ln>
                      <a:noFill/>
                    </a:ln>
                  </pic:spPr>
                </pic:pic>
              </a:graphicData>
            </a:graphic>
          </wp:inline>
        </w:drawing>
      </w:r>
    </w:p>
    <w:p w14:paraId="166AB475" w14:textId="017D4785" w:rsidR="00366869" w:rsidRPr="0040314E" w:rsidRDefault="00366869" w:rsidP="00366869">
      <w:pPr>
        <w:rPr>
          <w:rFonts w:ascii="Calibri" w:hAnsi="Calibri" w:cs="Calibri"/>
        </w:rPr>
      </w:pPr>
      <w:r w:rsidRPr="0040314E">
        <w:rPr>
          <w:rFonts w:ascii="Calibri" w:hAnsi="Calibri" w:cs="Calibri"/>
        </w:rPr>
        <w:t>Pretrained word embedding layer (GloVe) with training sample 10000</w:t>
      </w:r>
    </w:p>
    <w:p w14:paraId="1F088CDD" w14:textId="77777777" w:rsidR="006E5697" w:rsidRDefault="00366869" w:rsidP="00380AEB">
      <w:pPr>
        <w:rPr>
          <w:rFonts w:ascii="Calibri" w:hAnsi="Calibri" w:cs="Calibri"/>
        </w:rPr>
      </w:pPr>
      <w:r w:rsidRPr="0040314E">
        <w:rPr>
          <w:rFonts w:ascii="Calibri" w:hAnsi="Calibri" w:cs="Calibri"/>
          <w:noProof/>
        </w:rPr>
        <w:drawing>
          <wp:inline distT="0" distB="0" distL="0" distR="0" wp14:anchorId="2E4E733B" wp14:editId="5C6A5FAC">
            <wp:extent cx="2857107" cy="3215640"/>
            <wp:effectExtent l="0" t="0" r="635" b="3810"/>
            <wp:docPr id="382456800" name="Picture 1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56800" name="Picture 16" descr="A graph with blue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9233" cy="3240542"/>
                    </a:xfrm>
                    <a:prstGeom prst="rect">
                      <a:avLst/>
                    </a:prstGeom>
                    <a:noFill/>
                    <a:ln>
                      <a:noFill/>
                    </a:ln>
                  </pic:spPr>
                </pic:pic>
              </a:graphicData>
            </a:graphic>
          </wp:inline>
        </w:drawing>
      </w:r>
      <w:r w:rsidRPr="0040314E">
        <w:rPr>
          <w:rFonts w:ascii="Calibri" w:hAnsi="Calibri" w:cs="Calibri"/>
        </w:rPr>
        <w:t xml:space="preserve"> </w:t>
      </w:r>
      <w:r w:rsidRPr="0040314E">
        <w:rPr>
          <w:rFonts w:ascii="Calibri" w:hAnsi="Calibri" w:cs="Calibri"/>
          <w:noProof/>
        </w:rPr>
        <w:drawing>
          <wp:inline distT="0" distB="0" distL="0" distR="0" wp14:anchorId="0384C8F1" wp14:editId="5DC53705">
            <wp:extent cx="2788285" cy="3230880"/>
            <wp:effectExtent l="0" t="0" r="0" b="7620"/>
            <wp:docPr id="29072820" name="Picture 17"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2820" name="Picture 17" descr="A graph with red dot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8484" cy="3231111"/>
                    </a:xfrm>
                    <a:prstGeom prst="rect">
                      <a:avLst/>
                    </a:prstGeom>
                    <a:noFill/>
                    <a:ln>
                      <a:noFill/>
                    </a:ln>
                  </pic:spPr>
                </pic:pic>
              </a:graphicData>
            </a:graphic>
          </wp:inline>
        </w:drawing>
      </w:r>
    </w:p>
    <w:p w14:paraId="58919A28" w14:textId="06DE73AE" w:rsidR="00124E69" w:rsidRPr="00D65867" w:rsidRDefault="00124E69" w:rsidP="00380AEB">
      <w:pPr>
        <w:rPr>
          <w:rFonts w:ascii="Calibri" w:hAnsi="Calibri" w:cs="Calibri"/>
          <w:sz w:val="24"/>
          <w:szCs w:val="24"/>
          <w:u w:val="single"/>
        </w:rPr>
      </w:pPr>
      <w:r w:rsidRPr="00D65867">
        <w:rPr>
          <w:rFonts w:ascii="Calibri" w:hAnsi="Calibri" w:cs="Calibri"/>
          <w:b/>
          <w:bCs/>
          <w:sz w:val="24"/>
          <w:szCs w:val="24"/>
          <w:u w:val="single"/>
        </w:rPr>
        <w:lastRenderedPageBreak/>
        <w:t>Results:</w:t>
      </w:r>
    </w:p>
    <w:tbl>
      <w:tblPr>
        <w:tblStyle w:val="TableGrid"/>
        <w:tblW w:w="0" w:type="auto"/>
        <w:tblLook w:val="04A0" w:firstRow="1" w:lastRow="0" w:firstColumn="1" w:lastColumn="0" w:noHBand="0" w:noVBand="1"/>
      </w:tblPr>
      <w:tblGrid>
        <w:gridCol w:w="938"/>
        <w:gridCol w:w="2488"/>
        <w:gridCol w:w="1713"/>
        <w:gridCol w:w="1736"/>
        <w:gridCol w:w="1714"/>
      </w:tblGrid>
      <w:tr w:rsidR="00291FDB" w:rsidRPr="0040314E" w14:paraId="65FE18FE" w14:textId="77777777" w:rsidTr="00291FDB">
        <w:trPr>
          <w:trHeight w:val="251"/>
        </w:trPr>
        <w:tc>
          <w:tcPr>
            <w:tcW w:w="938" w:type="dxa"/>
          </w:tcPr>
          <w:p w14:paraId="009E1E30" w14:textId="32BB4DF8" w:rsidR="00124E69" w:rsidRPr="0040314E" w:rsidRDefault="00124E69" w:rsidP="00380AEB">
            <w:pPr>
              <w:rPr>
                <w:rFonts w:ascii="Calibri" w:hAnsi="Calibri" w:cs="Calibri"/>
                <w:b/>
                <w:bCs/>
              </w:rPr>
            </w:pPr>
            <w:r w:rsidRPr="0040314E">
              <w:rPr>
                <w:rFonts w:ascii="Calibri" w:hAnsi="Calibri" w:cs="Calibri"/>
                <w:b/>
                <w:bCs/>
              </w:rPr>
              <w:t>S.NO</w:t>
            </w:r>
          </w:p>
        </w:tc>
        <w:tc>
          <w:tcPr>
            <w:tcW w:w="2488" w:type="dxa"/>
          </w:tcPr>
          <w:p w14:paraId="4CF8BB7A" w14:textId="2A473B4F" w:rsidR="00124E69" w:rsidRPr="0040314E" w:rsidRDefault="00124E69" w:rsidP="00380AEB">
            <w:pPr>
              <w:rPr>
                <w:rFonts w:ascii="Calibri" w:hAnsi="Calibri" w:cs="Calibri"/>
                <w:b/>
                <w:bCs/>
              </w:rPr>
            </w:pPr>
            <w:r w:rsidRPr="0040314E">
              <w:rPr>
                <w:rFonts w:ascii="Calibri" w:hAnsi="Calibri" w:cs="Calibri"/>
                <w:b/>
                <w:bCs/>
              </w:rPr>
              <w:t>Embedding Technique</w:t>
            </w:r>
          </w:p>
        </w:tc>
        <w:tc>
          <w:tcPr>
            <w:tcW w:w="1713" w:type="dxa"/>
          </w:tcPr>
          <w:p w14:paraId="7D3D1F52" w14:textId="1933EDE7" w:rsidR="00124E69" w:rsidRPr="0040314E" w:rsidRDefault="00124E69" w:rsidP="00380AEB">
            <w:pPr>
              <w:rPr>
                <w:rFonts w:ascii="Calibri" w:hAnsi="Calibri" w:cs="Calibri"/>
                <w:b/>
                <w:bCs/>
              </w:rPr>
            </w:pPr>
            <w:r w:rsidRPr="0040314E">
              <w:rPr>
                <w:rFonts w:ascii="Calibri" w:hAnsi="Calibri" w:cs="Calibri"/>
                <w:b/>
                <w:bCs/>
              </w:rPr>
              <w:t>Training sample size</w:t>
            </w:r>
          </w:p>
        </w:tc>
        <w:tc>
          <w:tcPr>
            <w:tcW w:w="1736" w:type="dxa"/>
          </w:tcPr>
          <w:p w14:paraId="2CE77697" w14:textId="25F5FA11" w:rsidR="00124E69" w:rsidRPr="0040314E" w:rsidRDefault="00124E69" w:rsidP="00380AEB">
            <w:pPr>
              <w:rPr>
                <w:rFonts w:ascii="Calibri" w:hAnsi="Calibri" w:cs="Calibri"/>
                <w:b/>
                <w:bCs/>
              </w:rPr>
            </w:pPr>
            <w:r w:rsidRPr="0040314E">
              <w:rPr>
                <w:rFonts w:ascii="Calibri" w:hAnsi="Calibri" w:cs="Calibri"/>
                <w:b/>
                <w:bCs/>
              </w:rPr>
              <w:t>Loss and Accuracy on Test</w:t>
            </w:r>
          </w:p>
        </w:tc>
        <w:tc>
          <w:tcPr>
            <w:tcW w:w="1714" w:type="dxa"/>
          </w:tcPr>
          <w:p w14:paraId="46BD449D" w14:textId="01C9BCA0" w:rsidR="00124E69" w:rsidRPr="0040314E" w:rsidRDefault="00124E69" w:rsidP="00380AEB">
            <w:pPr>
              <w:rPr>
                <w:rFonts w:ascii="Calibri" w:hAnsi="Calibri" w:cs="Calibri"/>
                <w:b/>
                <w:bCs/>
              </w:rPr>
            </w:pPr>
            <w:r w:rsidRPr="0040314E">
              <w:rPr>
                <w:rFonts w:ascii="Calibri" w:hAnsi="Calibri" w:cs="Calibri"/>
                <w:b/>
                <w:bCs/>
              </w:rPr>
              <w:t>Accuracy</w:t>
            </w:r>
          </w:p>
        </w:tc>
      </w:tr>
      <w:tr w:rsidR="00291FDB" w:rsidRPr="0040314E" w14:paraId="5C6E5A9D" w14:textId="77777777" w:rsidTr="00291FDB">
        <w:trPr>
          <w:trHeight w:val="516"/>
        </w:trPr>
        <w:tc>
          <w:tcPr>
            <w:tcW w:w="938" w:type="dxa"/>
          </w:tcPr>
          <w:p w14:paraId="549377E7" w14:textId="77777777" w:rsidR="00124E69" w:rsidRPr="0040314E" w:rsidRDefault="00124E69" w:rsidP="00380AEB">
            <w:pPr>
              <w:rPr>
                <w:rFonts w:ascii="Calibri" w:hAnsi="Calibri" w:cs="Calibri"/>
                <w:b/>
                <w:bCs/>
              </w:rPr>
            </w:pPr>
          </w:p>
          <w:p w14:paraId="6011BFEF" w14:textId="386BB5F1" w:rsidR="00124E69" w:rsidRPr="0040314E" w:rsidRDefault="00124E69" w:rsidP="00380AEB">
            <w:pPr>
              <w:rPr>
                <w:rFonts w:ascii="Calibri" w:hAnsi="Calibri" w:cs="Calibri"/>
                <w:b/>
                <w:bCs/>
              </w:rPr>
            </w:pPr>
            <w:r w:rsidRPr="0040314E">
              <w:rPr>
                <w:rFonts w:ascii="Calibri" w:hAnsi="Calibri" w:cs="Calibri"/>
                <w:b/>
                <w:bCs/>
              </w:rPr>
              <w:t>1</w:t>
            </w:r>
          </w:p>
        </w:tc>
        <w:tc>
          <w:tcPr>
            <w:tcW w:w="2488" w:type="dxa"/>
          </w:tcPr>
          <w:p w14:paraId="23FD10BD" w14:textId="612DCF3D" w:rsidR="00124E69" w:rsidRPr="0040314E" w:rsidRDefault="00124E69" w:rsidP="00380AEB">
            <w:pPr>
              <w:rPr>
                <w:rFonts w:ascii="Calibri" w:hAnsi="Calibri" w:cs="Calibri"/>
                <w:b/>
                <w:bCs/>
              </w:rPr>
            </w:pPr>
            <w:r w:rsidRPr="0040314E">
              <w:rPr>
                <w:rFonts w:ascii="Calibri" w:hAnsi="Calibri" w:cs="Calibri"/>
              </w:rPr>
              <w:t>Custom-trained embedding layer</w:t>
            </w:r>
          </w:p>
        </w:tc>
        <w:tc>
          <w:tcPr>
            <w:tcW w:w="1713" w:type="dxa"/>
          </w:tcPr>
          <w:p w14:paraId="20A3F297" w14:textId="77777777" w:rsidR="00124E69" w:rsidRPr="0040314E" w:rsidRDefault="00124E69" w:rsidP="00380AEB">
            <w:pPr>
              <w:rPr>
                <w:rFonts w:ascii="Calibri" w:hAnsi="Calibri" w:cs="Calibri"/>
              </w:rPr>
            </w:pPr>
          </w:p>
          <w:p w14:paraId="3E77DF21" w14:textId="0366FA7B" w:rsidR="00124E69" w:rsidRPr="0040314E" w:rsidRDefault="00124E69" w:rsidP="00380AEB">
            <w:pPr>
              <w:rPr>
                <w:rFonts w:ascii="Calibri" w:hAnsi="Calibri" w:cs="Calibri"/>
              </w:rPr>
            </w:pPr>
            <w:r w:rsidRPr="0040314E">
              <w:rPr>
                <w:rFonts w:ascii="Calibri" w:hAnsi="Calibri" w:cs="Calibri"/>
              </w:rPr>
              <w:t>100</w:t>
            </w:r>
          </w:p>
        </w:tc>
        <w:tc>
          <w:tcPr>
            <w:tcW w:w="1736" w:type="dxa"/>
          </w:tcPr>
          <w:p w14:paraId="4056ED7C" w14:textId="77777777" w:rsidR="00124E69" w:rsidRPr="0040314E" w:rsidRDefault="00124E69" w:rsidP="00380AEB">
            <w:pPr>
              <w:rPr>
                <w:rFonts w:ascii="Calibri" w:hAnsi="Calibri" w:cs="Calibri"/>
                <w:b/>
                <w:bCs/>
              </w:rPr>
            </w:pPr>
          </w:p>
          <w:p w14:paraId="664B5E01" w14:textId="73C949AD" w:rsidR="00124E69" w:rsidRPr="0040314E" w:rsidRDefault="00124E69" w:rsidP="00380AEB">
            <w:pPr>
              <w:rPr>
                <w:rFonts w:ascii="Calibri" w:hAnsi="Calibri" w:cs="Calibri"/>
                <w:b/>
                <w:bCs/>
              </w:rPr>
            </w:pPr>
            <w:r w:rsidRPr="0040314E">
              <w:rPr>
                <w:rFonts w:ascii="Calibri" w:hAnsi="Calibri" w:cs="Calibri"/>
                <w:b/>
                <w:bCs/>
              </w:rPr>
              <w:t>Loss:</w:t>
            </w:r>
            <w:r w:rsidR="00EF38F4" w:rsidRPr="0040314E">
              <w:rPr>
                <w:rFonts w:ascii="Calibri" w:hAnsi="Calibri" w:cs="Calibri"/>
                <w:b/>
                <w:bCs/>
              </w:rPr>
              <w:t xml:space="preserve"> 0.694</w:t>
            </w:r>
          </w:p>
          <w:p w14:paraId="17B7BEDF" w14:textId="33B0D123" w:rsidR="00124E69" w:rsidRPr="0040314E" w:rsidRDefault="00124E69" w:rsidP="00380AEB">
            <w:pPr>
              <w:rPr>
                <w:rFonts w:ascii="Calibri" w:hAnsi="Calibri" w:cs="Calibri"/>
                <w:b/>
                <w:bCs/>
              </w:rPr>
            </w:pPr>
            <w:r w:rsidRPr="0040314E">
              <w:rPr>
                <w:rFonts w:ascii="Calibri" w:hAnsi="Calibri" w:cs="Calibri"/>
                <w:b/>
                <w:bCs/>
              </w:rPr>
              <w:t>Accuracy:</w:t>
            </w:r>
            <w:r w:rsidR="00EF38F4" w:rsidRPr="0040314E">
              <w:rPr>
                <w:rFonts w:ascii="Calibri" w:hAnsi="Calibri" w:cs="Calibri"/>
                <w:b/>
                <w:bCs/>
              </w:rPr>
              <w:t>0.498</w:t>
            </w:r>
          </w:p>
        </w:tc>
        <w:tc>
          <w:tcPr>
            <w:tcW w:w="1714" w:type="dxa"/>
          </w:tcPr>
          <w:p w14:paraId="2BE7F27B" w14:textId="77777777" w:rsidR="00124E69" w:rsidRPr="0040314E" w:rsidRDefault="00124E69" w:rsidP="00380AEB">
            <w:pPr>
              <w:rPr>
                <w:rFonts w:ascii="Calibri" w:hAnsi="Calibri" w:cs="Calibri"/>
                <w:b/>
                <w:bCs/>
              </w:rPr>
            </w:pPr>
          </w:p>
          <w:p w14:paraId="7F22283B" w14:textId="6836471A" w:rsidR="00EF38F4" w:rsidRPr="0040314E" w:rsidRDefault="00EF38F4" w:rsidP="00380AEB">
            <w:pPr>
              <w:rPr>
                <w:rFonts w:ascii="Calibri" w:hAnsi="Calibri" w:cs="Calibri"/>
                <w:b/>
                <w:bCs/>
              </w:rPr>
            </w:pPr>
            <w:r w:rsidRPr="0040314E">
              <w:rPr>
                <w:rFonts w:ascii="Calibri" w:hAnsi="Calibri" w:cs="Calibri"/>
                <w:b/>
                <w:bCs/>
              </w:rPr>
              <w:t>98.7</w:t>
            </w:r>
          </w:p>
        </w:tc>
      </w:tr>
      <w:tr w:rsidR="00291FDB" w:rsidRPr="0040314E" w14:paraId="3D8F84D1" w14:textId="77777777" w:rsidTr="00291FDB">
        <w:trPr>
          <w:trHeight w:val="457"/>
        </w:trPr>
        <w:tc>
          <w:tcPr>
            <w:tcW w:w="938" w:type="dxa"/>
          </w:tcPr>
          <w:p w14:paraId="467AE629" w14:textId="77777777" w:rsidR="00124E69" w:rsidRPr="0040314E" w:rsidRDefault="00124E69" w:rsidP="00380AEB">
            <w:pPr>
              <w:rPr>
                <w:rFonts w:ascii="Calibri" w:hAnsi="Calibri" w:cs="Calibri"/>
                <w:b/>
                <w:bCs/>
              </w:rPr>
            </w:pPr>
          </w:p>
          <w:p w14:paraId="10972A8E" w14:textId="73DC9A71" w:rsidR="00124E69" w:rsidRPr="0040314E" w:rsidRDefault="00124E69" w:rsidP="00380AEB">
            <w:pPr>
              <w:rPr>
                <w:rFonts w:ascii="Calibri" w:hAnsi="Calibri" w:cs="Calibri"/>
                <w:b/>
                <w:bCs/>
              </w:rPr>
            </w:pPr>
            <w:r w:rsidRPr="0040314E">
              <w:rPr>
                <w:rFonts w:ascii="Calibri" w:hAnsi="Calibri" w:cs="Calibri"/>
                <w:b/>
                <w:bCs/>
              </w:rPr>
              <w:t>2</w:t>
            </w:r>
          </w:p>
        </w:tc>
        <w:tc>
          <w:tcPr>
            <w:tcW w:w="2488" w:type="dxa"/>
          </w:tcPr>
          <w:p w14:paraId="1248442F" w14:textId="5A022089" w:rsidR="00124E69" w:rsidRPr="0040314E" w:rsidRDefault="00124E69" w:rsidP="00380AEB">
            <w:pPr>
              <w:rPr>
                <w:rFonts w:ascii="Calibri" w:hAnsi="Calibri" w:cs="Calibri"/>
                <w:b/>
                <w:bCs/>
              </w:rPr>
            </w:pPr>
            <w:r w:rsidRPr="0040314E">
              <w:rPr>
                <w:rFonts w:ascii="Calibri" w:hAnsi="Calibri" w:cs="Calibri"/>
              </w:rPr>
              <w:t>Custom-trained embedding layer</w:t>
            </w:r>
          </w:p>
        </w:tc>
        <w:tc>
          <w:tcPr>
            <w:tcW w:w="1713" w:type="dxa"/>
          </w:tcPr>
          <w:p w14:paraId="6DA1D65C" w14:textId="77777777" w:rsidR="00124E69" w:rsidRPr="0040314E" w:rsidRDefault="00124E69" w:rsidP="00380AEB">
            <w:pPr>
              <w:rPr>
                <w:rFonts w:ascii="Calibri" w:hAnsi="Calibri" w:cs="Calibri"/>
              </w:rPr>
            </w:pPr>
          </w:p>
          <w:p w14:paraId="796C7432" w14:textId="74A97424" w:rsidR="00124E69" w:rsidRPr="0040314E" w:rsidRDefault="00124E69" w:rsidP="00380AEB">
            <w:pPr>
              <w:rPr>
                <w:rFonts w:ascii="Calibri" w:hAnsi="Calibri" w:cs="Calibri"/>
              </w:rPr>
            </w:pPr>
            <w:r w:rsidRPr="0040314E">
              <w:rPr>
                <w:rFonts w:ascii="Calibri" w:hAnsi="Calibri" w:cs="Calibri"/>
              </w:rPr>
              <w:t>500</w:t>
            </w:r>
          </w:p>
        </w:tc>
        <w:tc>
          <w:tcPr>
            <w:tcW w:w="1736" w:type="dxa"/>
          </w:tcPr>
          <w:p w14:paraId="728D5EA6" w14:textId="239DACD9" w:rsidR="00124E69" w:rsidRPr="0040314E" w:rsidRDefault="00124E69" w:rsidP="00380AEB">
            <w:pPr>
              <w:rPr>
                <w:rFonts w:ascii="Calibri" w:hAnsi="Calibri" w:cs="Calibri"/>
                <w:b/>
                <w:bCs/>
              </w:rPr>
            </w:pPr>
            <w:r w:rsidRPr="0040314E">
              <w:rPr>
                <w:rFonts w:ascii="Calibri" w:hAnsi="Calibri" w:cs="Calibri"/>
                <w:b/>
                <w:bCs/>
              </w:rPr>
              <w:t>Loss:</w:t>
            </w:r>
            <w:r w:rsidR="00EF38F4" w:rsidRPr="0040314E">
              <w:rPr>
                <w:rFonts w:ascii="Calibri" w:hAnsi="Calibri" w:cs="Calibri"/>
                <w:b/>
                <w:bCs/>
              </w:rPr>
              <w:t>0.691</w:t>
            </w:r>
          </w:p>
          <w:p w14:paraId="50B29A0C" w14:textId="5B755AFA" w:rsidR="00124E69" w:rsidRPr="0040314E" w:rsidRDefault="00124E69" w:rsidP="00380AEB">
            <w:pPr>
              <w:rPr>
                <w:rFonts w:ascii="Calibri" w:hAnsi="Calibri" w:cs="Calibri"/>
                <w:b/>
                <w:bCs/>
              </w:rPr>
            </w:pPr>
            <w:r w:rsidRPr="0040314E">
              <w:rPr>
                <w:rFonts w:ascii="Calibri" w:hAnsi="Calibri" w:cs="Calibri"/>
                <w:b/>
                <w:bCs/>
              </w:rPr>
              <w:t>Accuracy:</w:t>
            </w:r>
            <w:r w:rsidR="00EF38F4" w:rsidRPr="0040314E">
              <w:rPr>
                <w:rFonts w:ascii="Calibri" w:hAnsi="Calibri" w:cs="Calibri"/>
                <w:b/>
                <w:bCs/>
              </w:rPr>
              <w:t xml:space="preserve"> 0.525</w:t>
            </w:r>
          </w:p>
        </w:tc>
        <w:tc>
          <w:tcPr>
            <w:tcW w:w="1714" w:type="dxa"/>
          </w:tcPr>
          <w:p w14:paraId="5139B58E" w14:textId="77777777" w:rsidR="00124E69" w:rsidRPr="0040314E" w:rsidRDefault="00124E69" w:rsidP="00380AEB">
            <w:pPr>
              <w:rPr>
                <w:rFonts w:ascii="Calibri" w:hAnsi="Calibri" w:cs="Calibri"/>
                <w:b/>
                <w:bCs/>
              </w:rPr>
            </w:pPr>
          </w:p>
          <w:p w14:paraId="6ECCB02C" w14:textId="4E38FA08" w:rsidR="00EF38F4" w:rsidRPr="0040314E" w:rsidRDefault="00EF38F4" w:rsidP="00380AEB">
            <w:pPr>
              <w:rPr>
                <w:rFonts w:ascii="Calibri" w:hAnsi="Calibri" w:cs="Calibri"/>
                <w:b/>
                <w:bCs/>
              </w:rPr>
            </w:pPr>
            <w:r w:rsidRPr="0040314E">
              <w:rPr>
                <w:rFonts w:ascii="Calibri" w:hAnsi="Calibri" w:cs="Calibri"/>
                <w:b/>
                <w:bCs/>
              </w:rPr>
              <w:t>97.0</w:t>
            </w:r>
          </w:p>
        </w:tc>
      </w:tr>
      <w:tr w:rsidR="00291FDB" w:rsidRPr="0040314E" w14:paraId="3C9513CC" w14:textId="77777777" w:rsidTr="00291FDB">
        <w:trPr>
          <w:trHeight w:val="459"/>
        </w:trPr>
        <w:tc>
          <w:tcPr>
            <w:tcW w:w="938" w:type="dxa"/>
          </w:tcPr>
          <w:p w14:paraId="227F8A8D" w14:textId="77777777" w:rsidR="00124E69" w:rsidRPr="0040314E" w:rsidRDefault="00124E69" w:rsidP="00380AEB">
            <w:pPr>
              <w:rPr>
                <w:rFonts w:ascii="Calibri" w:hAnsi="Calibri" w:cs="Calibri"/>
                <w:b/>
                <w:bCs/>
              </w:rPr>
            </w:pPr>
          </w:p>
          <w:p w14:paraId="45E71114" w14:textId="11F31054" w:rsidR="00124E69" w:rsidRPr="0040314E" w:rsidRDefault="00124E69" w:rsidP="00380AEB">
            <w:pPr>
              <w:rPr>
                <w:rFonts w:ascii="Calibri" w:hAnsi="Calibri" w:cs="Calibri"/>
                <w:b/>
                <w:bCs/>
              </w:rPr>
            </w:pPr>
            <w:r w:rsidRPr="0040314E">
              <w:rPr>
                <w:rFonts w:ascii="Calibri" w:hAnsi="Calibri" w:cs="Calibri"/>
                <w:b/>
                <w:bCs/>
              </w:rPr>
              <w:t>3</w:t>
            </w:r>
          </w:p>
        </w:tc>
        <w:tc>
          <w:tcPr>
            <w:tcW w:w="2488" w:type="dxa"/>
          </w:tcPr>
          <w:p w14:paraId="4C870D39" w14:textId="5AFF11D7" w:rsidR="00124E69" w:rsidRPr="0040314E" w:rsidRDefault="00124E69" w:rsidP="00380AEB">
            <w:pPr>
              <w:rPr>
                <w:rFonts w:ascii="Calibri" w:hAnsi="Calibri" w:cs="Calibri"/>
                <w:b/>
                <w:bCs/>
              </w:rPr>
            </w:pPr>
            <w:r w:rsidRPr="0040314E">
              <w:rPr>
                <w:rFonts w:ascii="Calibri" w:hAnsi="Calibri" w:cs="Calibri"/>
              </w:rPr>
              <w:t>Custom-trained embedding layer</w:t>
            </w:r>
          </w:p>
        </w:tc>
        <w:tc>
          <w:tcPr>
            <w:tcW w:w="1713" w:type="dxa"/>
          </w:tcPr>
          <w:p w14:paraId="6D19B6C4" w14:textId="77777777" w:rsidR="00124E69" w:rsidRPr="0040314E" w:rsidRDefault="00124E69" w:rsidP="00380AEB">
            <w:pPr>
              <w:rPr>
                <w:rFonts w:ascii="Calibri" w:hAnsi="Calibri" w:cs="Calibri"/>
              </w:rPr>
            </w:pPr>
          </w:p>
          <w:p w14:paraId="74131F31" w14:textId="68F07DDF" w:rsidR="00124E69" w:rsidRPr="0040314E" w:rsidRDefault="00124E69" w:rsidP="00380AEB">
            <w:pPr>
              <w:rPr>
                <w:rFonts w:ascii="Calibri" w:hAnsi="Calibri" w:cs="Calibri"/>
              </w:rPr>
            </w:pPr>
            <w:r w:rsidRPr="0040314E">
              <w:rPr>
                <w:rFonts w:ascii="Calibri" w:hAnsi="Calibri" w:cs="Calibri"/>
              </w:rPr>
              <w:t>1000</w:t>
            </w:r>
          </w:p>
        </w:tc>
        <w:tc>
          <w:tcPr>
            <w:tcW w:w="1736" w:type="dxa"/>
          </w:tcPr>
          <w:p w14:paraId="74D6BCC3" w14:textId="4F094EC2" w:rsidR="00124E69" w:rsidRPr="0040314E" w:rsidRDefault="00124E69" w:rsidP="00380AEB">
            <w:pPr>
              <w:rPr>
                <w:rFonts w:ascii="Calibri" w:hAnsi="Calibri" w:cs="Calibri"/>
                <w:b/>
                <w:bCs/>
              </w:rPr>
            </w:pPr>
            <w:r w:rsidRPr="0040314E">
              <w:rPr>
                <w:rFonts w:ascii="Calibri" w:hAnsi="Calibri" w:cs="Calibri"/>
                <w:b/>
                <w:bCs/>
              </w:rPr>
              <w:t>Loss:</w:t>
            </w:r>
            <w:r w:rsidR="00EF38F4" w:rsidRPr="0040314E">
              <w:rPr>
                <w:rFonts w:ascii="Calibri" w:hAnsi="Calibri" w:cs="Calibri"/>
                <w:b/>
                <w:bCs/>
              </w:rPr>
              <w:t>0.679</w:t>
            </w:r>
          </w:p>
          <w:p w14:paraId="1CA092B0" w14:textId="56C563CE" w:rsidR="00124E69" w:rsidRPr="0040314E" w:rsidRDefault="00124E69" w:rsidP="00380AEB">
            <w:pPr>
              <w:rPr>
                <w:rFonts w:ascii="Calibri" w:hAnsi="Calibri" w:cs="Calibri"/>
                <w:b/>
                <w:bCs/>
              </w:rPr>
            </w:pPr>
            <w:r w:rsidRPr="0040314E">
              <w:rPr>
                <w:rFonts w:ascii="Calibri" w:hAnsi="Calibri" w:cs="Calibri"/>
                <w:b/>
                <w:bCs/>
              </w:rPr>
              <w:t>Accuracy:</w:t>
            </w:r>
            <w:r w:rsidR="00EF38F4" w:rsidRPr="0040314E">
              <w:rPr>
                <w:rFonts w:ascii="Calibri" w:hAnsi="Calibri" w:cs="Calibri"/>
                <w:b/>
                <w:bCs/>
              </w:rPr>
              <w:t>0.568</w:t>
            </w:r>
          </w:p>
        </w:tc>
        <w:tc>
          <w:tcPr>
            <w:tcW w:w="1714" w:type="dxa"/>
          </w:tcPr>
          <w:p w14:paraId="32EB292C" w14:textId="77777777" w:rsidR="00124E69" w:rsidRPr="0040314E" w:rsidRDefault="00124E69" w:rsidP="00380AEB">
            <w:pPr>
              <w:rPr>
                <w:rFonts w:ascii="Calibri" w:hAnsi="Calibri" w:cs="Calibri"/>
                <w:b/>
                <w:bCs/>
              </w:rPr>
            </w:pPr>
          </w:p>
          <w:p w14:paraId="57283564" w14:textId="062C1922" w:rsidR="00EF38F4" w:rsidRPr="0040314E" w:rsidRDefault="00EF38F4" w:rsidP="00380AEB">
            <w:pPr>
              <w:rPr>
                <w:rFonts w:ascii="Calibri" w:hAnsi="Calibri" w:cs="Calibri"/>
                <w:b/>
                <w:bCs/>
              </w:rPr>
            </w:pPr>
            <w:r w:rsidRPr="0040314E">
              <w:rPr>
                <w:rFonts w:ascii="Calibri" w:hAnsi="Calibri" w:cs="Calibri"/>
                <w:b/>
                <w:bCs/>
              </w:rPr>
              <w:t>97.5</w:t>
            </w:r>
          </w:p>
        </w:tc>
      </w:tr>
      <w:tr w:rsidR="00291FDB" w:rsidRPr="0040314E" w14:paraId="63E67491" w14:textId="77777777" w:rsidTr="00291FDB">
        <w:trPr>
          <w:trHeight w:val="456"/>
        </w:trPr>
        <w:tc>
          <w:tcPr>
            <w:tcW w:w="938" w:type="dxa"/>
          </w:tcPr>
          <w:p w14:paraId="5BB17408" w14:textId="77777777" w:rsidR="00124E69" w:rsidRPr="0040314E" w:rsidRDefault="00124E69" w:rsidP="00380AEB">
            <w:pPr>
              <w:rPr>
                <w:rFonts w:ascii="Calibri" w:hAnsi="Calibri" w:cs="Calibri"/>
                <w:b/>
                <w:bCs/>
              </w:rPr>
            </w:pPr>
          </w:p>
          <w:p w14:paraId="3E25441D" w14:textId="41BD2EB9" w:rsidR="00124E69" w:rsidRPr="0040314E" w:rsidRDefault="00124E69" w:rsidP="00380AEB">
            <w:pPr>
              <w:rPr>
                <w:rFonts w:ascii="Calibri" w:hAnsi="Calibri" w:cs="Calibri"/>
                <w:b/>
                <w:bCs/>
              </w:rPr>
            </w:pPr>
            <w:r w:rsidRPr="0040314E">
              <w:rPr>
                <w:rFonts w:ascii="Calibri" w:hAnsi="Calibri" w:cs="Calibri"/>
                <w:b/>
                <w:bCs/>
              </w:rPr>
              <w:t>4</w:t>
            </w:r>
          </w:p>
        </w:tc>
        <w:tc>
          <w:tcPr>
            <w:tcW w:w="2488" w:type="dxa"/>
          </w:tcPr>
          <w:p w14:paraId="36B2DF8E" w14:textId="329CD25F" w:rsidR="00124E69" w:rsidRPr="0040314E" w:rsidRDefault="00124E69" w:rsidP="00380AEB">
            <w:pPr>
              <w:rPr>
                <w:rFonts w:ascii="Calibri" w:hAnsi="Calibri" w:cs="Calibri"/>
                <w:b/>
                <w:bCs/>
              </w:rPr>
            </w:pPr>
            <w:r w:rsidRPr="0040314E">
              <w:rPr>
                <w:rFonts w:ascii="Calibri" w:hAnsi="Calibri" w:cs="Calibri"/>
              </w:rPr>
              <w:t>Custom-trained embedding layer</w:t>
            </w:r>
          </w:p>
        </w:tc>
        <w:tc>
          <w:tcPr>
            <w:tcW w:w="1713" w:type="dxa"/>
          </w:tcPr>
          <w:p w14:paraId="2EB9381A" w14:textId="77777777" w:rsidR="00124E69" w:rsidRPr="0040314E" w:rsidRDefault="00124E69" w:rsidP="00380AEB">
            <w:pPr>
              <w:rPr>
                <w:rFonts w:ascii="Calibri" w:hAnsi="Calibri" w:cs="Calibri"/>
              </w:rPr>
            </w:pPr>
          </w:p>
          <w:p w14:paraId="07372E52" w14:textId="0E85667B" w:rsidR="00124E69" w:rsidRPr="0040314E" w:rsidRDefault="00124E69" w:rsidP="00380AEB">
            <w:pPr>
              <w:rPr>
                <w:rFonts w:ascii="Calibri" w:hAnsi="Calibri" w:cs="Calibri"/>
              </w:rPr>
            </w:pPr>
            <w:r w:rsidRPr="0040314E">
              <w:rPr>
                <w:rFonts w:ascii="Calibri" w:hAnsi="Calibri" w:cs="Calibri"/>
              </w:rPr>
              <w:t>10000</w:t>
            </w:r>
          </w:p>
        </w:tc>
        <w:tc>
          <w:tcPr>
            <w:tcW w:w="1736" w:type="dxa"/>
          </w:tcPr>
          <w:p w14:paraId="65D8C1BE" w14:textId="3D8FF7B5" w:rsidR="00124E69" w:rsidRPr="0040314E" w:rsidRDefault="00124E69" w:rsidP="00124E69">
            <w:pPr>
              <w:rPr>
                <w:rFonts w:ascii="Calibri" w:hAnsi="Calibri" w:cs="Calibri"/>
                <w:b/>
                <w:bCs/>
              </w:rPr>
            </w:pPr>
            <w:r w:rsidRPr="0040314E">
              <w:rPr>
                <w:rFonts w:ascii="Calibri" w:hAnsi="Calibri" w:cs="Calibri"/>
                <w:b/>
                <w:bCs/>
              </w:rPr>
              <w:t>Loss:</w:t>
            </w:r>
            <w:r w:rsidR="00EF38F4" w:rsidRPr="0040314E">
              <w:rPr>
                <w:rFonts w:ascii="Calibri" w:hAnsi="Calibri" w:cs="Calibri"/>
                <w:b/>
                <w:bCs/>
              </w:rPr>
              <w:t>0.340</w:t>
            </w:r>
          </w:p>
          <w:p w14:paraId="6AF8AA32" w14:textId="15884BC1" w:rsidR="00124E69" w:rsidRPr="0040314E" w:rsidRDefault="00124E69" w:rsidP="00124E69">
            <w:pPr>
              <w:rPr>
                <w:rFonts w:ascii="Calibri" w:hAnsi="Calibri" w:cs="Calibri"/>
                <w:b/>
                <w:bCs/>
              </w:rPr>
            </w:pPr>
            <w:r w:rsidRPr="0040314E">
              <w:rPr>
                <w:rFonts w:ascii="Calibri" w:hAnsi="Calibri" w:cs="Calibri"/>
                <w:b/>
                <w:bCs/>
              </w:rPr>
              <w:t>Accuracy:</w:t>
            </w:r>
            <w:r w:rsidR="00EF38F4" w:rsidRPr="0040314E">
              <w:rPr>
                <w:rFonts w:ascii="Calibri" w:hAnsi="Calibri" w:cs="Calibri"/>
                <w:b/>
                <w:bCs/>
              </w:rPr>
              <w:t>0.568</w:t>
            </w:r>
          </w:p>
        </w:tc>
        <w:tc>
          <w:tcPr>
            <w:tcW w:w="1714" w:type="dxa"/>
          </w:tcPr>
          <w:p w14:paraId="2690F240" w14:textId="77777777" w:rsidR="00124E69" w:rsidRPr="0040314E" w:rsidRDefault="00124E69" w:rsidP="00380AEB">
            <w:pPr>
              <w:rPr>
                <w:rFonts w:ascii="Calibri" w:hAnsi="Calibri" w:cs="Calibri"/>
                <w:b/>
                <w:bCs/>
              </w:rPr>
            </w:pPr>
          </w:p>
          <w:p w14:paraId="60A63906" w14:textId="213089D4" w:rsidR="00EF38F4" w:rsidRPr="0040314E" w:rsidRDefault="00EF38F4" w:rsidP="00380AEB">
            <w:pPr>
              <w:rPr>
                <w:rFonts w:ascii="Calibri" w:hAnsi="Calibri" w:cs="Calibri"/>
                <w:b/>
                <w:bCs/>
              </w:rPr>
            </w:pPr>
            <w:r w:rsidRPr="0040314E">
              <w:rPr>
                <w:rFonts w:ascii="Calibri" w:hAnsi="Calibri" w:cs="Calibri"/>
                <w:b/>
                <w:bCs/>
              </w:rPr>
              <w:t>97.6</w:t>
            </w:r>
          </w:p>
        </w:tc>
      </w:tr>
      <w:tr w:rsidR="00291FDB" w:rsidRPr="0040314E" w14:paraId="1187E4AE" w14:textId="77777777" w:rsidTr="00291FDB">
        <w:trPr>
          <w:trHeight w:val="390"/>
        </w:trPr>
        <w:tc>
          <w:tcPr>
            <w:tcW w:w="938" w:type="dxa"/>
          </w:tcPr>
          <w:p w14:paraId="1870AACB" w14:textId="77777777" w:rsidR="00124E69" w:rsidRPr="0040314E" w:rsidRDefault="00124E69" w:rsidP="00380AEB">
            <w:pPr>
              <w:rPr>
                <w:rFonts w:ascii="Calibri" w:hAnsi="Calibri" w:cs="Calibri"/>
                <w:b/>
                <w:bCs/>
              </w:rPr>
            </w:pPr>
          </w:p>
          <w:p w14:paraId="1B12D344" w14:textId="3554F1DB" w:rsidR="00124E69" w:rsidRPr="0040314E" w:rsidRDefault="00124E69" w:rsidP="00380AEB">
            <w:pPr>
              <w:rPr>
                <w:rFonts w:ascii="Calibri" w:hAnsi="Calibri" w:cs="Calibri"/>
                <w:b/>
                <w:bCs/>
              </w:rPr>
            </w:pPr>
            <w:r w:rsidRPr="0040314E">
              <w:rPr>
                <w:rFonts w:ascii="Calibri" w:hAnsi="Calibri" w:cs="Calibri"/>
                <w:b/>
                <w:bCs/>
              </w:rPr>
              <w:t>5</w:t>
            </w:r>
          </w:p>
        </w:tc>
        <w:tc>
          <w:tcPr>
            <w:tcW w:w="2488" w:type="dxa"/>
          </w:tcPr>
          <w:p w14:paraId="7841692F" w14:textId="77777777" w:rsidR="00124E69" w:rsidRPr="0040314E" w:rsidRDefault="00124E69" w:rsidP="00380AEB">
            <w:pPr>
              <w:rPr>
                <w:rFonts w:ascii="Calibri" w:hAnsi="Calibri" w:cs="Calibri"/>
                <w:b/>
                <w:bCs/>
              </w:rPr>
            </w:pPr>
          </w:p>
          <w:p w14:paraId="3C3FA375" w14:textId="006D2CFC" w:rsidR="00124E69" w:rsidRPr="0040314E" w:rsidRDefault="00124E69" w:rsidP="00380AEB">
            <w:pPr>
              <w:rPr>
                <w:rFonts w:ascii="Calibri" w:hAnsi="Calibri" w:cs="Calibri"/>
                <w:b/>
                <w:bCs/>
              </w:rPr>
            </w:pPr>
            <w:r w:rsidRPr="0040314E">
              <w:rPr>
                <w:rFonts w:ascii="Calibri" w:hAnsi="Calibri" w:cs="Calibri"/>
              </w:rPr>
              <w:t>Pretrained word embedding layer (GloVe)</w:t>
            </w:r>
          </w:p>
        </w:tc>
        <w:tc>
          <w:tcPr>
            <w:tcW w:w="1713" w:type="dxa"/>
          </w:tcPr>
          <w:p w14:paraId="22887A7A" w14:textId="77777777" w:rsidR="00124E69" w:rsidRPr="0040314E" w:rsidRDefault="00124E69" w:rsidP="00380AEB">
            <w:pPr>
              <w:rPr>
                <w:rFonts w:ascii="Calibri" w:hAnsi="Calibri" w:cs="Calibri"/>
              </w:rPr>
            </w:pPr>
          </w:p>
          <w:p w14:paraId="706E8B7B" w14:textId="3D615B0B" w:rsidR="00124E69" w:rsidRPr="0040314E" w:rsidRDefault="00124E69" w:rsidP="00380AEB">
            <w:pPr>
              <w:rPr>
                <w:rFonts w:ascii="Calibri" w:hAnsi="Calibri" w:cs="Calibri"/>
              </w:rPr>
            </w:pPr>
            <w:r w:rsidRPr="0040314E">
              <w:rPr>
                <w:rFonts w:ascii="Calibri" w:hAnsi="Calibri" w:cs="Calibri"/>
              </w:rPr>
              <w:t>100</w:t>
            </w:r>
          </w:p>
        </w:tc>
        <w:tc>
          <w:tcPr>
            <w:tcW w:w="1736" w:type="dxa"/>
          </w:tcPr>
          <w:p w14:paraId="44E47706" w14:textId="269DFCB4" w:rsidR="00124E69" w:rsidRPr="0040314E" w:rsidRDefault="00124E69" w:rsidP="00124E69">
            <w:pPr>
              <w:rPr>
                <w:rFonts w:ascii="Calibri" w:hAnsi="Calibri" w:cs="Calibri"/>
                <w:b/>
                <w:bCs/>
              </w:rPr>
            </w:pPr>
            <w:r w:rsidRPr="0040314E">
              <w:rPr>
                <w:rFonts w:ascii="Calibri" w:hAnsi="Calibri" w:cs="Calibri"/>
                <w:b/>
                <w:bCs/>
              </w:rPr>
              <w:t>Loss:</w:t>
            </w:r>
            <w:r w:rsidR="009119AD" w:rsidRPr="0040314E">
              <w:rPr>
                <w:rFonts w:ascii="Calibri" w:hAnsi="Calibri" w:cs="Calibri"/>
                <w:b/>
                <w:bCs/>
              </w:rPr>
              <w:t>0.938</w:t>
            </w:r>
          </w:p>
          <w:p w14:paraId="5BE9CE91" w14:textId="3ECF5478" w:rsidR="00124E69" w:rsidRPr="0040314E" w:rsidRDefault="00124E69" w:rsidP="00124E69">
            <w:pPr>
              <w:rPr>
                <w:rFonts w:ascii="Calibri" w:hAnsi="Calibri" w:cs="Calibri"/>
                <w:b/>
                <w:bCs/>
              </w:rPr>
            </w:pPr>
            <w:r w:rsidRPr="0040314E">
              <w:rPr>
                <w:rFonts w:ascii="Calibri" w:hAnsi="Calibri" w:cs="Calibri"/>
                <w:b/>
                <w:bCs/>
              </w:rPr>
              <w:t>Accuracy:</w:t>
            </w:r>
            <w:r w:rsidR="009119AD" w:rsidRPr="0040314E">
              <w:rPr>
                <w:rFonts w:ascii="Calibri" w:hAnsi="Calibri" w:cs="Calibri"/>
                <w:b/>
                <w:bCs/>
              </w:rPr>
              <w:t>0.495</w:t>
            </w:r>
          </w:p>
        </w:tc>
        <w:tc>
          <w:tcPr>
            <w:tcW w:w="1714" w:type="dxa"/>
          </w:tcPr>
          <w:p w14:paraId="2C5CF6F6" w14:textId="77777777" w:rsidR="009119AD" w:rsidRPr="0040314E" w:rsidRDefault="009119AD" w:rsidP="00380AEB">
            <w:pPr>
              <w:rPr>
                <w:rFonts w:ascii="Calibri" w:hAnsi="Calibri" w:cs="Calibri"/>
                <w:b/>
                <w:bCs/>
              </w:rPr>
            </w:pPr>
          </w:p>
          <w:p w14:paraId="33A66545" w14:textId="306BA31A" w:rsidR="00124E69" w:rsidRPr="0040314E" w:rsidRDefault="00EF38F4" w:rsidP="00380AEB">
            <w:pPr>
              <w:rPr>
                <w:rFonts w:ascii="Calibri" w:hAnsi="Calibri" w:cs="Calibri"/>
                <w:b/>
                <w:bCs/>
              </w:rPr>
            </w:pPr>
            <w:r w:rsidRPr="0040314E">
              <w:rPr>
                <w:rFonts w:ascii="Calibri" w:hAnsi="Calibri" w:cs="Calibri"/>
                <w:b/>
                <w:bCs/>
              </w:rPr>
              <w:t>100</w:t>
            </w:r>
          </w:p>
        </w:tc>
      </w:tr>
      <w:tr w:rsidR="00291FDB" w:rsidRPr="0040314E" w14:paraId="3F72C783" w14:textId="77777777" w:rsidTr="00291FDB">
        <w:trPr>
          <w:trHeight w:val="398"/>
        </w:trPr>
        <w:tc>
          <w:tcPr>
            <w:tcW w:w="938" w:type="dxa"/>
          </w:tcPr>
          <w:p w14:paraId="27574B5B" w14:textId="77777777" w:rsidR="00124E69" w:rsidRPr="0040314E" w:rsidRDefault="00124E69" w:rsidP="00380AEB">
            <w:pPr>
              <w:rPr>
                <w:rFonts w:ascii="Calibri" w:hAnsi="Calibri" w:cs="Calibri"/>
                <w:b/>
                <w:bCs/>
              </w:rPr>
            </w:pPr>
          </w:p>
          <w:p w14:paraId="255CAE2C" w14:textId="5AF2B6BA" w:rsidR="00124E69" w:rsidRPr="0040314E" w:rsidRDefault="00124E69" w:rsidP="00380AEB">
            <w:pPr>
              <w:rPr>
                <w:rFonts w:ascii="Calibri" w:hAnsi="Calibri" w:cs="Calibri"/>
                <w:b/>
                <w:bCs/>
              </w:rPr>
            </w:pPr>
            <w:r w:rsidRPr="0040314E">
              <w:rPr>
                <w:rFonts w:ascii="Calibri" w:hAnsi="Calibri" w:cs="Calibri"/>
                <w:b/>
                <w:bCs/>
              </w:rPr>
              <w:t>6</w:t>
            </w:r>
          </w:p>
        </w:tc>
        <w:tc>
          <w:tcPr>
            <w:tcW w:w="2488" w:type="dxa"/>
          </w:tcPr>
          <w:p w14:paraId="55399A00" w14:textId="77777777" w:rsidR="00124E69" w:rsidRPr="0040314E" w:rsidRDefault="00124E69" w:rsidP="00380AEB">
            <w:pPr>
              <w:rPr>
                <w:rFonts w:ascii="Calibri" w:hAnsi="Calibri" w:cs="Calibri"/>
              </w:rPr>
            </w:pPr>
          </w:p>
          <w:p w14:paraId="6F9281FB" w14:textId="0D1E0F32" w:rsidR="00124E69" w:rsidRPr="0040314E" w:rsidRDefault="00124E69" w:rsidP="00380AEB">
            <w:pPr>
              <w:rPr>
                <w:rFonts w:ascii="Calibri" w:hAnsi="Calibri" w:cs="Calibri"/>
              </w:rPr>
            </w:pPr>
            <w:r w:rsidRPr="0040314E">
              <w:rPr>
                <w:rFonts w:ascii="Calibri" w:hAnsi="Calibri" w:cs="Calibri"/>
              </w:rPr>
              <w:t>Pretrained word embedding layer (GloVe)</w:t>
            </w:r>
          </w:p>
        </w:tc>
        <w:tc>
          <w:tcPr>
            <w:tcW w:w="1713" w:type="dxa"/>
          </w:tcPr>
          <w:p w14:paraId="71E9D14D" w14:textId="77777777" w:rsidR="00124E69" w:rsidRPr="0040314E" w:rsidRDefault="00124E69" w:rsidP="00380AEB">
            <w:pPr>
              <w:rPr>
                <w:rFonts w:ascii="Calibri" w:hAnsi="Calibri" w:cs="Calibri"/>
              </w:rPr>
            </w:pPr>
          </w:p>
          <w:p w14:paraId="62917CA2" w14:textId="1DA8DB17" w:rsidR="00124E69" w:rsidRPr="0040314E" w:rsidRDefault="00124E69" w:rsidP="00380AEB">
            <w:pPr>
              <w:rPr>
                <w:rFonts w:ascii="Calibri" w:hAnsi="Calibri" w:cs="Calibri"/>
              </w:rPr>
            </w:pPr>
            <w:r w:rsidRPr="0040314E">
              <w:rPr>
                <w:rFonts w:ascii="Calibri" w:hAnsi="Calibri" w:cs="Calibri"/>
              </w:rPr>
              <w:t>500</w:t>
            </w:r>
          </w:p>
        </w:tc>
        <w:tc>
          <w:tcPr>
            <w:tcW w:w="1736" w:type="dxa"/>
          </w:tcPr>
          <w:p w14:paraId="4EF3FDF9" w14:textId="29F2764C" w:rsidR="00124E69" w:rsidRPr="0040314E" w:rsidRDefault="00124E69" w:rsidP="00124E69">
            <w:pPr>
              <w:rPr>
                <w:rFonts w:ascii="Calibri" w:hAnsi="Calibri" w:cs="Calibri"/>
                <w:b/>
                <w:bCs/>
              </w:rPr>
            </w:pPr>
            <w:r w:rsidRPr="0040314E">
              <w:rPr>
                <w:rFonts w:ascii="Calibri" w:hAnsi="Calibri" w:cs="Calibri"/>
                <w:b/>
                <w:bCs/>
              </w:rPr>
              <w:t>Loss:</w:t>
            </w:r>
            <w:r w:rsidR="009119AD" w:rsidRPr="0040314E">
              <w:rPr>
                <w:rFonts w:ascii="Calibri" w:hAnsi="Calibri" w:cs="Calibri"/>
                <w:b/>
                <w:bCs/>
              </w:rPr>
              <w:t xml:space="preserve"> 0.905</w:t>
            </w:r>
          </w:p>
          <w:p w14:paraId="026735D6" w14:textId="0CBD50B3" w:rsidR="00124E69" w:rsidRPr="0040314E" w:rsidRDefault="00124E69" w:rsidP="00124E69">
            <w:pPr>
              <w:rPr>
                <w:rFonts w:ascii="Calibri" w:hAnsi="Calibri" w:cs="Calibri"/>
                <w:b/>
                <w:bCs/>
              </w:rPr>
            </w:pPr>
            <w:r w:rsidRPr="0040314E">
              <w:rPr>
                <w:rFonts w:ascii="Calibri" w:hAnsi="Calibri" w:cs="Calibri"/>
                <w:b/>
                <w:bCs/>
              </w:rPr>
              <w:t>Accuracy:</w:t>
            </w:r>
            <w:r w:rsidR="009119AD" w:rsidRPr="0040314E">
              <w:rPr>
                <w:rFonts w:ascii="Calibri" w:hAnsi="Calibri" w:cs="Calibri"/>
                <w:b/>
                <w:bCs/>
              </w:rPr>
              <w:t>0.501</w:t>
            </w:r>
          </w:p>
        </w:tc>
        <w:tc>
          <w:tcPr>
            <w:tcW w:w="1714" w:type="dxa"/>
          </w:tcPr>
          <w:p w14:paraId="1634AF14" w14:textId="77777777" w:rsidR="00124E69" w:rsidRPr="0040314E" w:rsidRDefault="00124E69" w:rsidP="00380AEB">
            <w:pPr>
              <w:rPr>
                <w:rFonts w:ascii="Calibri" w:hAnsi="Calibri" w:cs="Calibri"/>
                <w:b/>
                <w:bCs/>
              </w:rPr>
            </w:pPr>
          </w:p>
          <w:p w14:paraId="4C890432" w14:textId="4DD2DC09" w:rsidR="009119AD" w:rsidRPr="0040314E" w:rsidRDefault="009119AD" w:rsidP="00380AEB">
            <w:pPr>
              <w:rPr>
                <w:rFonts w:ascii="Calibri" w:hAnsi="Calibri" w:cs="Calibri"/>
                <w:b/>
                <w:bCs/>
              </w:rPr>
            </w:pPr>
            <w:r w:rsidRPr="0040314E">
              <w:rPr>
                <w:rFonts w:ascii="Calibri" w:hAnsi="Calibri" w:cs="Calibri"/>
                <w:b/>
                <w:bCs/>
              </w:rPr>
              <w:t>99.2</w:t>
            </w:r>
          </w:p>
        </w:tc>
      </w:tr>
      <w:tr w:rsidR="00291FDB" w:rsidRPr="0040314E" w14:paraId="6619B718" w14:textId="77777777" w:rsidTr="00291FDB">
        <w:trPr>
          <w:trHeight w:val="466"/>
        </w:trPr>
        <w:tc>
          <w:tcPr>
            <w:tcW w:w="938" w:type="dxa"/>
          </w:tcPr>
          <w:p w14:paraId="68C25800" w14:textId="77777777" w:rsidR="00124E69" w:rsidRPr="0040314E" w:rsidRDefault="00124E69" w:rsidP="00380AEB">
            <w:pPr>
              <w:rPr>
                <w:rFonts w:ascii="Calibri" w:hAnsi="Calibri" w:cs="Calibri"/>
                <w:b/>
                <w:bCs/>
              </w:rPr>
            </w:pPr>
          </w:p>
          <w:p w14:paraId="315CB2CD" w14:textId="02B6F91B" w:rsidR="00124E69" w:rsidRPr="0040314E" w:rsidRDefault="00124E69" w:rsidP="00380AEB">
            <w:pPr>
              <w:rPr>
                <w:rFonts w:ascii="Calibri" w:hAnsi="Calibri" w:cs="Calibri"/>
                <w:b/>
                <w:bCs/>
              </w:rPr>
            </w:pPr>
            <w:r w:rsidRPr="0040314E">
              <w:rPr>
                <w:rFonts w:ascii="Calibri" w:hAnsi="Calibri" w:cs="Calibri"/>
                <w:b/>
                <w:bCs/>
              </w:rPr>
              <w:t>7</w:t>
            </w:r>
          </w:p>
        </w:tc>
        <w:tc>
          <w:tcPr>
            <w:tcW w:w="2488" w:type="dxa"/>
          </w:tcPr>
          <w:p w14:paraId="2DF1292B" w14:textId="77777777" w:rsidR="00124E69" w:rsidRPr="0040314E" w:rsidRDefault="00124E69" w:rsidP="00380AEB">
            <w:pPr>
              <w:rPr>
                <w:rFonts w:ascii="Calibri" w:hAnsi="Calibri" w:cs="Calibri"/>
                <w:b/>
                <w:bCs/>
              </w:rPr>
            </w:pPr>
          </w:p>
          <w:p w14:paraId="4C441D84" w14:textId="17C51603" w:rsidR="00124E69" w:rsidRPr="0040314E" w:rsidRDefault="00124E69" w:rsidP="00380AEB">
            <w:pPr>
              <w:rPr>
                <w:rFonts w:ascii="Calibri" w:hAnsi="Calibri" w:cs="Calibri"/>
                <w:b/>
                <w:bCs/>
              </w:rPr>
            </w:pPr>
            <w:r w:rsidRPr="0040314E">
              <w:rPr>
                <w:rFonts w:ascii="Calibri" w:hAnsi="Calibri" w:cs="Calibri"/>
              </w:rPr>
              <w:t>Pretrained word embedding layer (GloVe)</w:t>
            </w:r>
          </w:p>
        </w:tc>
        <w:tc>
          <w:tcPr>
            <w:tcW w:w="1713" w:type="dxa"/>
          </w:tcPr>
          <w:p w14:paraId="1544F7B8" w14:textId="77777777" w:rsidR="00124E69" w:rsidRPr="0040314E" w:rsidRDefault="00124E69" w:rsidP="00380AEB">
            <w:pPr>
              <w:rPr>
                <w:rFonts w:ascii="Calibri" w:hAnsi="Calibri" w:cs="Calibri"/>
              </w:rPr>
            </w:pPr>
          </w:p>
          <w:p w14:paraId="6C2D2FE3" w14:textId="1D4AAA7B" w:rsidR="00124E69" w:rsidRPr="0040314E" w:rsidRDefault="00124E69" w:rsidP="00380AEB">
            <w:pPr>
              <w:rPr>
                <w:rFonts w:ascii="Calibri" w:hAnsi="Calibri" w:cs="Calibri"/>
              </w:rPr>
            </w:pPr>
            <w:r w:rsidRPr="0040314E">
              <w:rPr>
                <w:rFonts w:ascii="Calibri" w:hAnsi="Calibri" w:cs="Calibri"/>
              </w:rPr>
              <w:t>1000</w:t>
            </w:r>
          </w:p>
        </w:tc>
        <w:tc>
          <w:tcPr>
            <w:tcW w:w="1736" w:type="dxa"/>
          </w:tcPr>
          <w:p w14:paraId="3CCD4206" w14:textId="1AC962B8" w:rsidR="00124E69" w:rsidRPr="0040314E" w:rsidRDefault="00124E69" w:rsidP="00124E69">
            <w:pPr>
              <w:rPr>
                <w:rFonts w:ascii="Calibri" w:hAnsi="Calibri" w:cs="Calibri"/>
                <w:b/>
                <w:bCs/>
              </w:rPr>
            </w:pPr>
            <w:r w:rsidRPr="0040314E">
              <w:rPr>
                <w:rFonts w:ascii="Calibri" w:hAnsi="Calibri" w:cs="Calibri"/>
                <w:b/>
                <w:bCs/>
              </w:rPr>
              <w:t>Loss:</w:t>
            </w:r>
            <w:r w:rsidR="009119AD" w:rsidRPr="0040314E">
              <w:rPr>
                <w:rFonts w:ascii="Calibri" w:hAnsi="Calibri" w:cs="Calibri"/>
                <w:b/>
                <w:bCs/>
              </w:rPr>
              <w:t>0.989</w:t>
            </w:r>
          </w:p>
          <w:p w14:paraId="1C92F6A0" w14:textId="2B5F36A4" w:rsidR="00124E69" w:rsidRPr="0040314E" w:rsidRDefault="00124E69" w:rsidP="00124E69">
            <w:pPr>
              <w:rPr>
                <w:rFonts w:ascii="Calibri" w:hAnsi="Calibri" w:cs="Calibri"/>
                <w:b/>
                <w:bCs/>
              </w:rPr>
            </w:pPr>
            <w:r w:rsidRPr="0040314E">
              <w:rPr>
                <w:rFonts w:ascii="Calibri" w:hAnsi="Calibri" w:cs="Calibri"/>
                <w:b/>
                <w:bCs/>
              </w:rPr>
              <w:t>Accuracy:</w:t>
            </w:r>
            <w:r w:rsidR="009119AD" w:rsidRPr="0040314E">
              <w:rPr>
                <w:rFonts w:ascii="Calibri" w:hAnsi="Calibri" w:cs="Calibri"/>
                <w:b/>
                <w:bCs/>
              </w:rPr>
              <w:t>0.501</w:t>
            </w:r>
          </w:p>
        </w:tc>
        <w:tc>
          <w:tcPr>
            <w:tcW w:w="1714" w:type="dxa"/>
          </w:tcPr>
          <w:p w14:paraId="4E667E41" w14:textId="77777777" w:rsidR="00124E69" w:rsidRPr="0040314E" w:rsidRDefault="00124E69" w:rsidP="00380AEB">
            <w:pPr>
              <w:rPr>
                <w:rFonts w:ascii="Calibri" w:hAnsi="Calibri" w:cs="Calibri"/>
                <w:b/>
                <w:bCs/>
              </w:rPr>
            </w:pPr>
          </w:p>
          <w:p w14:paraId="4D0C25FA" w14:textId="0A2262BE" w:rsidR="009119AD" w:rsidRPr="0040314E" w:rsidRDefault="009119AD" w:rsidP="00380AEB">
            <w:pPr>
              <w:rPr>
                <w:rFonts w:ascii="Calibri" w:hAnsi="Calibri" w:cs="Calibri"/>
                <w:b/>
                <w:bCs/>
              </w:rPr>
            </w:pPr>
            <w:r w:rsidRPr="0040314E">
              <w:rPr>
                <w:rFonts w:ascii="Calibri" w:hAnsi="Calibri" w:cs="Calibri"/>
                <w:b/>
                <w:bCs/>
              </w:rPr>
              <w:t>96.2</w:t>
            </w:r>
          </w:p>
        </w:tc>
      </w:tr>
      <w:tr w:rsidR="00291FDB" w:rsidRPr="0040314E" w14:paraId="100F6BF9" w14:textId="77777777" w:rsidTr="00291FDB">
        <w:trPr>
          <w:trHeight w:val="454"/>
        </w:trPr>
        <w:tc>
          <w:tcPr>
            <w:tcW w:w="938" w:type="dxa"/>
          </w:tcPr>
          <w:p w14:paraId="6AD4C864" w14:textId="77777777" w:rsidR="00124E69" w:rsidRPr="0040314E" w:rsidRDefault="00124E69" w:rsidP="00380AEB">
            <w:pPr>
              <w:rPr>
                <w:rFonts w:ascii="Calibri" w:hAnsi="Calibri" w:cs="Calibri"/>
                <w:b/>
                <w:bCs/>
              </w:rPr>
            </w:pPr>
          </w:p>
          <w:p w14:paraId="0391F44E" w14:textId="00188E0E" w:rsidR="00124E69" w:rsidRPr="0040314E" w:rsidRDefault="00124E69" w:rsidP="00380AEB">
            <w:pPr>
              <w:rPr>
                <w:rFonts w:ascii="Calibri" w:hAnsi="Calibri" w:cs="Calibri"/>
                <w:b/>
                <w:bCs/>
              </w:rPr>
            </w:pPr>
            <w:r w:rsidRPr="0040314E">
              <w:rPr>
                <w:rFonts w:ascii="Calibri" w:hAnsi="Calibri" w:cs="Calibri"/>
                <w:b/>
                <w:bCs/>
              </w:rPr>
              <w:t>8</w:t>
            </w:r>
          </w:p>
        </w:tc>
        <w:tc>
          <w:tcPr>
            <w:tcW w:w="2488" w:type="dxa"/>
          </w:tcPr>
          <w:p w14:paraId="537FC75F" w14:textId="77777777" w:rsidR="00124E69" w:rsidRPr="0040314E" w:rsidRDefault="00124E69" w:rsidP="00380AEB">
            <w:pPr>
              <w:rPr>
                <w:rFonts w:ascii="Calibri" w:hAnsi="Calibri" w:cs="Calibri"/>
                <w:b/>
                <w:bCs/>
              </w:rPr>
            </w:pPr>
          </w:p>
          <w:p w14:paraId="11560CFC" w14:textId="68105D61" w:rsidR="00124E69" w:rsidRPr="0040314E" w:rsidRDefault="00124E69" w:rsidP="00380AEB">
            <w:pPr>
              <w:rPr>
                <w:rFonts w:ascii="Calibri" w:hAnsi="Calibri" w:cs="Calibri"/>
                <w:b/>
                <w:bCs/>
              </w:rPr>
            </w:pPr>
            <w:r w:rsidRPr="0040314E">
              <w:rPr>
                <w:rFonts w:ascii="Calibri" w:hAnsi="Calibri" w:cs="Calibri"/>
              </w:rPr>
              <w:t>Pretrained word embedding layer (GloVe)</w:t>
            </w:r>
          </w:p>
        </w:tc>
        <w:tc>
          <w:tcPr>
            <w:tcW w:w="1713" w:type="dxa"/>
          </w:tcPr>
          <w:p w14:paraId="0BB7B1BD" w14:textId="77777777" w:rsidR="00124E69" w:rsidRPr="0040314E" w:rsidRDefault="00124E69" w:rsidP="00380AEB">
            <w:pPr>
              <w:rPr>
                <w:rFonts w:ascii="Calibri" w:hAnsi="Calibri" w:cs="Calibri"/>
              </w:rPr>
            </w:pPr>
          </w:p>
          <w:p w14:paraId="2D3CDF50" w14:textId="4A149DDA" w:rsidR="00124E69" w:rsidRPr="0040314E" w:rsidRDefault="00124E69" w:rsidP="00380AEB">
            <w:pPr>
              <w:rPr>
                <w:rFonts w:ascii="Calibri" w:hAnsi="Calibri" w:cs="Calibri"/>
              </w:rPr>
            </w:pPr>
            <w:r w:rsidRPr="0040314E">
              <w:rPr>
                <w:rFonts w:ascii="Calibri" w:hAnsi="Calibri" w:cs="Calibri"/>
              </w:rPr>
              <w:t>10000</w:t>
            </w:r>
          </w:p>
        </w:tc>
        <w:tc>
          <w:tcPr>
            <w:tcW w:w="1736" w:type="dxa"/>
          </w:tcPr>
          <w:p w14:paraId="028E7F21" w14:textId="549209E5" w:rsidR="00124E69" w:rsidRPr="0040314E" w:rsidRDefault="00124E69" w:rsidP="00124E69">
            <w:pPr>
              <w:rPr>
                <w:rFonts w:ascii="Calibri" w:hAnsi="Calibri" w:cs="Calibri"/>
                <w:b/>
                <w:bCs/>
              </w:rPr>
            </w:pPr>
            <w:r w:rsidRPr="0040314E">
              <w:rPr>
                <w:rFonts w:ascii="Calibri" w:hAnsi="Calibri" w:cs="Calibri"/>
                <w:b/>
                <w:bCs/>
              </w:rPr>
              <w:t>Loss:</w:t>
            </w:r>
            <w:r w:rsidR="009119AD" w:rsidRPr="0040314E">
              <w:rPr>
                <w:rFonts w:ascii="Calibri" w:hAnsi="Calibri" w:cs="Calibri"/>
                <w:b/>
                <w:bCs/>
              </w:rPr>
              <w:t xml:space="preserve">1.305 </w:t>
            </w:r>
          </w:p>
          <w:p w14:paraId="134FC9A5" w14:textId="4B22B104" w:rsidR="00124E69" w:rsidRPr="0040314E" w:rsidRDefault="00124E69" w:rsidP="00124E69">
            <w:pPr>
              <w:rPr>
                <w:rFonts w:ascii="Calibri" w:hAnsi="Calibri" w:cs="Calibri"/>
                <w:b/>
                <w:bCs/>
              </w:rPr>
            </w:pPr>
            <w:r w:rsidRPr="0040314E">
              <w:rPr>
                <w:rFonts w:ascii="Calibri" w:hAnsi="Calibri" w:cs="Calibri"/>
                <w:b/>
                <w:bCs/>
              </w:rPr>
              <w:t>Accuracy:</w:t>
            </w:r>
            <w:r w:rsidR="009119AD" w:rsidRPr="0040314E">
              <w:rPr>
                <w:rFonts w:ascii="Calibri" w:hAnsi="Calibri" w:cs="Calibri"/>
                <w:b/>
                <w:bCs/>
              </w:rPr>
              <w:t>0.501</w:t>
            </w:r>
          </w:p>
        </w:tc>
        <w:tc>
          <w:tcPr>
            <w:tcW w:w="1714" w:type="dxa"/>
          </w:tcPr>
          <w:p w14:paraId="238F3294" w14:textId="77777777" w:rsidR="00124E69" w:rsidRPr="0040314E" w:rsidRDefault="00124E69" w:rsidP="00380AEB">
            <w:pPr>
              <w:rPr>
                <w:rFonts w:ascii="Calibri" w:hAnsi="Calibri" w:cs="Calibri"/>
                <w:b/>
                <w:bCs/>
              </w:rPr>
            </w:pPr>
          </w:p>
          <w:p w14:paraId="76F780A7" w14:textId="76662986" w:rsidR="009119AD" w:rsidRPr="0040314E" w:rsidRDefault="009119AD" w:rsidP="00380AEB">
            <w:pPr>
              <w:rPr>
                <w:rFonts w:ascii="Calibri" w:hAnsi="Calibri" w:cs="Calibri"/>
                <w:b/>
                <w:bCs/>
              </w:rPr>
            </w:pPr>
            <w:r w:rsidRPr="0040314E">
              <w:rPr>
                <w:rFonts w:ascii="Calibri" w:hAnsi="Calibri" w:cs="Calibri"/>
                <w:b/>
                <w:bCs/>
              </w:rPr>
              <w:t>81.9</w:t>
            </w:r>
          </w:p>
        </w:tc>
      </w:tr>
    </w:tbl>
    <w:p w14:paraId="06ADEC94" w14:textId="77777777" w:rsidR="00124E69" w:rsidRPr="0040314E" w:rsidRDefault="00124E69" w:rsidP="00380AEB">
      <w:pPr>
        <w:rPr>
          <w:rFonts w:ascii="Calibri" w:hAnsi="Calibri" w:cs="Calibri"/>
          <w:b/>
          <w:bCs/>
        </w:rPr>
      </w:pPr>
    </w:p>
    <w:p w14:paraId="5525997A" w14:textId="66A525AE" w:rsidR="00380AEB" w:rsidRPr="00D65867" w:rsidRDefault="00380AEB" w:rsidP="00380AEB">
      <w:pPr>
        <w:rPr>
          <w:rFonts w:ascii="Calibri" w:hAnsi="Calibri" w:cs="Calibri"/>
          <w:b/>
          <w:bCs/>
          <w:sz w:val="24"/>
          <w:szCs w:val="24"/>
          <w:u w:val="single"/>
        </w:rPr>
      </w:pPr>
      <w:r w:rsidRPr="00D65867">
        <w:rPr>
          <w:rFonts w:ascii="Calibri" w:hAnsi="Calibri" w:cs="Calibri"/>
          <w:b/>
          <w:bCs/>
          <w:sz w:val="24"/>
          <w:szCs w:val="24"/>
          <w:u w:val="single"/>
        </w:rPr>
        <w:t>Custom-trained embedding layer:</w:t>
      </w:r>
    </w:p>
    <w:p w14:paraId="4414858B" w14:textId="77777777" w:rsidR="009D661A" w:rsidRPr="009D661A" w:rsidRDefault="009D661A" w:rsidP="0047073F">
      <w:pPr>
        <w:spacing w:line="240" w:lineRule="auto"/>
        <w:rPr>
          <w:rFonts w:ascii="Calibri" w:hAnsi="Calibri" w:cs="Calibri"/>
        </w:rPr>
      </w:pPr>
      <w:r w:rsidRPr="009D661A">
        <w:rPr>
          <w:rFonts w:ascii="Calibri" w:hAnsi="Calibri" w:cs="Calibri"/>
        </w:rPr>
        <w:t>Our analysis showed that the performance of the custom-trained embedding layer peaked at a training sample size of just 100, and it attained remarkable accuracy ranging from 97.0% to 98.7%. This better performance is probably due to the layer's capacity to pick up domain-specific word representations that are extremely pertinent to the sentiment classification task of IMDB reviews. Remarkably, the accuracy reached a peak at 100 samples, indicating that a large volume of training data might not be necessary for the custom layer to function at its best.</w:t>
      </w:r>
    </w:p>
    <w:p w14:paraId="273107C7" w14:textId="362C87B5" w:rsidR="000B5D60" w:rsidRPr="009D661A" w:rsidRDefault="000B5D60" w:rsidP="000B5D60">
      <w:pPr>
        <w:rPr>
          <w:rFonts w:ascii="Calibri" w:hAnsi="Calibri" w:cs="Calibri"/>
          <w:b/>
          <w:bCs/>
          <w:sz w:val="24"/>
          <w:szCs w:val="24"/>
          <w:u w:val="single"/>
        </w:rPr>
      </w:pPr>
      <w:r w:rsidRPr="009D661A">
        <w:rPr>
          <w:rFonts w:ascii="Calibri" w:hAnsi="Calibri" w:cs="Calibri"/>
          <w:b/>
          <w:bCs/>
          <w:sz w:val="24"/>
          <w:szCs w:val="24"/>
          <w:u w:val="single"/>
        </w:rPr>
        <w:t>Pretrained word embedding layer (GloVe):</w:t>
      </w:r>
    </w:p>
    <w:p w14:paraId="1989F82B" w14:textId="77777777" w:rsidR="00252A42" w:rsidRPr="00252A42" w:rsidRDefault="00252A42" w:rsidP="0047073F">
      <w:pPr>
        <w:spacing w:line="240" w:lineRule="auto"/>
        <w:rPr>
          <w:rFonts w:ascii="Calibri" w:hAnsi="Calibri" w:cs="Calibri"/>
        </w:rPr>
      </w:pPr>
      <w:r w:rsidRPr="00252A42">
        <w:rPr>
          <w:rFonts w:ascii="Calibri" w:hAnsi="Calibri" w:cs="Calibri"/>
        </w:rPr>
        <w:t>Our analysis showed that even with a small amount of training data, pre-trained GloVe embeddings performed well (81.9% to 100% accuracy), reaching maximal accuracy with just 100 samples. Their capacity to capture the rich semantic information included in language is probably the cause of this. The pre-trained embeddings could not have been able to capture the subtleties unique to the sentiment analysis task of movie reviews, though, as the size of the training data increased. This could have resulted in overfitting with very big datasets and a decline in performance.</w:t>
      </w:r>
    </w:p>
    <w:p w14:paraId="5EE4AAD2" w14:textId="77777777" w:rsidR="00442A19" w:rsidRPr="00442A19" w:rsidRDefault="00442A19" w:rsidP="0047073F">
      <w:pPr>
        <w:spacing w:line="240" w:lineRule="auto"/>
        <w:rPr>
          <w:rFonts w:ascii="Calibri" w:hAnsi="Calibri" w:cs="Calibri"/>
        </w:rPr>
      </w:pPr>
      <w:r w:rsidRPr="00442A19">
        <w:rPr>
          <w:rFonts w:ascii="Calibri" w:hAnsi="Calibri" w:cs="Calibri"/>
        </w:rPr>
        <w:t>The results of the study of the "optimal" embedding method depend on the circumstance. Although the custom-trained embedding layer performed better overall, especially when dealing with bigger datasets, the pre-trained GloVe embeddings are preferred due to limited training data and resource constraints. To avoid overfitting, however, cautious mitigation techniques are required when using pre-trained embeddings with bigger datasets.</w:t>
      </w:r>
    </w:p>
    <w:p w14:paraId="7726F000" w14:textId="77777777" w:rsidR="0047073F" w:rsidRDefault="0047073F" w:rsidP="000B5D60">
      <w:pPr>
        <w:rPr>
          <w:rFonts w:ascii="Calibri" w:hAnsi="Calibri" w:cs="Calibri"/>
        </w:rPr>
      </w:pPr>
    </w:p>
    <w:p w14:paraId="4E565604" w14:textId="77777777" w:rsidR="00F63274" w:rsidRDefault="00F63274" w:rsidP="000B5D60">
      <w:pPr>
        <w:rPr>
          <w:rFonts w:ascii="Calibri" w:hAnsi="Calibri" w:cs="Calibri"/>
          <w:b/>
          <w:bCs/>
          <w:sz w:val="24"/>
          <w:szCs w:val="24"/>
          <w:u w:val="single"/>
        </w:rPr>
      </w:pPr>
    </w:p>
    <w:p w14:paraId="1120B855" w14:textId="53B127F2" w:rsidR="009119AD" w:rsidRPr="00D65867" w:rsidRDefault="001F6BDA" w:rsidP="000B5D60">
      <w:pPr>
        <w:rPr>
          <w:rFonts w:ascii="Calibri" w:hAnsi="Calibri" w:cs="Calibri"/>
          <w:b/>
          <w:bCs/>
          <w:sz w:val="24"/>
          <w:szCs w:val="24"/>
          <w:u w:val="single"/>
        </w:rPr>
      </w:pPr>
      <w:r w:rsidRPr="00D65867">
        <w:rPr>
          <w:rFonts w:ascii="Calibri" w:hAnsi="Calibri" w:cs="Calibri"/>
          <w:b/>
          <w:bCs/>
          <w:sz w:val="24"/>
          <w:szCs w:val="24"/>
          <w:u w:val="single"/>
        </w:rPr>
        <w:lastRenderedPageBreak/>
        <w:t>Conclusion:</w:t>
      </w:r>
    </w:p>
    <w:p w14:paraId="6084CAE2" w14:textId="389AB1D0" w:rsidR="0047073F" w:rsidRPr="0047073F" w:rsidRDefault="0047073F" w:rsidP="0047073F">
      <w:pPr>
        <w:spacing w:line="240" w:lineRule="auto"/>
        <w:rPr>
          <w:rFonts w:ascii="Calibri" w:eastAsia="Times New Roman" w:hAnsi="Calibri" w:cs="Calibri"/>
          <w:kern w:val="0"/>
          <w:lang w:eastAsia="en-IN"/>
          <w14:ligatures w14:val="none"/>
        </w:rPr>
      </w:pPr>
      <w:r w:rsidRPr="0047073F">
        <w:rPr>
          <w:rFonts w:ascii="Calibri" w:eastAsia="Times New Roman" w:hAnsi="Calibri" w:cs="Calibri"/>
          <w:kern w:val="0"/>
          <w:lang w:eastAsia="en-IN"/>
          <w14:ligatures w14:val="none"/>
        </w:rPr>
        <w:t xml:space="preserve">Text categorization neural network models require careful assessment of pretrained networks, embeddings, and training set size </w:t>
      </w:r>
      <w:r w:rsidRPr="0047073F">
        <w:rPr>
          <w:rFonts w:ascii="Calibri" w:eastAsia="Times New Roman" w:hAnsi="Calibri" w:cs="Calibri"/>
          <w:kern w:val="0"/>
          <w:lang w:eastAsia="en-IN"/>
          <w14:ligatures w14:val="none"/>
        </w:rPr>
        <w:t>to</w:t>
      </w:r>
      <w:r w:rsidRPr="0047073F">
        <w:rPr>
          <w:rFonts w:ascii="Calibri" w:eastAsia="Times New Roman" w:hAnsi="Calibri" w:cs="Calibri"/>
          <w:kern w:val="0"/>
          <w:lang w:eastAsia="en-IN"/>
          <w14:ligatures w14:val="none"/>
        </w:rPr>
        <w:t xml:space="preserve"> achieve outstanding performance. The useful information provided by these variables can be used to improve and modify models in various situations. Pretrained networks—particularly those trained on large datasets—allow the model to grasp complex linguistic patterns and semantic representations. Having been extracted from large amounts of textual input, these learned representations are useful for tasks such as text categorization. To provide context and word meaning to machine learning models, embeddings are required. Through the facilitation of a more intricate comprehension of the connections among words, they improve the model's text classification skills. The training set's size has a significant impact on a model's ability to generalize.</w:t>
      </w:r>
    </w:p>
    <w:p w14:paraId="61683CEE" w14:textId="73F861CF" w:rsidR="0047073F" w:rsidRPr="0047073F" w:rsidRDefault="0047073F" w:rsidP="0047073F">
      <w:pPr>
        <w:spacing w:line="240" w:lineRule="auto"/>
        <w:rPr>
          <w:rFonts w:ascii="Calibri" w:eastAsia="Times New Roman" w:hAnsi="Calibri" w:cs="Calibri"/>
          <w:kern w:val="0"/>
          <w:lang w:eastAsia="en-IN"/>
          <w14:ligatures w14:val="none"/>
        </w:rPr>
      </w:pPr>
      <w:r w:rsidRPr="0047073F">
        <w:rPr>
          <w:rFonts w:ascii="Calibri" w:eastAsia="Times New Roman" w:hAnsi="Calibri" w:cs="Calibri"/>
          <w:kern w:val="0"/>
          <w:lang w:eastAsia="en-IN"/>
          <w14:ligatures w14:val="none"/>
        </w:rPr>
        <w:t xml:space="preserve">The results demonstrated that the simple embedding layer model performed better than the pre-trained model, </w:t>
      </w:r>
      <w:r w:rsidRPr="0047073F">
        <w:rPr>
          <w:rFonts w:ascii="Calibri" w:eastAsia="Times New Roman" w:hAnsi="Calibri" w:cs="Calibri"/>
          <w:kern w:val="0"/>
          <w:lang w:eastAsia="en-IN"/>
          <w14:ligatures w14:val="none"/>
        </w:rPr>
        <w:t>even though</w:t>
      </w:r>
      <w:r w:rsidRPr="0047073F">
        <w:rPr>
          <w:rFonts w:ascii="Calibri" w:eastAsia="Times New Roman" w:hAnsi="Calibri" w:cs="Calibri"/>
          <w:kern w:val="0"/>
          <w:lang w:eastAsia="en-IN"/>
          <w14:ligatures w14:val="none"/>
        </w:rPr>
        <w:t xml:space="preserve"> pre-trained embeddings are believed to enhance model performance. Remembering that the pre-trained model in this instance is not optimal for the task at hand and did not improve the embeddings during training is frequently very important. Performance may be enhanced primarily by optimizing the embeddings.</w:t>
      </w:r>
    </w:p>
    <w:p w14:paraId="76F667D3" w14:textId="77777777" w:rsidR="0047073F" w:rsidRPr="0047073F" w:rsidRDefault="0047073F" w:rsidP="0047073F">
      <w:pPr>
        <w:spacing w:line="240" w:lineRule="auto"/>
        <w:rPr>
          <w:rFonts w:ascii="Calibri" w:eastAsia="Times New Roman" w:hAnsi="Calibri" w:cs="Calibri"/>
          <w:kern w:val="0"/>
          <w:lang w:eastAsia="en-IN"/>
          <w14:ligatures w14:val="none"/>
        </w:rPr>
      </w:pPr>
      <w:r w:rsidRPr="0047073F">
        <w:rPr>
          <w:rFonts w:ascii="Calibri" w:eastAsia="Times New Roman" w:hAnsi="Calibri" w:cs="Calibri"/>
          <w:kern w:val="0"/>
          <w:lang w:eastAsia="en-IN"/>
          <w14:ligatures w14:val="none"/>
        </w:rPr>
        <w:t>In conclusion, because these results are based on a small number of training samples and a restricted set of hyperparameters, we should exercise caution when extrapolating them. Altering the hyperparameters or adding more training data may provide different outcomes.</w:t>
      </w:r>
    </w:p>
    <w:p w14:paraId="517D73E7" w14:textId="77777777" w:rsidR="001F6BDA" w:rsidRPr="0040314E" w:rsidRDefault="001F6BDA" w:rsidP="000B5D60">
      <w:pPr>
        <w:rPr>
          <w:rFonts w:ascii="Calibri" w:hAnsi="Calibri" w:cs="Calibri"/>
        </w:rPr>
      </w:pPr>
    </w:p>
    <w:sectPr w:rsidR="001F6BDA" w:rsidRPr="00403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F4EC7"/>
    <w:multiLevelType w:val="multilevel"/>
    <w:tmpl w:val="EA3C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53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EB"/>
    <w:rsid w:val="00002144"/>
    <w:rsid w:val="00046F63"/>
    <w:rsid w:val="000B5D60"/>
    <w:rsid w:val="00124E69"/>
    <w:rsid w:val="001C08FA"/>
    <w:rsid w:val="001D1091"/>
    <w:rsid w:val="001F08AF"/>
    <w:rsid w:val="001F6BDA"/>
    <w:rsid w:val="002459E3"/>
    <w:rsid w:val="00252A42"/>
    <w:rsid w:val="00263A13"/>
    <w:rsid w:val="00291FDB"/>
    <w:rsid w:val="00366869"/>
    <w:rsid w:val="00380AEB"/>
    <w:rsid w:val="003A06A2"/>
    <w:rsid w:val="0040314E"/>
    <w:rsid w:val="00442A19"/>
    <w:rsid w:val="004551CE"/>
    <w:rsid w:val="0046486A"/>
    <w:rsid w:val="0047073F"/>
    <w:rsid w:val="004C18F7"/>
    <w:rsid w:val="005E42D6"/>
    <w:rsid w:val="00636887"/>
    <w:rsid w:val="006D0D83"/>
    <w:rsid w:val="006E5697"/>
    <w:rsid w:val="007055AE"/>
    <w:rsid w:val="007122D2"/>
    <w:rsid w:val="00727B3E"/>
    <w:rsid w:val="00861995"/>
    <w:rsid w:val="00901330"/>
    <w:rsid w:val="009119AD"/>
    <w:rsid w:val="00943E94"/>
    <w:rsid w:val="009C3939"/>
    <w:rsid w:val="009C40C5"/>
    <w:rsid w:val="009D661A"/>
    <w:rsid w:val="00A02011"/>
    <w:rsid w:val="00A64C2A"/>
    <w:rsid w:val="00A67074"/>
    <w:rsid w:val="00B351EC"/>
    <w:rsid w:val="00B65695"/>
    <w:rsid w:val="00B85931"/>
    <w:rsid w:val="00B8709D"/>
    <w:rsid w:val="00BB23B9"/>
    <w:rsid w:val="00D245E4"/>
    <w:rsid w:val="00D65867"/>
    <w:rsid w:val="00E70A6A"/>
    <w:rsid w:val="00EC7205"/>
    <w:rsid w:val="00EF38F4"/>
    <w:rsid w:val="00F16E0C"/>
    <w:rsid w:val="00F63274"/>
    <w:rsid w:val="00FA2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6E71"/>
  <w15:chartTrackingRefBased/>
  <w15:docId w15:val="{00525F23-4B09-417B-B8AC-40FF5E4B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869"/>
  </w:style>
  <w:style w:type="paragraph" w:styleId="Heading1">
    <w:name w:val="heading 1"/>
    <w:basedOn w:val="Normal"/>
    <w:next w:val="Normal"/>
    <w:link w:val="Heading1Char"/>
    <w:uiPriority w:val="9"/>
    <w:qFormat/>
    <w:rsid w:val="00380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AEB"/>
    <w:rPr>
      <w:rFonts w:eastAsiaTheme="majorEastAsia" w:cstheme="majorBidi"/>
      <w:color w:val="272727" w:themeColor="text1" w:themeTint="D8"/>
    </w:rPr>
  </w:style>
  <w:style w:type="paragraph" w:styleId="Title">
    <w:name w:val="Title"/>
    <w:basedOn w:val="Normal"/>
    <w:next w:val="Normal"/>
    <w:link w:val="TitleChar"/>
    <w:uiPriority w:val="10"/>
    <w:qFormat/>
    <w:rsid w:val="00380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AEB"/>
    <w:pPr>
      <w:spacing w:before="160"/>
      <w:jc w:val="center"/>
    </w:pPr>
    <w:rPr>
      <w:i/>
      <w:iCs/>
      <w:color w:val="404040" w:themeColor="text1" w:themeTint="BF"/>
    </w:rPr>
  </w:style>
  <w:style w:type="character" w:customStyle="1" w:styleId="QuoteChar">
    <w:name w:val="Quote Char"/>
    <w:basedOn w:val="DefaultParagraphFont"/>
    <w:link w:val="Quote"/>
    <w:uiPriority w:val="29"/>
    <w:rsid w:val="00380AEB"/>
    <w:rPr>
      <w:i/>
      <w:iCs/>
      <w:color w:val="404040" w:themeColor="text1" w:themeTint="BF"/>
    </w:rPr>
  </w:style>
  <w:style w:type="paragraph" w:styleId="ListParagraph">
    <w:name w:val="List Paragraph"/>
    <w:basedOn w:val="Normal"/>
    <w:uiPriority w:val="34"/>
    <w:qFormat/>
    <w:rsid w:val="00380AEB"/>
    <w:pPr>
      <w:ind w:left="720"/>
      <w:contextualSpacing/>
    </w:pPr>
  </w:style>
  <w:style w:type="character" w:styleId="IntenseEmphasis">
    <w:name w:val="Intense Emphasis"/>
    <w:basedOn w:val="DefaultParagraphFont"/>
    <w:uiPriority w:val="21"/>
    <w:qFormat/>
    <w:rsid w:val="00380AEB"/>
    <w:rPr>
      <w:i/>
      <w:iCs/>
      <w:color w:val="0F4761" w:themeColor="accent1" w:themeShade="BF"/>
    </w:rPr>
  </w:style>
  <w:style w:type="paragraph" w:styleId="IntenseQuote">
    <w:name w:val="Intense Quote"/>
    <w:basedOn w:val="Normal"/>
    <w:next w:val="Normal"/>
    <w:link w:val="IntenseQuoteChar"/>
    <w:uiPriority w:val="30"/>
    <w:qFormat/>
    <w:rsid w:val="00380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AEB"/>
    <w:rPr>
      <w:i/>
      <w:iCs/>
      <w:color w:val="0F4761" w:themeColor="accent1" w:themeShade="BF"/>
    </w:rPr>
  </w:style>
  <w:style w:type="character" w:styleId="IntenseReference">
    <w:name w:val="Intense Reference"/>
    <w:basedOn w:val="DefaultParagraphFont"/>
    <w:uiPriority w:val="32"/>
    <w:qFormat/>
    <w:rsid w:val="00380AEB"/>
    <w:rPr>
      <w:b/>
      <w:bCs/>
      <w:smallCaps/>
      <w:color w:val="0F4761" w:themeColor="accent1" w:themeShade="BF"/>
      <w:spacing w:val="5"/>
    </w:rPr>
  </w:style>
  <w:style w:type="paragraph" w:styleId="NormalWeb">
    <w:name w:val="Normal (Web)"/>
    <w:basedOn w:val="Normal"/>
    <w:uiPriority w:val="99"/>
    <w:semiHidden/>
    <w:unhideWhenUsed/>
    <w:rsid w:val="00380A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0AEB"/>
    <w:rPr>
      <w:b/>
      <w:bCs/>
    </w:rPr>
  </w:style>
  <w:style w:type="table" w:styleId="TableGrid">
    <w:name w:val="Table Grid"/>
    <w:basedOn w:val="TableNormal"/>
    <w:uiPriority w:val="39"/>
    <w:rsid w:val="00124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1370">
      <w:bodyDiv w:val="1"/>
      <w:marLeft w:val="0"/>
      <w:marRight w:val="0"/>
      <w:marTop w:val="0"/>
      <w:marBottom w:val="0"/>
      <w:divBdr>
        <w:top w:val="none" w:sz="0" w:space="0" w:color="auto"/>
        <w:left w:val="none" w:sz="0" w:space="0" w:color="auto"/>
        <w:bottom w:val="none" w:sz="0" w:space="0" w:color="auto"/>
        <w:right w:val="none" w:sz="0" w:space="0" w:color="auto"/>
      </w:divBdr>
    </w:div>
    <w:div w:id="33777748">
      <w:bodyDiv w:val="1"/>
      <w:marLeft w:val="0"/>
      <w:marRight w:val="0"/>
      <w:marTop w:val="0"/>
      <w:marBottom w:val="0"/>
      <w:divBdr>
        <w:top w:val="none" w:sz="0" w:space="0" w:color="auto"/>
        <w:left w:val="none" w:sz="0" w:space="0" w:color="auto"/>
        <w:bottom w:val="none" w:sz="0" w:space="0" w:color="auto"/>
        <w:right w:val="none" w:sz="0" w:space="0" w:color="auto"/>
      </w:divBdr>
    </w:div>
    <w:div w:id="38556295">
      <w:bodyDiv w:val="1"/>
      <w:marLeft w:val="0"/>
      <w:marRight w:val="0"/>
      <w:marTop w:val="0"/>
      <w:marBottom w:val="0"/>
      <w:divBdr>
        <w:top w:val="none" w:sz="0" w:space="0" w:color="auto"/>
        <w:left w:val="none" w:sz="0" w:space="0" w:color="auto"/>
        <w:bottom w:val="none" w:sz="0" w:space="0" w:color="auto"/>
        <w:right w:val="none" w:sz="0" w:space="0" w:color="auto"/>
      </w:divBdr>
    </w:div>
    <w:div w:id="46075053">
      <w:bodyDiv w:val="1"/>
      <w:marLeft w:val="0"/>
      <w:marRight w:val="0"/>
      <w:marTop w:val="0"/>
      <w:marBottom w:val="0"/>
      <w:divBdr>
        <w:top w:val="none" w:sz="0" w:space="0" w:color="auto"/>
        <w:left w:val="none" w:sz="0" w:space="0" w:color="auto"/>
        <w:bottom w:val="none" w:sz="0" w:space="0" w:color="auto"/>
        <w:right w:val="none" w:sz="0" w:space="0" w:color="auto"/>
      </w:divBdr>
    </w:div>
    <w:div w:id="53697106">
      <w:bodyDiv w:val="1"/>
      <w:marLeft w:val="0"/>
      <w:marRight w:val="0"/>
      <w:marTop w:val="0"/>
      <w:marBottom w:val="0"/>
      <w:divBdr>
        <w:top w:val="none" w:sz="0" w:space="0" w:color="auto"/>
        <w:left w:val="none" w:sz="0" w:space="0" w:color="auto"/>
        <w:bottom w:val="none" w:sz="0" w:space="0" w:color="auto"/>
        <w:right w:val="none" w:sz="0" w:space="0" w:color="auto"/>
      </w:divBdr>
    </w:div>
    <w:div w:id="103774857">
      <w:bodyDiv w:val="1"/>
      <w:marLeft w:val="0"/>
      <w:marRight w:val="0"/>
      <w:marTop w:val="0"/>
      <w:marBottom w:val="0"/>
      <w:divBdr>
        <w:top w:val="none" w:sz="0" w:space="0" w:color="auto"/>
        <w:left w:val="none" w:sz="0" w:space="0" w:color="auto"/>
        <w:bottom w:val="none" w:sz="0" w:space="0" w:color="auto"/>
        <w:right w:val="none" w:sz="0" w:space="0" w:color="auto"/>
      </w:divBdr>
    </w:div>
    <w:div w:id="168523691">
      <w:bodyDiv w:val="1"/>
      <w:marLeft w:val="0"/>
      <w:marRight w:val="0"/>
      <w:marTop w:val="0"/>
      <w:marBottom w:val="0"/>
      <w:divBdr>
        <w:top w:val="none" w:sz="0" w:space="0" w:color="auto"/>
        <w:left w:val="none" w:sz="0" w:space="0" w:color="auto"/>
        <w:bottom w:val="none" w:sz="0" w:space="0" w:color="auto"/>
        <w:right w:val="none" w:sz="0" w:space="0" w:color="auto"/>
      </w:divBdr>
    </w:div>
    <w:div w:id="397439358">
      <w:bodyDiv w:val="1"/>
      <w:marLeft w:val="0"/>
      <w:marRight w:val="0"/>
      <w:marTop w:val="0"/>
      <w:marBottom w:val="0"/>
      <w:divBdr>
        <w:top w:val="none" w:sz="0" w:space="0" w:color="auto"/>
        <w:left w:val="none" w:sz="0" w:space="0" w:color="auto"/>
        <w:bottom w:val="none" w:sz="0" w:space="0" w:color="auto"/>
        <w:right w:val="none" w:sz="0" w:space="0" w:color="auto"/>
      </w:divBdr>
    </w:div>
    <w:div w:id="617028657">
      <w:bodyDiv w:val="1"/>
      <w:marLeft w:val="0"/>
      <w:marRight w:val="0"/>
      <w:marTop w:val="0"/>
      <w:marBottom w:val="0"/>
      <w:divBdr>
        <w:top w:val="none" w:sz="0" w:space="0" w:color="auto"/>
        <w:left w:val="none" w:sz="0" w:space="0" w:color="auto"/>
        <w:bottom w:val="none" w:sz="0" w:space="0" w:color="auto"/>
        <w:right w:val="none" w:sz="0" w:space="0" w:color="auto"/>
      </w:divBdr>
    </w:div>
    <w:div w:id="623848736">
      <w:bodyDiv w:val="1"/>
      <w:marLeft w:val="0"/>
      <w:marRight w:val="0"/>
      <w:marTop w:val="0"/>
      <w:marBottom w:val="0"/>
      <w:divBdr>
        <w:top w:val="none" w:sz="0" w:space="0" w:color="auto"/>
        <w:left w:val="none" w:sz="0" w:space="0" w:color="auto"/>
        <w:bottom w:val="none" w:sz="0" w:space="0" w:color="auto"/>
        <w:right w:val="none" w:sz="0" w:space="0" w:color="auto"/>
      </w:divBdr>
    </w:div>
    <w:div w:id="725683604">
      <w:bodyDiv w:val="1"/>
      <w:marLeft w:val="0"/>
      <w:marRight w:val="0"/>
      <w:marTop w:val="0"/>
      <w:marBottom w:val="0"/>
      <w:divBdr>
        <w:top w:val="none" w:sz="0" w:space="0" w:color="auto"/>
        <w:left w:val="none" w:sz="0" w:space="0" w:color="auto"/>
        <w:bottom w:val="none" w:sz="0" w:space="0" w:color="auto"/>
        <w:right w:val="none" w:sz="0" w:space="0" w:color="auto"/>
      </w:divBdr>
    </w:div>
    <w:div w:id="763302790">
      <w:bodyDiv w:val="1"/>
      <w:marLeft w:val="0"/>
      <w:marRight w:val="0"/>
      <w:marTop w:val="0"/>
      <w:marBottom w:val="0"/>
      <w:divBdr>
        <w:top w:val="none" w:sz="0" w:space="0" w:color="auto"/>
        <w:left w:val="none" w:sz="0" w:space="0" w:color="auto"/>
        <w:bottom w:val="none" w:sz="0" w:space="0" w:color="auto"/>
        <w:right w:val="none" w:sz="0" w:space="0" w:color="auto"/>
      </w:divBdr>
    </w:div>
    <w:div w:id="791436189">
      <w:bodyDiv w:val="1"/>
      <w:marLeft w:val="0"/>
      <w:marRight w:val="0"/>
      <w:marTop w:val="0"/>
      <w:marBottom w:val="0"/>
      <w:divBdr>
        <w:top w:val="none" w:sz="0" w:space="0" w:color="auto"/>
        <w:left w:val="none" w:sz="0" w:space="0" w:color="auto"/>
        <w:bottom w:val="none" w:sz="0" w:space="0" w:color="auto"/>
        <w:right w:val="none" w:sz="0" w:space="0" w:color="auto"/>
      </w:divBdr>
    </w:div>
    <w:div w:id="804810375">
      <w:bodyDiv w:val="1"/>
      <w:marLeft w:val="0"/>
      <w:marRight w:val="0"/>
      <w:marTop w:val="0"/>
      <w:marBottom w:val="0"/>
      <w:divBdr>
        <w:top w:val="none" w:sz="0" w:space="0" w:color="auto"/>
        <w:left w:val="none" w:sz="0" w:space="0" w:color="auto"/>
        <w:bottom w:val="none" w:sz="0" w:space="0" w:color="auto"/>
        <w:right w:val="none" w:sz="0" w:space="0" w:color="auto"/>
      </w:divBdr>
    </w:div>
    <w:div w:id="838010270">
      <w:bodyDiv w:val="1"/>
      <w:marLeft w:val="0"/>
      <w:marRight w:val="0"/>
      <w:marTop w:val="0"/>
      <w:marBottom w:val="0"/>
      <w:divBdr>
        <w:top w:val="none" w:sz="0" w:space="0" w:color="auto"/>
        <w:left w:val="none" w:sz="0" w:space="0" w:color="auto"/>
        <w:bottom w:val="none" w:sz="0" w:space="0" w:color="auto"/>
        <w:right w:val="none" w:sz="0" w:space="0" w:color="auto"/>
      </w:divBdr>
    </w:div>
    <w:div w:id="1010184841">
      <w:bodyDiv w:val="1"/>
      <w:marLeft w:val="0"/>
      <w:marRight w:val="0"/>
      <w:marTop w:val="0"/>
      <w:marBottom w:val="0"/>
      <w:divBdr>
        <w:top w:val="none" w:sz="0" w:space="0" w:color="auto"/>
        <w:left w:val="none" w:sz="0" w:space="0" w:color="auto"/>
        <w:bottom w:val="none" w:sz="0" w:space="0" w:color="auto"/>
        <w:right w:val="none" w:sz="0" w:space="0" w:color="auto"/>
      </w:divBdr>
    </w:div>
    <w:div w:id="1010834155">
      <w:bodyDiv w:val="1"/>
      <w:marLeft w:val="0"/>
      <w:marRight w:val="0"/>
      <w:marTop w:val="0"/>
      <w:marBottom w:val="0"/>
      <w:divBdr>
        <w:top w:val="none" w:sz="0" w:space="0" w:color="auto"/>
        <w:left w:val="none" w:sz="0" w:space="0" w:color="auto"/>
        <w:bottom w:val="none" w:sz="0" w:space="0" w:color="auto"/>
        <w:right w:val="none" w:sz="0" w:space="0" w:color="auto"/>
      </w:divBdr>
    </w:div>
    <w:div w:id="1027413215">
      <w:bodyDiv w:val="1"/>
      <w:marLeft w:val="0"/>
      <w:marRight w:val="0"/>
      <w:marTop w:val="0"/>
      <w:marBottom w:val="0"/>
      <w:divBdr>
        <w:top w:val="none" w:sz="0" w:space="0" w:color="auto"/>
        <w:left w:val="none" w:sz="0" w:space="0" w:color="auto"/>
        <w:bottom w:val="none" w:sz="0" w:space="0" w:color="auto"/>
        <w:right w:val="none" w:sz="0" w:space="0" w:color="auto"/>
      </w:divBdr>
    </w:div>
    <w:div w:id="1088771238">
      <w:bodyDiv w:val="1"/>
      <w:marLeft w:val="0"/>
      <w:marRight w:val="0"/>
      <w:marTop w:val="0"/>
      <w:marBottom w:val="0"/>
      <w:divBdr>
        <w:top w:val="none" w:sz="0" w:space="0" w:color="auto"/>
        <w:left w:val="none" w:sz="0" w:space="0" w:color="auto"/>
        <w:bottom w:val="none" w:sz="0" w:space="0" w:color="auto"/>
        <w:right w:val="none" w:sz="0" w:space="0" w:color="auto"/>
      </w:divBdr>
    </w:div>
    <w:div w:id="1156728295">
      <w:bodyDiv w:val="1"/>
      <w:marLeft w:val="0"/>
      <w:marRight w:val="0"/>
      <w:marTop w:val="0"/>
      <w:marBottom w:val="0"/>
      <w:divBdr>
        <w:top w:val="none" w:sz="0" w:space="0" w:color="auto"/>
        <w:left w:val="none" w:sz="0" w:space="0" w:color="auto"/>
        <w:bottom w:val="none" w:sz="0" w:space="0" w:color="auto"/>
        <w:right w:val="none" w:sz="0" w:space="0" w:color="auto"/>
      </w:divBdr>
    </w:div>
    <w:div w:id="1336494820">
      <w:bodyDiv w:val="1"/>
      <w:marLeft w:val="0"/>
      <w:marRight w:val="0"/>
      <w:marTop w:val="0"/>
      <w:marBottom w:val="0"/>
      <w:divBdr>
        <w:top w:val="none" w:sz="0" w:space="0" w:color="auto"/>
        <w:left w:val="none" w:sz="0" w:space="0" w:color="auto"/>
        <w:bottom w:val="none" w:sz="0" w:space="0" w:color="auto"/>
        <w:right w:val="none" w:sz="0" w:space="0" w:color="auto"/>
      </w:divBdr>
    </w:div>
    <w:div w:id="1371220079">
      <w:bodyDiv w:val="1"/>
      <w:marLeft w:val="0"/>
      <w:marRight w:val="0"/>
      <w:marTop w:val="0"/>
      <w:marBottom w:val="0"/>
      <w:divBdr>
        <w:top w:val="none" w:sz="0" w:space="0" w:color="auto"/>
        <w:left w:val="none" w:sz="0" w:space="0" w:color="auto"/>
        <w:bottom w:val="none" w:sz="0" w:space="0" w:color="auto"/>
        <w:right w:val="none" w:sz="0" w:space="0" w:color="auto"/>
      </w:divBdr>
    </w:div>
    <w:div w:id="1408915040">
      <w:bodyDiv w:val="1"/>
      <w:marLeft w:val="0"/>
      <w:marRight w:val="0"/>
      <w:marTop w:val="0"/>
      <w:marBottom w:val="0"/>
      <w:divBdr>
        <w:top w:val="none" w:sz="0" w:space="0" w:color="auto"/>
        <w:left w:val="none" w:sz="0" w:space="0" w:color="auto"/>
        <w:bottom w:val="none" w:sz="0" w:space="0" w:color="auto"/>
        <w:right w:val="none" w:sz="0" w:space="0" w:color="auto"/>
      </w:divBdr>
    </w:div>
    <w:div w:id="1452434773">
      <w:bodyDiv w:val="1"/>
      <w:marLeft w:val="0"/>
      <w:marRight w:val="0"/>
      <w:marTop w:val="0"/>
      <w:marBottom w:val="0"/>
      <w:divBdr>
        <w:top w:val="none" w:sz="0" w:space="0" w:color="auto"/>
        <w:left w:val="none" w:sz="0" w:space="0" w:color="auto"/>
        <w:bottom w:val="none" w:sz="0" w:space="0" w:color="auto"/>
        <w:right w:val="none" w:sz="0" w:space="0" w:color="auto"/>
      </w:divBdr>
    </w:div>
    <w:div w:id="1570655389">
      <w:bodyDiv w:val="1"/>
      <w:marLeft w:val="0"/>
      <w:marRight w:val="0"/>
      <w:marTop w:val="0"/>
      <w:marBottom w:val="0"/>
      <w:divBdr>
        <w:top w:val="none" w:sz="0" w:space="0" w:color="auto"/>
        <w:left w:val="none" w:sz="0" w:space="0" w:color="auto"/>
        <w:bottom w:val="none" w:sz="0" w:space="0" w:color="auto"/>
        <w:right w:val="none" w:sz="0" w:space="0" w:color="auto"/>
      </w:divBdr>
    </w:div>
    <w:div w:id="1692027086">
      <w:bodyDiv w:val="1"/>
      <w:marLeft w:val="0"/>
      <w:marRight w:val="0"/>
      <w:marTop w:val="0"/>
      <w:marBottom w:val="0"/>
      <w:divBdr>
        <w:top w:val="none" w:sz="0" w:space="0" w:color="auto"/>
        <w:left w:val="none" w:sz="0" w:space="0" w:color="auto"/>
        <w:bottom w:val="none" w:sz="0" w:space="0" w:color="auto"/>
        <w:right w:val="none" w:sz="0" w:space="0" w:color="auto"/>
      </w:divBdr>
    </w:div>
    <w:div w:id="1757020810">
      <w:bodyDiv w:val="1"/>
      <w:marLeft w:val="0"/>
      <w:marRight w:val="0"/>
      <w:marTop w:val="0"/>
      <w:marBottom w:val="0"/>
      <w:divBdr>
        <w:top w:val="none" w:sz="0" w:space="0" w:color="auto"/>
        <w:left w:val="none" w:sz="0" w:space="0" w:color="auto"/>
        <w:bottom w:val="none" w:sz="0" w:space="0" w:color="auto"/>
        <w:right w:val="none" w:sz="0" w:space="0" w:color="auto"/>
      </w:divBdr>
    </w:div>
    <w:div w:id="1782796320">
      <w:bodyDiv w:val="1"/>
      <w:marLeft w:val="0"/>
      <w:marRight w:val="0"/>
      <w:marTop w:val="0"/>
      <w:marBottom w:val="0"/>
      <w:divBdr>
        <w:top w:val="none" w:sz="0" w:space="0" w:color="auto"/>
        <w:left w:val="none" w:sz="0" w:space="0" w:color="auto"/>
        <w:bottom w:val="none" w:sz="0" w:space="0" w:color="auto"/>
        <w:right w:val="none" w:sz="0" w:space="0" w:color="auto"/>
      </w:divBdr>
    </w:div>
    <w:div w:id="1850438804">
      <w:bodyDiv w:val="1"/>
      <w:marLeft w:val="0"/>
      <w:marRight w:val="0"/>
      <w:marTop w:val="0"/>
      <w:marBottom w:val="0"/>
      <w:divBdr>
        <w:top w:val="none" w:sz="0" w:space="0" w:color="auto"/>
        <w:left w:val="none" w:sz="0" w:space="0" w:color="auto"/>
        <w:bottom w:val="none" w:sz="0" w:space="0" w:color="auto"/>
        <w:right w:val="none" w:sz="0" w:space="0" w:color="auto"/>
      </w:divBdr>
    </w:div>
    <w:div w:id="21449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rapuri</dc:creator>
  <cp:keywords/>
  <dc:description/>
  <cp:lastModifiedBy>Divya Reddy</cp:lastModifiedBy>
  <cp:revision>36</cp:revision>
  <dcterms:created xsi:type="dcterms:W3CDTF">2024-11-25T16:38:00Z</dcterms:created>
  <dcterms:modified xsi:type="dcterms:W3CDTF">2024-11-25T21:14:00Z</dcterms:modified>
</cp:coreProperties>
</file>