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07D5" w14:textId="66D17070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6228"/>
          <w:sz w:val="28"/>
          <w:szCs w:val="28"/>
        </w:rPr>
      </w:pPr>
      <w:r>
        <w:rPr>
          <w:rFonts w:ascii="Arial-BoldMT" w:hAnsi="Arial-BoldMT" w:cs="Arial-BoldMT"/>
          <w:b/>
          <w:bCs/>
          <w:color w:val="4F6228"/>
          <w:sz w:val="28"/>
          <w:szCs w:val="28"/>
        </w:rPr>
        <w:t>Initial Pentest Scope</w:t>
      </w:r>
    </w:p>
    <w:p w14:paraId="17D97203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6228"/>
          <w:sz w:val="26"/>
          <w:szCs w:val="26"/>
        </w:rPr>
      </w:pPr>
      <w:r>
        <w:rPr>
          <w:rFonts w:ascii="Arial-BoldMT" w:hAnsi="Arial-BoldMT" w:cs="Arial-BoldMT"/>
          <w:b/>
          <w:bCs/>
          <w:color w:val="4F6228"/>
          <w:sz w:val="26"/>
          <w:szCs w:val="26"/>
        </w:rPr>
        <w:t>Overview</w:t>
      </w:r>
    </w:p>
    <w:p w14:paraId="0BF7ABD8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Our network is organized into five separate different subnets, each of which supports various parts of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our</w:t>
      </w:r>
      <w:proofErr w:type="gramEnd"/>
    </w:p>
    <w:p w14:paraId="37882D46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infrastructure. We are primarily a Microsoft Windows shop, with almost everything we do supported on</w:t>
      </w:r>
    </w:p>
    <w:p w14:paraId="7E3DABEB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Windows and Azure infrastructure. This includes numerous enterprise management and security</w:t>
      </w:r>
    </w:p>
    <w:p w14:paraId="1EF9603E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systems, our banking infrastructure, remote systems, a DMZ, and finally workstations / branch networks.</w:t>
      </w:r>
    </w:p>
    <w:p w14:paraId="5FEDE664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6228"/>
          <w:sz w:val="26"/>
          <w:szCs w:val="26"/>
        </w:rPr>
      </w:pPr>
      <w:r>
        <w:rPr>
          <w:rFonts w:ascii="Arial-BoldMT" w:hAnsi="Arial-BoldMT" w:cs="Arial-BoldMT"/>
          <w:b/>
          <w:bCs/>
          <w:color w:val="4F6228"/>
          <w:sz w:val="26"/>
          <w:szCs w:val="26"/>
        </w:rPr>
        <w:t>Summary</w:t>
      </w:r>
    </w:p>
    <w:p w14:paraId="44AC6930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The assessment will consist of the following scope:</w:t>
      </w:r>
    </w:p>
    <w:p w14:paraId="254C2EA1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MT" w:hAnsi="ArialMT" w:cs="ArialMT"/>
          <w:color w:val="000000"/>
          <w:sz w:val="20"/>
          <w:szCs w:val="20"/>
        </w:rPr>
        <w:t>Five subnets, each with several (between 20 and 50) hosts</w:t>
      </w:r>
    </w:p>
    <w:p w14:paraId="76A5A84F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MT" w:hAnsi="ArialMT" w:cs="ArialMT"/>
          <w:color w:val="000000"/>
          <w:sz w:val="20"/>
          <w:szCs w:val="20"/>
        </w:rPr>
        <w:t>A blockchain-based banking solution</w:t>
      </w:r>
    </w:p>
    <w:p w14:paraId="4C36C606" w14:textId="77777777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MT" w:hAnsi="ArialMT" w:cs="ArialMT"/>
          <w:color w:val="000000"/>
          <w:sz w:val="20"/>
          <w:szCs w:val="20"/>
        </w:rPr>
        <w:t>Several custom applications, including our core and web banking services</w:t>
      </w:r>
    </w:p>
    <w:p w14:paraId="4BFA9FF2" w14:textId="0BD37945" w:rsidR="00234C1E" w:rsidRDefault="009D5316" w:rsidP="009D5316">
      <w:pPr>
        <w:rPr>
          <w:rFonts w:ascii="ArialMT" w:hAnsi="ArialMT" w:cs="ArialMT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ArialMT" w:hAnsi="ArialMT" w:cs="ArialMT"/>
          <w:color w:val="000000"/>
          <w:sz w:val="20"/>
          <w:szCs w:val="20"/>
        </w:rPr>
        <w:t>A Microsoft Active Directory environment</w:t>
      </w:r>
    </w:p>
    <w:p w14:paraId="4ADFF3DA" w14:textId="78B811B0" w:rsidR="009D5316" w:rsidRDefault="009D531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 w:rsidRPr="009D5316">
        <w:rPr>
          <w:rFonts w:cstheme="minorHAnsi"/>
          <w:b/>
          <w:color w:val="000000"/>
          <w:sz w:val="28"/>
          <w:szCs w:val="28"/>
        </w:rPr>
        <w:t xml:space="preserve">Contact for any concerns: </w:t>
      </w:r>
      <w:r>
        <w:rPr>
          <w:rFonts w:ascii="ArialMT" w:hAnsi="ArialMT" w:cs="ArialMT"/>
          <w:color w:val="1155CD"/>
        </w:rPr>
        <w:t xml:space="preserve">pentest@dinobank.us </w:t>
      </w:r>
    </w:p>
    <w:p w14:paraId="488B746A" w14:textId="28FDDA81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14:paraId="2DB45218" w14:textId="79BE2447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14:paraId="0E82B587" w14:textId="2450FC1D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C30A2F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C30A2F"/>
          <w:sz w:val="28"/>
          <w:szCs w:val="28"/>
        </w:rPr>
        <w:t>5. PENETRATION TEST METHODOLOGY AND REQUIREMENTS</w:t>
      </w:r>
    </w:p>
    <w:p w14:paraId="51E49EE7" w14:textId="4AB0F0DD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C30A2F"/>
          <w:sz w:val="28"/>
          <w:szCs w:val="28"/>
        </w:rPr>
      </w:pPr>
    </w:p>
    <w:p w14:paraId="01152C2D" w14:textId="2768FAAE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Wingdings-Regular" w:hAnsi="Wingdings-Regular" w:cs="Wingdings-Regular"/>
          <w:color w:val="313231"/>
          <w:sz w:val="24"/>
          <w:szCs w:val="24"/>
        </w:rPr>
        <w:t xml:space="preserve">§ </w:t>
      </w:r>
      <w:r>
        <w:rPr>
          <w:rFonts w:ascii="Calibri" w:hAnsi="Calibri" w:cs="Calibri"/>
          <w:color w:val="313231"/>
          <w:sz w:val="24"/>
          <w:szCs w:val="24"/>
        </w:rPr>
        <w:t>Web Application/Application Program Interface (API) Testing</w:t>
      </w:r>
    </w:p>
    <w:p w14:paraId="01659AE7" w14:textId="76CE0085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Wingdings-Regular" w:hAnsi="Wingdings-Regular" w:cs="Wingdings-Regular"/>
          <w:color w:val="313231"/>
          <w:sz w:val="24"/>
          <w:szCs w:val="24"/>
        </w:rPr>
        <w:t xml:space="preserve">§ </w:t>
      </w:r>
      <w:r>
        <w:rPr>
          <w:rFonts w:ascii="Calibri" w:hAnsi="Calibri" w:cs="Calibri"/>
          <w:color w:val="313231"/>
          <w:sz w:val="24"/>
          <w:szCs w:val="24"/>
        </w:rPr>
        <w:t>Simulated Internal Attack Vectors</w:t>
      </w:r>
    </w:p>
    <w:p w14:paraId="57F6D3EB" w14:textId="0F7F4762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Wingdings-Regular" w:hAnsi="Wingdings-Regular" w:cs="Wingdings-Regular"/>
          <w:color w:val="313231"/>
          <w:sz w:val="24"/>
          <w:szCs w:val="24"/>
        </w:rPr>
        <w:t xml:space="preserve">§ </w:t>
      </w:r>
      <w:r>
        <w:rPr>
          <w:rFonts w:ascii="Calibri" w:hAnsi="Calibri" w:cs="Calibri"/>
          <w:color w:val="313231"/>
          <w:sz w:val="24"/>
          <w:szCs w:val="24"/>
        </w:rPr>
        <w:t>Network Testing</w:t>
      </w:r>
    </w:p>
    <w:p w14:paraId="20E22384" w14:textId="1E79392D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</w:p>
    <w:p w14:paraId="2B932BFF" w14:textId="6DDC73B6" w:rsidR="00033456" w:rsidRDefault="00033456" w:rsidP="009D531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5.1. INFORMATION GATHERING &amp; DISCOVERY</w:t>
      </w:r>
    </w:p>
    <w:p w14:paraId="3D4FF27F" w14:textId="05512174" w:rsidR="00033456" w:rsidRDefault="00033456" w:rsidP="0003345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  <w:r w:rsidRPr="00033456">
        <w:rPr>
          <w:rFonts w:ascii="GillSansMT-Bold" w:hAnsi="GillSansMT-Bold" w:cs="GillSansMT-Bold"/>
          <w:b/>
          <w:bCs/>
          <w:color w:val="646564"/>
          <w:sz w:val="24"/>
          <w:szCs w:val="24"/>
        </w:rPr>
        <w:t>5.</w:t>
      </w:r>
      <w:r>
        <w:rPr>
          <w:rFonts w:ascii="GillSansMT-Bold" w:hAnsi="GillSansMT-Bold" w:cs="GillSansMT-Bold"/>
          <w:b/>
          <w:bCs/>
          <w:color w:val="646564"/>
          <w:sz w:val="24"/>
          <w:szCs w:val="24"/>
        </w:rPr>
        <w:t>1.</w:t>
      </w:r>
      <w:r w:rsidRPr="00033456">
        <w:rPr>
          <w:rFonts w:ascii="GillSansMT-Bold" w:hAnsi="GillSansMT-Bold" w:cs="GillSansMT-Bold"/>
          <w:b/>
          <w:bCs/>
          <w:color w:val="646564"/>
          <w:sz w:val="24"/>
          <w:szCs w:val="24"/>
        </w:rPr>
        <w:t>2. WEB APPLICATION/API TESTING INFORMATION</w:t>
      </w:r>
      <w:r>
        <w:rPr>
          <w:rFonts w:ascii="GillSansMT-Bold" w:hAnsi="GillSansMT-Bold" w:cs="GillSansMT-Bold"/>
          <w:b/>
          <w:bCs/>
          <w:color w:val="646564"/>
          <w:sz w:val="24"/>
          <w:szCs w:val="24"/>
        </w:rPr>
        <w:t xml:space="preserve"> </w:t>
      </w:r>
      <w:r w:rsidRPr="00033456">
        <w:rPr>
          <w:rFonts w:ascii="GillSansMT-Bold" w:hAnsi="GillSansMT-Bold" w:cs="GillSansMT-Bold"/>
          <w:b/>
          <w:bCs/>
          <w:color w:val="646564"/>
          <w:sz w:val="24"/>
          <w:szCs w:val="24"/>
        </w:rPr>
        <w:t>GATHERING/DISCOVERY</w:t>
      </w:r>
    </w:p>
    <w:p w14:paraId="147D1EAF" w14:textId="77777777" w:rsidR="0025680C" w:rsidRDefault="0025680C" w:rsidP="0003345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0247B6A4" w14:textId="5F31AC68" w:rsidR="0025680C" w:rsidRDefault="0025680C" w:rsidP="0003345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  <w:r>
        <w:rPr>
          <w:rFonts w:ascii="GillSansMT-Bold" w:hAnsi="GillSansMT-Bold" w:cs="GillSansMT-Bold"/>
          <w:b/>
          <w:bCs/>
          <w:color w:val="646564"/>
          <w:sz w:val="24"/>
          <w:szCs w:val="24"/>
        </w:rPr>
        <w:t xml:space="preserve">Discovery Activities: </w:t>
      </w:r>
    </w:p>
    <w:p w14:paraId="0FAFF8D0" w14:textId="77777777" w:rsidR="0025680C" w:rsidRDefault="0025680C" w:rsidP="0003345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25680C" w14:paraId="514AEDD0" w14:textId="77777777" w:rsidTr="0025680C">
        <w:tc>
          <w:tcPr>
            <w:tcW w:w="1975" w:type="dxa"/>
          </w:tcPr>
          <w:p w14:paraId="6B7BB7F5" w14:textId="32A977CC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Activity</w:t>
            </w:r>
          </w:p>
        </w:tc>
        <w:tc>
          <w:tcPr>
            <w:tcW w:w="4258" w:type="dxa"/>
          </w:tcPr>
          <w:p w14:paraId="044D167D" w14:textId="0F20810B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1C645CDB" w14:textId="01CF6253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Findings</w:t>
            </w:r>
          </w:p>
        </w:tc>
      </w:tr>
      <w:tr w:rsidR="0025680C" w14:paraId="06198942" w14:textId="77777777" w:rsidTr="0025680C">
        <w:tc>
          <w:tcPr>
            <w:tcW w:w="1975" w:type="dxa"/>
          </w:tcPr>
          <w:p w14:paraId="3E649956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internet</w:t>
            </w:r>
          </w:p>
          <w:p w14:paraId="345B4319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searches to identify any</w:t>
            </w:r>
          </w:p>
          <w:p w14:paraId="2C29DB2B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publicly available</w:t>
            </w:r>
          </w:p>
          <w:p w14:paraId="5CC9C63A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information on the</w:t>
            </w:r>
          </w:p>
          <w:p w14:paraId="42921D81" w14:textId="43C69575" w:rsidR="0025680C" w:rsidRDefault="0025680C" w:rsidP="0025680C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target web application</w:t>
            </w:r>
          </w:p>
        </w:tc>
        <w:tc>
          <w:tcPr>
            <w:tcW w:w="4258" w:type="dxa"/>
          </w:tcPr>
          <w:p w14:paraId="27E4D31E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Identify any publicly available documentation that can be leveraged to gain insight into</w:t>
            </w:r>
          </w:p>
          <w:p w14:paraId="1083DF39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potential attack vectors of the target web application. Determine if any publicly available</w:t>
            </w:r>
          </w:p>
          <w:p w14:paraId="2E173F76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vulnerability has been disclosed, which could potentially be leveraged to attack the target</w:t>
            </w:r>
          </w:p>
          <w:p w14:paraId="7A82A8A3" w14:textId="4CEA5CB8" w:rsidR="0025680C" w:rsidRDefault="0025680C" w:rsidP="0025680C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web application.</w:t>
            </w:r>
          </w:p>
        </w:tc>
        <w:tc>
          <w:tcPr>
            <w:tcW w:w="3117" w:type="dxa"/>
          </w:tcPr>
          <w:p w14:paraId="018C8010" w14:textId="77777777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25680C" w14:paraId="3406BEC5" w14:textId="77777777" w:rsidTr="0025680C">
        <w:tc>
          <w:tcPr>
            <w:tcW w:w="1975" w:type="dxa"/>
          </w:tcPr>
          <w:p w14:paraId="3421FD68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Identify the target</w:t>
            </w:r>
          </w:p>
          <w:p w14:paraId="1CB3593C" w14:textId="17034B96" w:rsidR="0025680C" w:rsidRDefault="0025680C" w:rsidP="0025680C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application architecture</w:t>
            </w:r>
          </w:p>
        </w:tc>
        <w:tc>
          <w:tcPr>
            <w:tcW w:w="4258" w:type="dxa"/>
          </w:tcPr>
          <w:p w14:paraId="5883CEAB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Identify all layers of the application including application servers, databases, middleware,</w:t>
            </w:r>
          </w:p>
          <w:p w14:paraId="539C5248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and other technologies to determine communication flow and patterns within the</w:t>
            </w:r>
          </w:p>
          <w:p w14:paraId="277310DF" w14:textId="2F0D7E08" w:rsidR="0025680C" w:rsidRDefault="0025680C" w:rsidP="0025680C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application.</w:t>
            </w:r>
          </w:p>
        </w:tc>
        <w:tc>
          <w:tcPr>
            <w:tcW w:w="3117" w:type="dxa"/>
          </w:tcPr>
          <w:p w14:paraId="045B0CCD" w14:textId="77777777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25680C" w14:paraId="68395959" w14:textId="77777777" w:rsidTr="0025680C">
        <w:tc>
          <w:tcPr>
            <w:tcW w:w="1975" w:type="dxa"/>
          </w:tcPr>
          <w:p w14:paraId="0CC81F2D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Identify account roles</w:t>
            </w:r>
          </w:p>
          <w:p w14:paraId="7460B45F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and authorization</w:t>
            </w:r>
          </w:p>
          <w:p w14:paraId="01D166CC" w14:textId="3CF4951A" w:rsidR="0025680C" w:rsidRDefault="0025680C" w:rsidP="0025680C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bounds</w:t>
            </w:r>
          </w:p>
        </w:tc>
        <w:tc>
          <w:tcPr>
            <w:tcW w:w="4258" w:type="dxa"/>
          </w:tcPr>
          <w:p w14:paraId="5961460F" w14:textId="6CB2B1B0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Identify the roles associated with the cloud service and determine access limitations.</w:t>
            </w:r>
          </w:p>
        </w:tc>
        <w:tc>
          <w:tcPr>
            <w:tcW w:w="3117" w:type="dxa"/>
          </w:tcPr>
          <w:p w14:paraId="03C99A84" w14:textId="77777777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25680C" w14:paraId="169F507C" w14:textId="77777777" w:rsidTr="0025680C">
        <w:tc>
          <w:tcPr>
            <w:tcW w:w="1975" w:type="dxa"/>
          </w:tcPr>
          <w:p w14:paraId="3023C7BF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Map all content and</w:t>
            </w:r>
          </w:p>
          <w:p w14:paraId="7B25894A" w14:textId="67B2BEE7" w:rsidR="0025680C" w:rsidRDefault="0025680C" w:rsidP="0025680C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functionality</w:t>
            </w:r>
          </w:p>
        </w:tc>
        <w:tc>
          <w:tcPr>
            <w:tcW w:w="4258" w:type="dxa"/>
          </w:tcPr>
          <w:p w14:paraId="46E26AFC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Create a sitemap detailing all levels of functionality within the web application. Please</w:t>
            </w:r>
          </w:p>
          <w:p w14:paraId="772F1245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note: different account roles may have different access levels to functionality within the</w:t>
            </w:r>
          </w:p>
          <w:p w14:paraId="6A10D38B" w14:textId="63DCE144" w:rsidR="0025680C" w:rsidRDefault="0025680C" w:rsidP="0025680C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target web application.</w:t>
            </w:r>
          </w:p>
        </w:tc>
        <w:tc>
          <w:tcPr>
            <w:tcW w:w="3117" w:type="dxa"/>
          </w:tcPr>
          <w:p w14:paraId="2290587C" w14:textId="77777777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25680C" w14:paraId="12E6D770" w14:textId="77777777" w:rsidTr="0025680C">
        <w:tc>
          <w:tcPr>
            <w:tcW w:w="1975" w:type="dxa"/>
          </w:tcPr>
          <w:p w14:paraId="73DE1CD9" w14:textId="21A491E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lastRenderedPageBreak/>
              <w:t>Identify all user</w:t>
            </w:r>
            <w:r>
              <w:rPr>
                <w:rFonts w:ascii="Calibri" w:hAnsi="Calibri" w:cs="Calibri"/>
                <w:color w:val="313231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controlled</w:t>
            </w:r>
          </w:p>
          <w:p w14:paraId="2B05A858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input entry</w:t>
            </w:r>
          </w:p>
          <w:p w14:paraId="78DF6ACD" w14:textId="13180705" w:rsidR="0025680C" w:rsidRDefault="0025680C" w:rsidP="0025680C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points</w:t>
            </w:r>
          </w:p>
        </w:tc>
        <w:tc>
          <w:tcPr>
            <w:tcW w:w="4258" w:type="dxa"/>
          </w:tcPr>
          <w:p w14:paraId="2E113ECC" w14:textId="3C0F3CEC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Map all areas of the application that take input from the user of the application.</w:t>
            </w:r>
          </w:p>
        </w:tc>
        <w:tc>
          <w:tcPr>
            <w:tcW w:w="3117" w:type="dxa"/>
          </w:tcPr>
          <w:p w14:paraId="66A2E98E" w14:textId="77777777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25680C" w14:paraId="2DCD312B" w14:textId="77777777" w:rsidTr="0025680C">
        <w:tc>
          <w:tcPr>
            <w:tcW w:w="1975" w:type="dxa"/>
          </w:tcPr>
          <w:p w14:paraId="483B47D7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web</w:t>
            </w:r>
          </w:p>
          <w:p w14:paraId="253FDBF9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application server</w:t>
            </w:r>
          </w:p>
          <w:p w14:paraId="30AC5AE4" w14:textId="1DE6A345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configuration checks</w:t>
            </w:r>
          </w:p>
        </w:tc>
        <w:tc>
          <w:tcPr>
            <w:tcW w:w="4258" w:type="dxa"/>
          </w:tcPr>
          <w:p w14:paraId="2C721E79" w14:textId="77777777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web vulnerability scanning activity to determine if common web server</w:t>
            </w:r>
          </w:p>
          <w:p w14:paraId="5F27B338" w14:textId="3107D343" w:rsidR="0025680C" w:rsidRDefault="0025680C" w:rsidP="002568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configuration flaws are present that could lead to an access path.</w:t>
            </w:r>
          </w:p>
        </w:tc>
        <w:tc>
          <w:tcPr>
            <w:tcW w:w="3117" w:type="dxa"/>
          </w:tcPr>
          <w:p w14:paraId="111355BF" w14:textId="77777777" w:rsidR="0025680C" w:rsidRDefault="0025680C" w:rsidP="00033456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</w:tbl>
    <w:p w14:paraId="2358248C" w14:textId="77777777" w:rsidR="00033456" w:rsidRPr="00033456" w:rsidRDefault="00033456" w:rsidP="0003345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39F95753" w14:textId="2C6149F0" w:rsidR="00D75B07" w:rsidRDefault="00381948" w:rsidP="00381948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  <w:r w:rsidRPr="00381948">
        <w:rPr>
          <w:rFonts w:ascii="GillSansMT-Bold" w:hAnsi="GillSansMT-Bold" w:cs="GillSansMT-Bold"/>
          <w:b/>
          <w:bCs/>
          <w:color w:val="646564"/>
          <w:sz w:val="24"/>
          <w:szCs w:val="24"/>
        </w:rPr>
        <w:t xml:space="preserve">5.2.2 </w:t>
      </w:r>
      <w:r w:rsidRPr="00381948">
        <w:rPr>
          <w:rFonts w:ascii="GillSansMT-Bold" w:hAnsi="GillSansMT-Bold" w:cs="GillSansMT-Bold"/>
          <w:b/>
          <w:bCs/>
          <w:color w:val="646564"/>
          <w:sz w:val="24"/>
          <w:szCs w:val="24"/>
        </w:rPr>
        <w:t>NETWORK INFORMATION</w:t>
      </w:r>
      <w:r w:rsidRPr="00381948">
        <w:rPr>
          <w:rFonts w:ascii="GillSansMT-Bold" w:hAnsi="GillSansMT-Bold" w:cs="GillSansMT-Bold"/>
          <w:b/>
          <w:bCs/>
          <w:color w:val="646564"/>
          <w:sz w:val="24"/>
          <w:szCs w:val="24"/>
        </w:rPr>
        <w:t xml:space="preserve"> </w:t>
      </w:r>
      <w:r w:rsidRPr="00381948">
        <w:rPr>
          <w:rFonts w:ascii="GillSansMT-Bold" w:hAnsi="GillSansMT-Bold" w:cs="GillSansMT-Bold"/>
          <w:b/>
          <w:bCs/>
          <w:color w:val="646564"/>
          <w:sz w:val="24"/>
          <w:szCs w:val="24"/>
        </w:rPr>
        <w:t>GATHERING/DISCOVERY</w:t>
      </w:r>
    </w:p>
    <w:p w14:paraId="2B5E440C" w14:textId="5A653B40" w:rsidR="00381948" w:rsidRDefault="00381948" w:rsidP="00381948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06743114" w14:textId="77777777" w:rsidR="00381948" w:rsidRDefault="00381948" w:rsidP="00381948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  <w:r>
        <w:rPr>
          <w:rFonts w:ascii="GillSansMT-Bold" w:hAnsi="GillSansMT-Bold" w:cs="GillSansMT-Bold"/>
          <w:b/>
          <w:bCs/>
          <w:color w:val="646564"/>
          <w:sz w:val="24"/>
          <w:szCs w:val="24"/>
        </w:rPr>
        <w:t xml:space="preserve">Discovery Activities: </w:t>
      </w:r>
    </w:p>
    <w:p w14:paraId="789EFD9C" w14:textId="7DC03784" w:rsidR="00381948" w:rsidRDefault="00381948" w:rsidP="00381948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320"/>
        <w:gridCol w:w="3415"/>
      </w:tblGrid>
      <w:tr w:rsidR="00381948" w14:paraId="1478A753" w14:textId="77777777" w:rsidTr="00381948">
        <w:tc>
          <w:tcPr>
            <w:tcW w:w="1615" w:type="dxa"/>
          </w:tcPr>
          <w:p w14:paraId="015145EF" w14:textId="77777777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Activity</w:t>
            </w:r>
          </w:p>
        </w:tc>
        <w:tc>
          <w:tcPr>
            <w:tcW w:w="4320" w:type="dxa"/>
          </w:tcPr>
          <w:p w14:paraId="25F49BD2" w14:textId="77777777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Description</w:t>
            </w:r>
          </w:p>
        </w:tc>
        <w:tc>
          <w:tcPr>
            <w:tcW w:w="3415" w:type="dxa"/>
          </w:tcPr>
          <w:p w14:paraId="340A9165" w14:textId="77777777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Findings</w:t>
            </w:r>
          </w:p>
        </w:tc>
      </w:tr>
      <w:tr w:rsidR="00381948" w14:paraId="4E428D20" w14:textId="77777777" w:rsidTr="00381948">
        <w:tc>
          <w:tcPr>
            <w:tcW w:w="1615" w:type="dxa"/>
          </w:tcPr>
          <w:p w14:paraId="65D99175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Open Source</w:t>
            </w:r>
          </w:p>
          <w:p w14:paraId="66AE176F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Intelligence (OSINT)</w:t>
            </w:r>
          </w:p>
          <w:p w14:paraId="0F5E2711" w14:textId="3FC5E6AC" w:rsidR="00381948" w:rsidRDefault="00381948" w:rsidP="00381948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Gathering Activities</w:t>
            </w:r>
          </w:p>
        </w:tc>
        <w:tc>
          <w:tcPr>
            <w:tcW w:w="4320" w:type="dxa"/>
          </w:tcPr>
          <w:p w14:paraId="24C5F865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Conduct an analysis of the public profile of the target system including information</w:t>
            </w:r>
          </w:p>
          <w:p w14:paraId="59D6F536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disseminated about public Internet Protocol (IP) ranges, technologies implemented within</w:t>
            </w:r>
          </w:p>
          <w:p w14:paraId="2689ED23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the target network or organization, and details around previous public attacks against the</w:t>
            </w:r>
          </w:p>
          <w:p w14:paraId="33474669" w14:textId="145B2D5C" w:rsidR="00381948" w:rsidRDefault="00381948" w:rsidP="00381948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target system.</w:t>
            </w:r>
          </w:p>
        </w:tc>
        <w:tc>
          <w:tcPr>
            <w:tcW w:w="3415" w:type="dxa"/>
          </w:tcPr>
          <w:p w14:paraId="50650375" w14:textId="77777777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381948" w14:paraId="75009D52" w14:textId="77777777" w:rsidTr="00381948">
        <w:tc>
          <w:tcPr>
            <w:tcW w:w="1615" w:type="dxa"/>
          </w:tcPr>
          <w:p w14:paraId="4548C8F7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Enumerate and</w:t>
            </w:r>
          </w:p>
          <w:p w14:paraId="14527AB5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Inventory Live Network</w:t>
            </w:r>
          </w:p>
          <w:p w14:paraId="54E0FE1A" w14:textId="3B3A3677" w:rsidR="00381948" w:rsidRDefault="00381948" w:rsidP="00381948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Endpoints</w:t>
            </w:r>
          </w:p>
        </w:tc>
        <w:tc>
          <w:tcPr>
            <w:tcW w:w="4320" w:type="dxa"/>
          </w:tcPr>
          <w:p w14:paraId="1D47EAC7" w14:textId="56AF40E4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Conduct a scan to identify active network endpoints on the network environment.</w:t>
            </w:r>
          </w:p>
        </w:tc>
        <w:tc>
          <w:tcPr>
            <w:tcW w:w="3415" w:type="dxa"/>
          </w:tcPr>
          <w:p w14:paraId="6B068A9D" w14:textId="77777777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381948" w14:paraId="3FD67DE2" w14:textId="77777777" w:rsidTr="00381948">
        <w:tc>
          <w:tcPr>
            <w:tcW w:w="1615" w:type="dxa"/>
          </w:tcPr>
          <w:p w14:paraId="2128EFBD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Enumerate and</w:t>
            </w:r>
          </w:p>
          <w:p w14:paraId="3A81DD1C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Inventory Network</w:t>
            </w:r>
          </w:p>
          <w:p w14:paraId="704C416B" w14:textId="230C3E89" w:rsidR="00381948" w:rsidRDefault="00381948" w:rsidP="00381948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Service Availability</w:t>
            </w:r>
          </w:p>
        </w:tc>
        <w:tc>
          <w:tcPr>
            <w:tcW w:w="4320" w:type="dxa"/>
          </w:tcPr>
          <w:p w14:paraId="3876AAB8" w14:textId="2A1909DC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Conduct an inventory of network services to identify potential attack vectors.</w:t>
            </w:r>
          </w:p>
        </w:tc>
        <w:tc>
          <w:tcPr>
            <w:tcW w:w="3415" w:type="dxa"/>
          </w:tcPr>
          <w:p w14:paraId="3B8030A2" w14:textId="77777777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381948" w14:paraId="66521F39" w14:textId="77777777" w:rsidTr="00381948">
        <w:tc>
          <w:tcPr>
            <w:tcW w:w="1615" w:type="dxa"/>
          </w:tcPr>
          <w:p w14:paraId="7FE03FD3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Fingerprint Operating</w:t>
            </w:r>
          </w:p>
          <w:p w14:paraId="2824024B" w14:textId="58FD8872" w:rsidR="00381948" w:rsidRDefault="00381948" w:rsidP="00381948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Systems and Network</w:t>
            </w:r>
          </w:p>
        </w:tc>
        <w:tc>
          <w:tcPr>
            <w:tcW w:w="4320" w:type="dxa"/>
          </w:tcPr>
          <w:p w14:paraId="564C4B5A" w14:textId="06E5D6BE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Determine service types and versions numbers.</w:t>
            </w:r>
          </w:p>
        </w:tc>
        <w:tc>
          <w:tcPr>
            <w:tcW w:w="3415" w:type="dxa"/>
          </w:tcPr>
          <w:p w14:paraId="47F392C3" w14:textId="77777777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381948" w14:paraId="4B990AB1" w14:textId="77777777" w:rsidTr="00381948">
        <w:tc>
          <w:tcPr>
            <w:tcW w:w="1615" w:type="dxa"/>
          </w:tcPr>
          <w:p w14:paraId="7C96D89C" w14:textId="77777777" w:rsidR="00381948" w:rsidRDefault="00381948" w:rsidP="003819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Vulnerability</w:t>
            </w:r>
          </w:p>
          <w:p w14:paraId="37BC61F8" w14:textId="4200C83E" w:rsidR="00381948" w:rsidRDefault="00381948" w:rsidP="00381948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Identification</w:t>
            </w:r>
          </w:p>
        </w:tc>
        <w:tc>
          <w:tcPr>
            <w:tcW w:w="4320" w:type="dxa"/>
          </w:tcPr>
          <w:p w14:paraId="5107352B" w14:textId="57F08F1A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Conduct network scanning activity to identify publicly available vulnerabilities.</w:t>
            </w:r>
          </w:p>
        </w:tc>
        <w:tc>
          <w:tcPr>
            <w:tcW w:w="3415" w:type="dxa"/>
          </w:tcPr>
          <w:p w14:paraId="1C8F96CD" w14:textId="77777777" w:rsidR="00381948" w:rsidRDefault="00381948" w:rsidP="007A478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</w:tbl>
    <w:p w14:paraId="521EC3FB" w14:textId="63944D32" w:rsidR="00381948" w:rsidRDefault="00381948" w:rsidP="00381948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4B6261B6" w14:textId="184B6833" w:rsidR="00155695" w:rsidRDefault="00155695" w:rsidP="00381948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1FE92147" w14:textId="742C2B79" w:rsidR="00155695" w:rsidRDefault="00155695" w:rsidP="00381948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  <w:r>
        <w:rPr>
          <w:rFonts w:ascii="GillSansMT-Bold" w:hAnsi="GillSansMT-Bold" w:cs="GillSansMT-Bold"/>
          <w:b/>
          <w:bCs/>
          <w:color w:val="646564"/>
          <w:sz w:val="24"/>
          <w:szCs w:val="24"/>
        </w:rPr>
        <w:t xml:space="preserve">Social </w:t>
      </w:r>
      <w:proofErr w:type="gramStart"/>
      <w:r>
        <w:rPr>
          <w:rFonts w:ascii="GillSansMT-Bold" w:hAnsi="GillSansMT-Bold" w:cs="GillSansMT-Bold"/>
          <w:b/>
          <w:bCs/>
          <w:color w:val="646564"/>
          <w:sz w:val="24"/>
          <w:szCs w:val="24"/>
        </w:rPr>
        <w:t>Engineering ?</w:t>
      </w:r>
      <w:proofErr w:type="gramEnd"/>
    </w:p>
    <w:p w14:paraId="5D8CBC10" w14:textId="3166C97A" w:rsidR="00155695" w:rsidRDefault="00155695" w:rsidP="00381948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4F4C0E22" w14:textId="5FBD7812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  <w:r w:rsidRPr="00A0742D">
        <w:rPr>
          <w:rFonts w:ascii="GillSansMT-Bold" w:hAnsi="GillSansMT-Bold" w:cs="GillSansMT-Bold"/>
          <w:b/>
          <w:bCs/>
          <w:color w:val="646564"/>
          <w:sz w:val="24"/>
          <w:szCs w:val="24"/>
        </w:rPr>
        <w:t>5.</w:t>
      </w:r>
      <w:r w:rsidRPr="00A0742D">
        <w:rPr>
          <w:rFonts w:ascii="GillSansMT-Bold" w:hAnsi="GillSansMT-Bold" w:cs="GillSansMT-Bold"/>
          <w:b/>
          <w:bCs/>
          <w:color w:val="646564"/>
          <w:sz w:val="24"/>
          <w:szCs w:val="24"/>
        </w:rPr>
        <w:t>2.3</w:t>
      </w:r>
      <w:r w:rsidRPr="00A0742D">
        <w:rPr>
          <w:rFonts w:ascii="GillSansMT-Bold" w:hAnsi="GillSansMT-Bold" w:cs="GillSansMT-Bold"/>
          <w:b/>
          <w:bCs/>
          <w:color w:val="646564"/>
          <w:sz w:val="24"/>
          <w:szCs w:val="24"/>
        </w:rPr>
        <w:t>. SIMULATED INTERNAL ATTACK INFORMATION</w:t>
      </w:r>
      <w:r w:rsidRPr="00A0742D">
        <w:rPr>
          <w:rFonts w:ascii="GillSansMT-Bold" w:hAnsi="GillSansMT-Bold" w:cs="GillSansMT-Bold"/>
          <w:b/>
          <w:bCs/>
          <w:color w:val="646564"/>
          <w:sz w:val="24"/>
          <w:szCs w:val="24"/>
        </w:rPr>
        <w:t xml:space="preserve"> </w:t>
      </w:r>
      <w:r w:rsidRPr="00A0742D">
        <w:rPr>
          <w:rFonts w:ascii="GillSansMT-Bold" w:hAnsi="GillSansMT-Bold" w:cs="GillSansMT-Bold"/>
          <w:b/>
          <w:bCs/>
          <w:color w:val="646564"/>
          <w:sz w:val="24"/>
          <w:szCs w:val="24"/>
        </w:rPr>
        <w:t>GATHERING/DISCOVERY</w:t>
      </w:r>
    </w:p>
    <w:p w14:paraId="02B432B2" w14:textId="56097635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1E00A73A" w14:textId="77777777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  <w:r>
        <w:rPr>
          <w:rFonts w:ascii="GillSansMT-Bold" w:hAnsi="GillSansMT-Bold" w:cs="GillSansMT-Bold"/>
          <w:b/>
          <w:bCs/>
          <w:color w:val="646564"/>
          <w:sz w:val="24"/>
          <w:szCs w:val="24"/>
        </w:rPr>
        <w:t xml:space="preserve">Discovery Activities: </w:t>
      </w:r>
    </w:p>
    <w:p w14:paraId="4408BB27" w14:textId="1A1C30AB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3955"/>
      </w:tblGrid>
      <w:tr w:rsidR="00A0742D" w14:paraId="019B721F" w14:textId="77777777" w:rsidTr="00A0742D">
        <w:tc>
          <w:tcPr>
            <w:tcW w:w="2155" w:type="dxa"/>
          </w:tcPr>
          <w:p w14:paraId="596A1843" w14:textId="2B802550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Activity</w:t>
            </w:r>
          </w:p>
        </w:tc>
        <w:tc>
          <w:tcPr>
            <w:tcW w:w="3240" w:type="dxa"/>
          </w:tcPr>
          <w:p w14:paraId="56319CC7" w14:textId="6CA412BA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Description</w:t>
            </w:r>
          </w:p>
        </w:tc>
        <w:tc>
          <w:tcPr>
            <w:tcW w:w="3955" w:type="dxa"/>
          </w:tcPr>
          <w:p w14:paraId="48586159" w14:textId="7F244514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Finding</w:t>
            </w:r>
          </w:p>
        </w:tc>
      </w:tr>
      <w:tr w:rsidR="00A0742D" w14:paraId="0BD47631" w14:textId="77777777" w:rsidTr="00A0742D">
        <w:tc>
          <w:tcPr>
            <w:tcW w:w="2155" w:type="dxa"/>
          </w:tcPr>
          <w:p w14:paraId="08BA37E0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a scoping</w:t>
            </w:r>
          </w:p>
          <w:p w14:paraId="6AFE452B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exercise with the CSP</w:t>
            </w:r>
          </w:p>
          <w:p w14:paraId="37B076B0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to determine potential</w:t>
            </w:r>
          </w:p>
          <w:p w14:paraId="4375BA1F" w14:textId="07C5FF5B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lastRenderedPageBreak/>
              <w:t>attack vectors.</w:t>
            </w:r>
          </w:p>
        </w:tc>
        <w:tc>
          <w:tcPr>
            <w:tcW w:w="3240" w:type="dxa"/>
          </w:tcPr>
          <w:p w14:paraId="79760862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lastRenderedPageBreak/>
              <w:t>Identify valid attack chains assuming an internal CSP user was compromised by a social</w:t>
            </w:r>
          </w:p>
          <w:p w14:paraId="16720D35" w14:textId="402C86DF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lastRenderedPageBreak/>
              <w:t>engineering attack.</w:t>
            </w:r>
          </w:p>
        </w:tc>
        <w:tc>
          <w:tcPr>
            <w:tcW w:w="3955" w:type="dxa"/>
          </w:tcPr>
          <w:p w14:paraId="3071764F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A0742D" w14:paraId="6A44C870" w14:textId="77777777" w:rsidTr="00A0742D">
        <w:tc>
          <w:tcPr>
            <w:tcW w:w="2155" w:type="dxa"/>
          </w:tcPr>
          <w:p w14:paraId="3956BEB1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Vulnerability</w:t>
            </w:r>
          </w:p>
          <w:p w14:paraId="70C6DFD5" w14:textId="4FDE4EB0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Identification</w:t>
            </w:r>
          </w:p>
        </w:tc>
        <w:tc>
          <w:tcPr>
            <w:tcW w:w="3240" w:type="dxa"/>
          </w:tcPr>
          <w:p w14:paraId="7CAF4AD6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Conduct credentialed network scanning activity to identify publicly available vulnerabilities</w:t>
            </w:r>
          </w:p>
          <w:p w14:paraId="1885EAC3" w14:textId="6BD6DB97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and privilege escalation vectors.</w:t>
            </w:r>
          </w:p>
        </w:tc>
        <w:tc>
          <w:tcPr>
            <w:tcW w:w="3955" w:type="dxa"/>
          </w:tcPr>
          <w:p w14:paraId="648C0265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</w:tbl>
    <w:p w14:paraId="4683C65E" w14:textId="71E51EA6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7DD5BABD" w14:textId="6FB8E5AA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5.</w:t>
      </w: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3</w:t>
      </w: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. EXPLOITATION</w:t>
      </w:r>
    </w:p>
    <w:p w14:paraId="234FA412" w14:textId="4155FD03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1AD837F4" w14:textId="178ADAF0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 Sans MT" w:hAnsi="Gill Sans MT" w:cstheme="minorHAnsi"/>
          <w:color w:val="444644"/>
          <w:sz w:val="24"/>
          <w:szCs w:val="24"/>
        </w:rPr>
      </w:pPr>
      <w:r w:rsidRPr="00A0742D">
        <w:rPr>
          <w:rFonts w:ascii="Gill Sans MT" w:hAnsi="Gill Sans MT" w:cstheme="minorHAnsi"/>
          <w:b/>
          <w:bCs/>
          <w:color w:val="646564"/>
          <w:sz w:val="24"/>
          <w:szCs w:val="24"/>
        </w:rPr>
        <w:t xml:space="preserve">5.3.1 </w:t>
      </w:r>
      <w:r w:rsidRPr="00A0742D">
        <w:rPr>
          <w:rFonts w:ascii="Gill Sans MT" w:hAnsi="Gill Sans MT" w:cstheme="minorHAnsi"/>
          <w:color w:val="444644"/>
          <w:sz w:val="24"/>
          <w:szCs w:val="24"/>
        </w:rPr>
        <w:t>WEB APPLICATION/API EXPLOITATION</w:t>
      </w:r>
    </w:p>
    <w:p w14:paraId="44FDF970" w14:textId="77777777" w:rsidR="00A0742D" w:rsidRP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 Sans MT" w:hAnsi="Gill Sans MT" w:cstheme="minorHAnsi"/>
          <w:b/>
          <w:bCs/>
          <w:color w:val="64656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870"/>
        <w:gridCol w:w="3505"/>
      </w:tblGrid>
      <w:tr w:rsidR="00A0742D" w14:paraId="54B746A2" w14:textId="77777777" w:rsidTr="00A0742D">
        <w:tc>
          <w:tcPr>
            <w:tcW w:w="1975" w:type="dxa"/>
          </w:tcPr>
          <w:p w14:paraId="228BC018" w14:textId="6256CCA1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Activity</w:t>
            </w:r>
          </w:p>
        </w:tc>
        <w:tc>
          <w:tcPr>
            <w:tcW w:w="3870" w:type="dxa"/>
          </w:tcPr>
          <w:p w14:paraId="66550E97" w14:textId="36F536FF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681DA7B2" w14:textId="784BADCC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Finding</w:t>
            </w:r>
          </w:p>
        </w:tc>
      </w:tr>
      <w:tr w:rsidR="00A0742D" w14:paraId="549BDE12" w14:textId="77777777" w:rsidTr="00A0742D">
        <w:tc>
          <w:tcPr>
            <w:tcW w:w="1975" w:type="dxa"/>
          </w:tcPr>
          <w:p w14:paraId="579CE3B9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Authentication and</w:t>
            </w:r>
          </w:p>
          <w:p w14:paraId="161D8F11" w14:textId="38D90208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Session Management</w:t>
            </w:r>
          </w:p>
        </w:tc>
        <w:tc>
          <w:tcPr>
            <w:tcW w:w="3870" w:type="dxa"/>
          </w:tcPr>
          <w:p w14:paraId="79424849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Assess the application to determine how the target application creates and maintains a</w:t>
            </w:r>
          </w:p>
          <w:p w14:paraId="07064D54" w14:textId="7EDC11C0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session state. Analyze account creation and management process.</w:t>
            </w:r>
          </w:p>
        </w:tc>
        <w:tc>
          <w:tcPr>
            <w:tcW w:w="3505" w:type="dxa"/>
          </w:tcPr>
          <w:p w14:paraId="17D1544D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A0742D" w14:paraId="7236C169" w14:textId="77777777" w:rsidTr="00A0742D">
        <w:tc>
          <w:tcPr>
            <w:tcW w:w="1975" w:type="dxa"/>
          </w:tcPr>
          <w:p w14:paraId="7AA3390B" w14:textId="6E5CD31C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Authorization</w:t>
            </w:r>
          </w:p>
        </w:tc>
        <w:tc>
          <w:tcPr>
            <w:tcW w:w="3870" w:type="dxa"/>
          </w:tcPr>
          <w:p w14:paraId="24710DD0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Identify issues related to role privilege enforcement across common customer roles in the</w:t>
            </w:r>
          </w:p>
          <w:p w14:paraId="62D05966" w14:textId="202BB676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cloud service. Attempt to bypass authorization restrictions.</w:t>
            </w:r>
          </w:p>
        </w:tc>
        <w:tc>
          <w:tcPr>
            <w:tcW w:w="3505" w:type="dxa"/>
          </w:tcPr>
          <w:p w14:paraId="6E028860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A0742D" w14:paraId="5517A9B9" w14:textId="77777777" w:rsidTr="00A0742D">
        <w:tc>
          <w:tcPr>
            <w:tcW w:w="1975" w:type="dxa"/>
          </w:tcPr>
          <w:p w14:paraId="39A6C0C5" w14:textId="1807B9DD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Application Logic</w:t>
            </w:r>
          </w:p>
        </w:tc>
        <w:tc>
          <w:tcPr>
            <w:tcW w:w="3870" w:type="dxa"/>
          </w:tcPr>
          <w:p w14:paraId="19DC4766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Attempt to circumvent controls to prevent bypass on intended logic patterns and</w:t>
            </w:r>
          </w:p>
          <w:p w14:paraId="4D3E277F" w14:textId="32ABC642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application flows.</w:t>
            </w:r>
          </w:p>
        </w:tc>
        <w:tc>
          <w:tcPr>
            <w:tcW w:w="3505" w:type="dxa"/>
          </w:tcPr>
          <w:p w14:paraId="647E1C7C" w14:textId="77777777" w:rsidR="00A0742D" w:rsidRDefault="00A0742D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1D62E0" w14:paraId="6A7796EB" w14:textId="77777777" w:rsidTr="00A0742D">
        <w:tc>
          <w:tcPr>
            <w:tcW w:w="1975" w:type="dxa"/>
          </w:tcPr>
          <w:p w14:paraId="5C54ADB4" w14:textId="6EDE20CC" w:rsidR="001D62E0" w:rsidRDefault="001D62E0" w:rsidP="00A0742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Input Validation</w:t>
            </w:r>
          </w:p>
        </w:tc>
        <w:tc>
          <w:tcPr>
            <w:tcW w:w="3870" w:type="dxa"/>
          </w:tcPr>
          <w:p w14:paraId="3B22D165" w14:textId="77777777" w:rsidR="001D62E0" w:rsidRDefault="001D62E0" w:rsidP="001D62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injection attacks against all data inputs to determine if information or files can be</w:t>
            </w:r>
          </w:p>
          <w:p w14:paraId="3798BA3E" w14:textId="41C7D4DA" w:rsidR="001D62E0" w:rsidRDefault="001D62E0" w:rsidP="001D62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inserted or extracted from the target application. Attempt to alter the backend.</w:t>
            </w:r>
          </w:p>
        </w:tc>
        <w:tc>
          <w:tcPr>
            <w:tcW w:w="3505" w:type="dxa"/>
          </w:tcPr>
          <w:p w14:paraId="792DBB4E" w14:textId="77777777" w:rsidR="001D62E0" w:rsidRDefault="001D62E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</w:tbl>
    <w:p w14:paraId="686B6DCF" w14:textId="471EE5BC" w:rsidR="00A0742D" w:rsidRDefault="00A0742D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07602BE7" w14:textId="0F80DECA" w:rsidR="00585316" w:rsidRDefault="00585316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5DEFA2C1" w14:textId="0407E371" w:rsidR="00585316" w:rsidRDefault="00585316" w:rsidP="00A0742D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444644"/>
          <w:sz w:val="24"/>
          <w:szCs w:val="24"/>
        </w:rPr>
      </w:pPr>
      <w:r w:rsidRPr="00585316">
        <w:rPr>
          <w:rFonts w:ascii="GillSansMT" w:hAnsi="GillSansMT" w:cs="GillSansMT"/>
          <w:color w:val="444644"/>
          <w:sz w:val="24"/>
          <w:szCs w:val="24"/>
        </w:rPr>
        <w:t>5.3.</w:t>
      </w:r>
      <w:r>
        <w:rPr>
          <w:rFonts w:ascii="GillSansMT" w:hAnsi="GillSansMT" w:cs="GillSansMT"/>
          <w:color w:val="444644"/>
          <w:sz w:val="24"/>
          <w:szCs w:val="24"/>
        </w:rPr>
        <w:t>2.</w:t>
      </w:r>
      <w:r w:rsidRPr="00585316">
        <w:rPr>
          <w:rFonts w:ascii="GillSansMT" w:hAnsi="GillSansMT" w:cs="GillSansMT"/>
          <w:color w:val="444644"/>
          <w:sz w:val="24"/>
          <w:szCs w:val="24"/>
        </w:rPr>
        <w:t xml:space="preserve"> NETWORK EXPLOITATION</w:t>
      </w:r>
    </w:p>
    <w:p w14:paraId="3DAD1328" w14:textId="33C4CCB5" w:rsidR="00585316" w:rsidRDefault="00585316" w:rsidP="00A0742D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4446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320"/>
        <w:gridCol w:w="3415"/>
      </w:tblGrid>
      <w:tr w:rsidR="00585316" w14:paraId="3DC6D6D6" w14:textId="77777777" w:rsidTr="00560DF4">
        <w:tc>
          <w:tcPr>
            <w:tcW w:w="1615" w:type="dxa"/>
          </w:tcPr>
          <w:p w14:paraId="113690BE" w14:textId="7EC795F5" w:rsidR="00585316" w:rsidRDefault="00585316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Activity</w:t>
            </w:r>
          </w:p>
        </w:tc>
        <w:tc>
          <w:tcPr>
            <w:tcW w:w="4320" w:type="dxa"/>
          </w:tcPr>
          <w:p w14:paraId="755B7B99" w14:textId="2FD02D7B" w:rsidR="00585316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Description</w:t>
            </w:r>
          </w:p>
        </w:tc>
        <w:tc>
          <w:tcPr>
            <w:tcW w:w="3415" w:type="dxa"/>
          </w:tcPr>
          <w:p w14:paraId="51A18DB9" w14:textId="4A9766DF" w:rsidR="00585316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Findings</w:t>
            </w:r>
          </w:p>
        </w:tc>
      </w:tr>
      <w:tr w:rsidR="00585316" w14:paraId="6DB2DDA1" w14:textId="77777777" w:rsidTr="00560DF4">
        <w:tc>
          <w:tcPr>
            <w:tcW w:w="1615" w:type="dxa"/>
          </w:tcPr>
          <w:p w14:paraId="102CA769" w14:textId="48B1B8D8" w:rsidR="00585316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Attack Scenarios</w:t>
            </w:r>
          </w:p>
        </w:tc>
        <w:tc>
          <w:tcPr>
            <w:tcW w:w="4320" w:type="dxa"/>
          </w:tcPr>
          <w:p w14:paraId="22106CD5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Present identified attack scenarios to the CSP for approval of execution. Note that if the</w:t>
            </w:r>
          </w:p>
          <w:p w14:paraId="6B2BEA10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CSP does not approve a potential exploitation path, this must be documented in the</w:t>
            </w:r>
          </w:p>
          <w:p w14:paraId="1C1F2E8E" w14:textId="0EBF5AFB" w:rsidR="00585316" w:rsidRDefault="00560DF4" w:rsidP="00560DF4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Penetration Test report.</w:t>
            </w:r>
          </w:p>
        </w:tc>
        <w:tc>
          <w:tcPr>
            <w:tcW w:w="3415" w:type="dxa"/>
          </w:tcPr>
          <w:p w14:paraId="7349B508" w14:textId="77777777" w:rsidR="00585316" w:rsidRDefault="00585316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585316" w14:paraId="0E3B4BF3" w14:textId="77777777" w:rsidTr="00560DF4">
        <w:tc>
          <w:tcPr>
            <w:tcW w:w="1615" w:type="dxa"/>
          </w:tcPr>
          <w:p w14:paraId="01ED4EB8" w14:textId="15DA8BD4" w:rsidR="00585316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Exploitation</w:t>
            </w:r>
          </w:p>
        </w:tc>
        <w:tc>
          <w:tcPr>
            <w:tcW w:w="4320" w:type="dxa"/>
          </w:tcPr>
          <w:p w14:paraId="6D4A3724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exploitation activity with the intent of gaining access to the target systems and</w:t>
            </w:r>
          </w:p>
          <w:p w14:paraId="5332593D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elevating privileges, if possible. If unsuccessful, attempt to adapt the exploitation approach</w:t>
            </w:r>
          </w:p>
          <w:p w14:paraId="07F1AB9C" w14:textId="4D96480F" w:rsidR="00585316" w:rsidRDefault="00560DF4" w:rsidP="00560DF4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to work against the target environment.</w:t>
            </w:r>
          </w:p>
        </w:tc>
        <w:tc>
          <w:tcPr>
            <w:tcW w:w="3415" w:type="dxa"/>
          </w:tcPr>
          <w:p w14:paraId="5D512D14" w14:textId="77777777" w:rsidR="00585316" w:rsidRDefault="00585316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585316" w14:paraId="0562990D" w14:textId="77777777" w:rsidTr="00560DF4">
        <w:tc>
          <w:tcPr>
            <w:tcW w:w="1615" w:type="dxa"/>
          </w:tcPr>
          <w:p w14:paraId="13DD5EDB" w14:textId="44FA53D6" w:rsidR="00585316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Record Results</w:t>
            </w:r>
          </w:p>
        </w:tc>
        <w:tc>
          <w:tcPr>
            <w:tcW w:w="4320" w:type="dxa"/>
          </w:tcPr>
          <w:p w14:paraId="501B8CB2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If exploitation attack scenarios were successful, document the results. If exploitation attack</w:t>
            </w:r>
          </w:p>
          <w:p w14:paraId="4BF15DA2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scenarios were unsuccessful, document why the exploit failed and what protections (if any)</w:t>
            </w:r>
          </w:p>
          <w:p w14:paraId="2E8CA62A" w14:textId="05A1E8F2" w:rsidR="00585316" w:rsidRDefault="00560DF4" w:rsidP="00560DF4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prevented the exploit from executing.</w:t>
            </w:r>
          </w:p>
        </w:tc>
        <w:tc>
          <w:tcPr>
            <w:tcW w:w="3415" w:type="dxa"/>
          </w:tcPr>
          <w:p w14:paraId="64CF7258" w14:textId="77777777" w:rsidR="00585316" w:rsidRDefault="00585316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</w:tbl>
    <w:p w14:paraId="7B4FBF51" w14:textId="3D6B85A8" w:rsidR="00560DF4" w:rsidRDefault="00560DF4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60F341FD" w14:textId="320BF589" w:rsidR="00560DF4" w:rsidRDefault="00560DF4" w:rsidP="00A0742D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444644"/>
          <w:sz w:val="28"/>
          <w:szCs w:val="28"/>
        </w:rPr>
      </w:pPr>
      <w:r>
        <w:rPr>
          <w:rFonts w:ascii="GillSansMT" w:hAnsi="GillSansMT" w:cs="GillSansMT"/>
          <w:color w:val="444644"/>
          <w:sz w:val="28"/>
          <w:szCs w:val="28"/>
        </w:rPr>
        <w:lastRenderedPageBreak/>
        <w:t>5.</w:t>
      </w:r>
      <w:r>
        <w:rPr>
          <w:rFonts w:ascii="GillSansMT" w:hAnsi="GillSansMT" w:cs="GillSansMT"/>
          <w:color w:val="444644"/>
          <w:sz w:val="28"/>
          <w:szCs w:val="28"/>
        </w:rPr>
        <w:t>3</w:t>
      </w:r>
      <w:r>
        <w:rPr>
          <w:rFonts w:ascii="GillSansMT" w:hAnsi="GillSansMT" w:cs="GillSansMT"/>
          <w:color w:val="444644"/>
          <w:sz w:val="28"/>
          <w:szCs w:val="28"/>
        </w:rPr>
        <w:t>.</w:t>
      </w:r>
      <w:r>
        <w:rPr>
          <w:rFonts w:ascii="GillSansMT" w:hAnsi="GillSansMT" w:cs="GillSansMT"/>
          <w:color w:val="444644"/>
          <w:sz w:val="28"/>
          <w:szCs w:val="28"/>
        </w:rPr>
        <w:t>1.</w:t>
      </w:r>
      <w:r>
        <w:rPr>
          <w:rFonts w:ascii="GillSansMT" w:hAnsi="GillSansMT" w:cs="GillSansMT"/>
          <w:color w:val="444644"/>
          <w:sz w:val="28"/>
          <w:szCs w:val="28"/>
        </w:rPr>
        <w:t xml:space="preserve"> SIMULATED INTERNAL ATTACK EXPLOITATION</w:t>
      </w:r>
    </w:p>
    <w:p w14:paraId="0FD75473" w14:textId="52CF84C9" w:rsidR="00560DF4" w:rsidRDefault="00560DF4" w:rsidP="00A0742D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44464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560DF4" w14:paraId="5A6FB3F1" w14:textId="77777777" w:rsidTr="00560DF4">
        <w:tc>
          <w:tcPr>
            <w:tcW w:w="1795" w:type="dxa"/>
          </w:tcPr>
          <w:p w14:paraId="34D21F9C" w14:textId="55A2905D" w:rsidR="00560DF4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Activity</w:t>
            </w:r>
          </w:p>
        </w:tc>
        <w:tc>
          <w:tcPr>
            <w:tcW w:w="4438" w:type="dxa"/>
          </w:tcPr>
          <w:p w14:paraId="7C138034" w14:textId="4262CF60" w:rsidR="00560DF4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132A579C" w14:textId="18F270B6" w:rsidR="00560DF4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Findings</w:t>
            </w:r>
          </w:p>
        </w:tc>
      </w:tr>
      <w:tr w:rsidR="00560DF4" w14:paraId="14F06E57" w14:textId="77777777" w:rsidTr="00560DF4">
        <w:tc>
          <w:tcPr>
            <w:tcW w:w="1795" w:type="dxa"/>
          </w:tcPr>
          <w:p w14:paraId="04719E2E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Escalate to</w:t>
            </w:r>
          </w:p>
          <w:p w14:paraId="15CE02D6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Administrative</w:t>
            </w:r>
          </w:p>
          <w:p w14:paraId="0A570E34" w14:textId="1B4F8118" w:rsidR="00560DF4" w:rsidRDefault="00560DF4" w:rsidP="00560DF4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Privileges</w:t>
            </w:r>
          </w:p>
        </w:tc>
        <w:tc>
          <w:tcPr>
            <w:tcW w:w="4438" w:type="dxa"/>
          </w:tcPr>
          <w:p w14:paraId="496E6482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Attempt to gain administrative privileges on the CSP standard workstation image. If the</w:t>
            </w:r>
          </w:p>
          <w:p w14:paraId="2B12B894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CSP provisions users as local system administrators by default, testing should still be</w:t>
            </w:r>
          </w:p>
          <w:p w14:paraId="083FC815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conducted to determine the likelihood of a successful pivot to additional workstations or</w:t>
            </w:r>
          </w:p>
          <w:p w14:paraId="48C898B6" w14:textId="11EB7798" w:rsidR="00560DF4" w:rsidRDefault="00560DF4" w:rsidP="00560DF4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servers in the CSP environment.</w:t>
            </w:r>
          </w:p>
        </w:tc>
        <w:tc>
          <w:tcPr>
            <w:tcW w:w="3117" w:type="dxa"/>
          </w:tcPr>
          <w:p w14:paraId="52976452" w14:textId="77777777" w:rsidR="00560DF4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560DF4" w14:paraId="1F7F6E63" w14:textId="77777777" w:rsidTr="00560DF4">
        <w:tc>
          <w:tcPr>
            <w:tcW w:w="1795" w:type="dxa"/>
          </w:tcPr>
          <w:p w14:paraId="66C5BD32" w14:textId="6B4451F5" w:rsidR="00560DF4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Recording Results</w:t>
            </w:r>
          </w:p>
        </w:tc>
        <w:tc>
          <w:tcPr>
            <w:tcW w:w="4438" w:type="dxa"/>
          </w:tcPr>
          <w:p w14:paraId="3ABAAA28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If exploitation attack scenarios were successful, document the results. If exploitation attack</w:t>
            </w:r>
          </w:p>
          <w:p w14:paraId="261EA097" w14:textId="77777777" w:rsidR="00560DF4" w:rsidRDefault="00560DF4" w:rsidP="00560D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scenarios were unsuccessful, document why the exploit failed and what protections (if any)</w:t>
            </w:r>
          </w:p>
          <w:p w14:paraId="4AF80CD7" w14:textId="00039574" w:rsidR="00560DF4" w:rsidRDefault="00560DF4" w:rsidP="00560DF4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prevented the exploit from executing.</w:t>
            </w:r>
          </w:p>
        </w:tc>
        <w:tc>
          <w:tcPr>
            <w:tcW w:w="3117" w:type="dxa"/>
          </w:tcPr>
          <w:p w14:paraId="2911809A" w14:textId="77777777" w:rsidR="00560DF4" w:rsidRDefault="00560DF4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</w:tbl>
    <w:p w14:paraId="7E25F805" w14:textId="58540C72" w:rsidR="00560DF4" w:rsidRDefault="00560DF4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2B6E50A6" w14:textId="15AC2D72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5.</w:t>
      </w: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4</w:t>
      </w: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. POST-EXPLOITATION</w:t>
      </w:r>
    </w:p>
    <w:p w14:paraId="09583CDE" w14:textId="1923CAF2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</w:p>
    <w:p w14:paraId="0D2D6588" w14:textId="685A96E3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444644"/>
          <w:sz w:val="24"/>
          <w:szCs w:val="24"/>
        </w:rPr>
      </w:pPr>
      <w:r w:rsidRPr="004E5440">
        <w:rPr>
          <w:rFonts w:ascii="GillSansMT" w:hAnsi="GillSansMT" w:cs="GillSansMT"/>
          <w:color w:val="444644"/>
          <w:sz w:val="24"/>
          <w:szCs w:val="24"/>
        </w:rPr>
        <w:t>5.</w:t>
      </w:r>
      <w:r w:rsidRPr="004E5440">
        <w:rPr>
          <w:rFonts w:ascii="GillSansMT" w:hAnsi="GillSansMT" w:cs="GillSansMT"/>
          <w:color w:val="444644"/>
          <w:sz w:val="24"/>
          <w:szCs w:val="24"/>
        </w:rPr>
        <w:t>4</w:t>
      </w:r>
      <w:r w:rsidRPr="004E5440">
        <w:rPr>
          <w:rFonts w:ascii="GillSansMT" w:hAnsi="GillSansMT" w:cs="GillSansMT"/>
          <w:color w:val="444644"/>
          <w:sz w:val="24"/>
          <w:szCs w:val="24"/>
        </w:rPr>
        <w:t>.1. WEB APPLICATION/API POST-EXPLOITATION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440" w14:paraId="1E2ADE9B" w14:textId="77777777" w:rsidTr="004E5440">
        <w:tc>
          <w:tcPr>
            <w:tcW w:w="3116" w:type="dxa"/>
          </w:tcPr>
          <w:p w14:paraId="2E3E06BF" w14:textId="54D42720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Activity</w:t>
            </w:r>
          </w:p>
        </w:tc>
        <w:tc>
          <w:tcPr>
            <w:tcW w:w="3117" w:type="dxa"/>
          </w:tcPr>
          <w:p w14:paraId="1C95AA86" w14:textId="1AFA4C52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34BBA80E" w14:textId="34C2290A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Findings</w:t>
            </w:r>
          </w:p>
        </w:tc>
      </w:tr>
      <w:tr w:rsidR="004E5440" w14:paraId="4F056393" w14:textId="77777777" w:rsidTr="004E5440">
        <w:tc>
          <w:tcPr>
            <w:tcW w:w="3116" w:type="dxa"/>
          </w:tcPr>
          <w:p w14:paraId="474E0879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Unauthorized</w:t>
            </w:r>
          </w:p>
          <w:p w14:paraId="6DAA98A7" w14:textId="17A7E081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Management Access</w:t>
            </w:r>
          </w:p>
        </w:tc>
        <w:tc>
          <w:tcPr>
            <w:tcW w:w="3117" w:type="dxa"/>
          </w:tcPr>
          <w:p w14:paraId="45501886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Use access to application to attempt to gain control of underlying infrastructure or</w:t>
            </w:r>
          </w:p>
          <w:p w14:paraId="44AF2F49" w14:textId="2CC9A89E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management systems.</w:t>
            </w:r>
          </w:p>
        </w:tc>
        <w:tc>
          <w:tcPr>
            <w:tcW w:w="3117" w:type="dxa"/>
          </w:tcPr>
          <w:p w14:paraId="0FB5DDA9" w14:textId="77777777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4E5440" w14:paraId="696A7ECD" w14:textId="77777777" w:rsidTr="004E5440">
        <w:tc>
          <w:tcPr>
            <w:tcW w:w="3116" w:type="dxa"/>
          </w:tcPr>
          <w:p w14:paraId="367245AA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Unauthorized Data</w:t>
            </w:r>
          </w:p>
          <w:p w14:paraId="1CC9EDAC" w14:textId="58E75802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Access</w:t>
            </w:r>
          </w:p>
        </w:tc>
        <w:tc>
          <w:tcPr>
            <w:tcW w:w="3117" w:type="dxa"/>
          </w:tcPr>
          <w:p w14:paraId="182D29E1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Attempt to demonstrate the potential to access additional data from sources outside the</w:t>
            </w:r>
          </w:p>
          <w:p w14:paraId="09AFAF36" w14:textId="17AC529D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cloud service’s intended scope.</w:t>
            </w:r>
          </w:p>
        </w:tc>
        <w:tc>
          <w:tcPr>
            <w:tcW w:w="3117" w:type="dxa"/>
          </w:tcPr>
          <w:p w14:paraId="33E16849" w14:textId="77777777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</w:tbl>
    <w:p w14:paraId="765B76C0" w14:textId="48EA1B83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582E5F8F" w14:textId="1AB54837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444644"/>
          <w:sz w:val="24"/>
          <w:szCs w:val="24"/>
        </w:rPr>
      </w:pPr>
      <w:r w:rsidRPr="004E5440">
        <w:rPr>
          <w:rFonts w:ascii="GillSansMT" w:hAnsi="GillSansMT" w:cs="GillSansMT"/>
          <w:color w:val="444644"/>
          <w:sz w:val="24"/>
          <w:szCs w:val="24"/>
        </w:rPr>
        <w:t>5.</w:t>
      </w:r>
      <w:r w:rsidRPr="004E5440">
        <w:rPr>
          <w:rFonts w:ascii="GillSansMT" w:hAnsi="GillSansMT" w:cs="GillSansMT"/>
          <w:color w:val="444644"/>
          <w:sz w:val="24"/>
          <w:szCs w:val="24"/>
        </w:rPr>
        <w:t>4</w:t>
      </w:r>
      <w:r w:rsidRPr="004E5440">
        <w:rPr>
          <w:rFonts w:ascii="GillSansMT" w:hAnsi="GillSansMT" w:cs="GillSansMT"/>
          <w:color w:val="444644"/>
          <w:sz w:val="24"/>
          <w:szCs w:val="24"/>
        </w:rPr>
        <w:t>.</w:t>
      </w:r>
      <w:r w:rsidRPr="004E5440">
        <w:rPr>
          <w:rFonts w:ascii="GillSansMT" w:hAnsi="GillSansMT" w:cs="GillSansMT"/>
          <w:color w:val="444644"/>
          <w:sz w:val="24"/>
          <w:szCs w:val="24"/>
        </w:rPr>
        <w:t>2.</w:t>
      </w:r>
      <w:r w:rsidRPr="004E5440">
        <w:rPr>
          <w:rFonts w:ascii="GillSansMT" w:hAnsi="GillSansMT" w:cs="GillSansMT"/>
          <w:color w:val="444644"/>
          <w:sz w:val="24"/>
          <w:szCs w:val="24"/>
        </w:rPr>
        <w:t xml:space="preserve"> NETWORK POST-EXPLOITATION</w:t>
      </w:r>
    </w:p>
    <w:p w14:paraId="37A01E8D" w14:textId="14C0E662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44464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4E5440" w14:paraId="49B15FBE" w14:textId="77777777" w:rsidTr="004E5440">
        <w:tc>
          <w:tcPr>
            <w:tcW w:w="2065" w:type="dxa"/>
          </w:tcPr>
          <w:p w14:paraId="3D4EEE3D" w14:textId="480F471E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Activity</w:t>
            </w:r>
          </w:p>
        </w:tc>
        <w:tc>
          <w:tcPr>
            <w:tcW w:w="4168" w:type="dxa"/>
          </w:tcPr>
          <w:p w14:paraId="181669D0" w14:textId="704A2E12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2EE60743" w14:textId="6134EC03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  <w:t>Findings</w:t>
            </w:r>
          </w:p>
        </w:tc>
      </w:tr>
      <w:tr w:rsidR="004E5440" w14:paraId="253E473E" w14:textId="77777777" w:rsidTr="004E5440">
        <w:tc>
          <w:tcPr>
            <w:tcW w:w="2065" w:type="dxa"/>
          </w:tcPr>
          <w:p w14:paraId="2A77CCA2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Gain Situational</w:t>
            </w:r>
          </w:p>
          <w:p w14:paraId="34B2E406" w14:textId="50F2247D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Awareness</w:t>
            </w:r>
          </w:p>
        </w:tc>
        <w:tc>
          <w:tcPr>
            <w:tcW w:w="4168" w:type="dxa"/>
          </w:tcPr>
          <w:p w14:paraId="4DE29884" w14:textId="550C4629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Determine what level of access was gained following a successful exploitation attempt.</w:t>
            </w:r>
          </w:p>
        </w:tc>
        <w:tc>
          <w:tcPr>
            <w:tcW w:w="3117" w:type="dxa"/>
          </w:tcPr>
          <w:p w14:paraId="0901CDBB" w14:textId="77777777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4E5440" w14:paraId="1AAD9601" w14:textId="77777777" w:rsidTr="004E5440">
        <w:tc>
          <w:tcPr>
            <w:tcW w:w="2065" w:type="dxa"/>
          </w:tcPr>
          <w:p w14:paraId="613FD3DD" w14:textId="563915C2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Privilege Escalation</w:t>
            </w:r>
          </w:p>
        </w:tc>
        <w:tc>
          <w:tcPr>
            <w:tcW w:w="4168" w:type="dxa"/>
          </w:tcPr>
          <w:p w14:paraId="48844780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If applicable, attempt to escalate privileges to allow for additional access on the exploited</w:t>
            </w:r>
          </w:p>
          <w:p w14:paraId="68AFA3EB" w14:textId="15B7DCDC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endpoint or other endpoints within the network environment.</w:t>
            </w:r>
          </w:p>
        </w:tc>
        <w:tc>
          <w:tcPr>
            <w:tcW w:w="3117" w:type="dxa"/>
          </w:tcPr>
          <w:p w14:paraId="35305805" w14:textId="77777777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4E5440" w14:paraId="07139C42" w14:textId="77777777" w:rsidTr="004E5440">
        <w:tc>
          <w:tcPr>
            <w:tcW w:w="2065" w:type="dxa"/>
          </w:tcPr>
          <w:p w14:paraId="10606435" w14:textId="30083F4C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Lateral Movement</w:t>
            </w:r>
          </w:p>
        </w:tc>
        <w:tc>
          <w:tcPr>
            <w:tcW w:w="4168" w:type="dxa"/>
          </w:tcPr>
          <w:p w14:paraId="338325C7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Perform further discovery and enumeration to identify hosts on the network that may</w:t>
            </w:r>
          </w:p>
          <w:p w14:paraId="494D1677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respond only to the compromised system. Leverage compromised systems and credentials</w:t>
            </w:r>
          </w:p>
          <w:p w14:paraId="2D639E89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to pivot to additional hosts with the intent of gaining unauthorized access to management</w:t>
            </w:r>
          </w:p>
          <w:p w14:paraId="5CF0EF70" w14:textId="61C5B64C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systems or other customer systems.</w:t>
            </w:r>
          </w:p>
        </w:tc>
        <w:tc>
          <w:tcPr>
            <w:tcW w:w="3117" w:type="dxa"/>
          </w:tcPr>
          <w:p w14:paraId="221E7FA5" w14:textId="77777777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  <w:tr w:rsidR="004E5440" w14:paraId="288D2F5B" w14:textId="77777777" w:rsidTr="004E5440">
        <w:tc>
          <w:tcPr>
            <w:tcW w:w="2065" w:type="dxa"/>
          </w:tcPr>
          <w:p w14:paraId="6C7F728F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Identification and</w:t>
            </w:r>
          </w:p>
          <w:p w14:paraId="705AC4D1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Exfiltration of Sensitive</w:t>
            </w:r>
          </w:p>
          <w:p w14:paraId="165E561D" w14:textId="653D8347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Systems or Data</w:t>
            </w:r>
          </w:p>
        </w:tc>
        <w:tc>
          <w:tcPr>
            <w:tcW w:w="4168" w:type="dxa"/>
          </w:tcPr>
          <w:p w14:paraId="7C926ED1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Identify sensitive or critical information that may be accessed or compromised through a</w:t>
            </w:r>
          </w:p>
          <w:p w14:paraId="18B246A2" w14:textId="77777777" w:rsidR="004E5440" w:rsidRDefault="004E5440" w:rsidP="004E544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313231"/>
                <w:sz w:val="20"/>
                <w:szCs w:val="20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t>successful attack (criteria for sensitive data to be determined during the scoping phase).</w:t>
            </w:r>
          </w:p>
          <w:p w14:paraId="3C1A4A9C" w14:textId="0A4C6E53" w:rsidR="004E5440" w:rsidRDefault="004E5440" w:rsidP="004E5440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  <w:r>
              <w:rPr>
                <w:rFonts w:ascii="Calibri" w:hAnsi="Calibri" w:cs="Calibri"/>
                <w:color w:val="313231"/>
                <w:sz w:val="20"/>
                <w:szCs w:val="20"/>
              </w:rPr>
              <w:lastRenderedPageBreak/>
              <w:t>Attempt to exfiltrate sensitive information undetected.</w:t>
            </w:r>
          </w:p>
        </w:tc>
        <w:tc>
          <w:tcPr>
            <w:tcW w:w="3117" w:type="dxa"/>
          </w:tcPr>
          <w:p w14:paraId="57AD25BA" w14:textId="77777777" w:rsidR="004E5440" w:rsidRDefault="004E5440" w:rsidP="00A0742D">
            <w:pPr>
              <w:autoSpaceDE w:val="0"/>
              <w:autoSpaceDN w:val="0"/>
              <w:adjustRightInd w:val="0"/>
              <w:rPr>
                <w:rFonts w:ascii="GillSansMT-Bold" w:hAnsi="GillSansMT-Bold" w:cs="GillSansMT-Bold"/>
                <w:b/>
                <w:bCs/>
                <w:color w:val="646564"/>
                <w:sz w:val="24"/>
                <w:szCs w:val="24"/>
              </w:rPr>
            </w:pPr>
          </w:p>
        </w:tc>
      </w:tr>
    </w:tbl>
    <w:p w14:paraId="47530B4D" w14:textId="01D51ED8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680CF9BE" w14:textId="54D5CD7C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2938E843" w14:textId="0733207E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4F72468F" w14:textId="6E09AC0C" w:rsidR="004E5440" w:rsidRDefault="004E5440" w:rsidP="00A0742D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4"/>
          <w:szCs w:val="24"/>
        </w:rPr>
      </w:pPr>
    </w:p>
    <w:p w14:paraId="5F69E22E" w14:textId="11E8BCA0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C30A2F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C30A2F"/>
          <w:sz w:val="28"/>
          <w:szCs w:val="28"/>
        </w:rPr>
        <w:t>6. REPORTING</w:t>
      </w:r>
      <w:r>
        <w:rPr>
          <w:rFonts w:ascii="GillSansMT-Bold" w:hAnsi="GillSansMT-Bold" w:cs="GillSansMT-Bold"/>
          <w:b/>
          <w:bCs/>
          <w:color w:val="C30A2F"/>
          <w:sz w:val="28"/>
          <w:szCs w:val="28"/>
        </w:rPr>
        <w:t xml:space="preserve"> FORMAT</w:t>
      </w:r>
      <w:bookmarkStart w:id="0" w:name="_GoBack"/>
      <w:bookmarkEnd w:id="0"/>
    </w:p>
    <w:p w14:paraId="7C16F146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Penetration Test assessment activities and results must be organized and compiled into a</w:t>
      </w:r>
    </w:p>
    <w:p w14:paraId="1A9C2C81" w14:textId="733F48BC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comprehensive Penetration Test report to be included in the Security Assessment Report (SAR). The</w:t>
      </w:r>
      <w:r>
        <w:rPr>
          <w:rFonts w:ascii="Calibri" w:hAnsi="Calibri" w:cs="Calibri"/>
          <w:color w:val="313231"/>
          <w:sz w:val="24"/>
          <w:szCs w:val="24"/>
        </w:rPr>
        <w:t xml:space="preserve"> </w:t>
      </w:r>
      <w:r>
        <w:rPr>
          <w:rFonts w:ascii="Calibri" w:hAnsi="Calibri" w:cs="Calibri"/>
          <w:color w:val="313231"/>
          <w:sz w:val="24"/>
          <w:szCs w:val="24"/>
        </w:rPr>
        <w:t>report is required to address the following sections.</w:t>
      </w:r>
    </w:p>
    <w:p w14:paraId="74640144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6.1. SCOPE OF TARGET SYSTEM</w:t>
      </w:r>
    </w:p>
    <w:p w14:paraId="3B917495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Outline the target system that was assessed and if any deviations were made from the ROE/TP</w:t>
      </w:r>
    </w:p>
    <w:p w14:paraId="56323ABD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document.</w:t>
      </w:r>
    </w:p>
    <w:p w14:paraId="209EC67D" w14:textId="1E371EB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6.2. ATTACK VECTORS ADDRESSED DURING THE</w:t>
      </w: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 xml:space="preserve"> </w:t>
      </w: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PENETRATION TEST</w:t>
      </w:r>
    </w:p>
    <w:p w14:paraId="329F35C7" w14:textId="003E3DCE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Described the attack vector(s) tested and the threat model(s) followed for executing the Penetration</w:t>
      </w:r>
      <w:r>
        <w:rPr>
          <w:rFonts w:ascii="Calibri" w:hAnsi="Calibri" w:cs="Calibri"/>
          <w:color w:val="313231"/>
          <w:sz w:val="24"/>
          <w:szCs w:val="24"/>
        </w:rPr>
        <w:t xml:space="preserve"> </w:t>
      </w:r>
      <w:r>
        <w:rPr>
          <w:rFonts w:ascii="Calibri" w:hAnsi="Calibri" w:cs="Calibri"/>
          <w:color w:val="313231"/>
          <w:sz w:val="24"/>
          <w:szCs w:val="24"/>
        </w:rPr>
        <w:t>Test.</w:t>
      </w:r>
    </w:p>
    <w:p w14:paraId="20DEF29B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6.3. TIMELINE FOR ASSESSMENT ACTIVITY</w:t>
      </w:r>
    </w:p>
    <w:p w14:paraId="42610896" w14:textId="5DD3C507" w:rsidR="004E5440" w:rsidRP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Document when Penetration Testing activity was performed.</w:t>
      </w:r>
    </w:p>
    <w:p w14:paraId="1F934C12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6.4. ACTUAL TESTS PERFORMED AND RESULTS</w:t>
      </w:r>
    </w:p>
    <w:p w14:paraId="762789A6" w14:textId="295F8945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Document the actual tests performed to address the Penetration Test requirements outlined in this</w:t>
      </w:r>
      <w:r>
        <w:rPr>
          <w:rFonts w:ascii="Calibri" w:hAnsi="Calibri" w:cs="Calibri"/>
          <w:color w:val="313231"/>
          <w:sz w:val="24"/>
          <w:szCs w:val="24"/>
        </w:rPr>
        <w:t xml:space="preserve"> document and</w:t>
      </w:r>
      <w:r>
        <w:rPr>
          <w:rFonts w:ascii="Calibri" w:hAnsi="Calibri" w:cs="Calibri"/>
          <w:color w:val="313231"/>
          <w:sz w:val="24"/>
          <w:szCs w:val="24"/>
        </w:rPr>
        <w:t xml:space="preserve"> document the results of each test.</w:t>
      </w:r>
    </w:p>
    <w:p w14:paraId="65D89BEA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6.5. FINDINGS AND EVIDENCE</w:t>
      </w:r>
    </w:p>
    <w:p w14:paraId="21EB67D0" w14:textId="5F9A6BE3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Findings should include a description of the issue, the impact on the target system, a recommendation</w:t>
      </w:r>
      <w:r>
        <w:rPr>
          <w:rFonts w:ascii="Calibri" w:hAnsi="Calibri" w:cs="Calibri"/>
          <w:color w:val="313231"/>
          <w:sz w:val="24"/>
          <w:szCs w:val="24"/>
        </w:rPr>
        <w:t xml:space="preserve"> </w:t>
      </w:r>
      <w:r>
        <w:rPr>
          <w:rFonts w:ascii="Calibri" w:hAnsi="Calibri" w:cs="Calibri"/>
          <w:color w:val="313231"/>
          <w:sz w:val="24"/>
          <w:szCs w:val="24"/>
        </w:rPr>
        <w:t>to the CSP, a risk rating, and relevant evidence to provide context for each finding.</w:t>
      </w:r>
    </w:p>
    <w:p w14:paraId="5EFA5713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646564"/>
          <w:sz w:val="28"/>
          <w:szCs w:val="28"/>
        </w:rPr>
      </w:pPr>
      <w:r>
        <w:rPr>
          <w:rFonts w:ascii="GillSansMT-Bold" w:hAnsi="GillSansMT-Bold" w:cs="GillSansMT-Bold"/>
          <w:b/>
          <w:bCs/>
          <w:color w:val="646564"/>
          <w:sz w:val="28"/>
          <w:szCs w:val="28"/>
        </w:rPr>
        <w:t>6.6. ACCESS PATHS</w:t>
      </w:r>
    </w:p>
    <w:p w14:paraId="44EB5CCD" w14:textId="77777777" w:rsid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Access paths are the chain of attack vectors, exploitations, and post-exploitations that lead to a</w:t>
      </w:r>
    </w:p>
    <w:p w14:paraId="041A28DF" w14:textId="4F91E69D" w:rsidR="004E5440" w:rsidRPr="004E5440" w:rsidRDefault="004E5440" w:rsidP="004E54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13231"/>
          <w:sz w:val="24"/>
          <w:szCs w:val="24"/>
        </w:rPr>
      </w:pPr>
      <w:r>
        <w:rPr>
          <w:rFonts w:ascii="Calibri" w:hAnsi="Calibri" w:cs="Calibri"/>
          <w:color w:val="313231"/>
          <w:sz w:val="24"/>
          <w:szCs w:val="24"/>
        </w:rPr>
        <w:t>degradation of system integrity, confidentiality, or availability. The 3PAO must describe the access path</w:t>
      </w:r>
      <w:r>
        <w:rPr>
          <w:rFonts w:ascii="Calibri" w:hAnsi="Calibri" w:cs="Calibri"/>
          <w:color w:val="313231"/>
          <w:sz w:val="24"/>
          <w:szCs w:val="24"/>
        </w:rPr>
        <w:t xml:space="preserve"> </w:t>
      </w:r>
      <w:r>
        <w:rPr>
          <w:rFonts w:ascii="Calibri" w:hAnsi="Calibri" w:cs="Calibri"/>
          <w:color w:val="313231"/>
          <w:sz w:val="24"/>
          <w:szCs w:val="24"/>
        </w:rPr>
        <w:t>and the Penetration Test impact if multiple vulnerabilities could be coupled to form a sophisticated</w:t>
      </w:r>
      <w:r>
        <w:rPr>
          <w:rFonts w:ascii="Calibri" w:hAnsi="Calibri" w:cs="Calibri"/>
          <w:color w:val="313231"/>
          <w:sz w:val="24"/>
          <w:szCs w:val="24"/>
        </w:rPr>
        <w:t xml:space="preserve"> </w:t>
      </w:r>
      <w:r>
        <w:rPr>
          <w:rFonts w:ascii="Calibri" w:hAnsi="Calibri" w:cs="Calibri"/>
          <w:color w:val="313231"/>
          <w:sz w:val="24"/>
          <w:szCs w:val="24"/>
        </w:rPr>
        <w:t>attack against the CSP.</w:t>
      </w:r>
      <w:r>
        <w:rPr>
          <w:rFonts w:ascii="Calibri" w:hAnsi="Calibri" w:cs="Calibri"/>
          <w:color w:val="313231"/>
          <w:sz w:val="24"/>
          <w:szCs w:val="24"/>
        </w:rPr>
        <w:t xml:space="preserve"> </w:t>
      </w:r>
      <w:r>
        <w:rPr>
          <w:rFonts w:ascii="Calibri" w:hAnsi="Calibri" w:cs="Calibri"/>
          <w:color w:val="313231"/>
          <w:sz w:val="24"/>
          <w:szCs w:val="24"/>
        </w:rPr>
        <w:t>The Penetration Test report should include appropriate confidentiality</w:t>
      </w:r>
    </w:p>
    <w:sectPr w:rsidR="004E5440" w:rsidRPr="004E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F7"/>
    <w:rsid w:val="00033456"/>
    <w:rsid w:val="00155695"/>
    <w:rsid w:val="001D62E0"/>
    <w:rsid w:val="00234C1E"/>
    <w:rsid w:val="0025680C"/>
    <w:rsid w:val="00343854"/>
    <w:rsid w:val="00381948"/>
    <w:rsid w:val="004E5440"/>
    <w:rsid w:val="00560DF4"/>
    <w:rsid w:val="00585316"/>
    <w:rsid w:val="005C6AA9"/>
    <w:rsid w:val="009D5316"/>
    <w:rsid w:val="00A0742D"/>
    <w:rsid w:val="00D614F7"/>
    <w:rsid w:val="00D7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9CA7"/>
  <w15:chartTrackingRefBased/>
  <w15:docId w15:val="{94E31094-BC99-4D6F-B920-8D35EF81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Ragavender Muthukumar</dc:creator>
  <cp:keywords/>
  <dc:description/>
  <cp:lastModifiedBy>Ragavender Muthukumar</cp:lastModifiedBy>
  <cp:revision>7</cp:revision>
  <dcterms:created xsi:type="dcterms:W3CDTF">2019-10-11T02:52:00Z</dcterms:created>
  <dcterms:modified xsi:type="dcterms:W3CDTF">2019-10-11T23:31:00Z</dcterms:modified>
</cp:coreProperties>
</file>