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53" w:rsidRPr="0054568A" w:rsidRDefault="00043E53" w:rsidP="00043E5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4568A">
        <w:rPr>
          <w:rFonts w:ascii="Times New Roman" w:eastAsia="Times New Roman" w:hAnsi="Times New Roman" w:cs="Times New Roman"/>
          <w:b/>
          <w:bCs/>
          <w:color w:val="000000" w:themeColor="text1"/>
        </w:rPr>
        <w:t>Supplemental Table 1</w:t>
      </w:r>
      <w:r w:rsidRPr="0054568A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54568A">
        <w:rPr>
          <w:rFonts w:ascii="Times New Roman" w:eastAsia="Times New Roman" w:hAnsi="Times New Roman" w:cs="Times New Roman"/>
          <w:i/>
          <w:color w:val="000000" w:themeColor="text1"/>
        </w:rPr>
        <w:t>Relative</w:t>
      </w:r>
      <w:r w:rsidRPr="0054568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4568A">
        <w:rPr>
          <w:rFonts w:ascii="Times New Roman" w:eastAsia="Times New Roman" w:hAnsi="Times New Roman" w:cs="Times New Roman"/>
          <w:i/>
          <w:color w:val="000000" w:themeColor="text1"/>
        </w:rPr>
        <w:t>change in</w:t>
      </w:r>
      <w:r w:rsidRPr="0054568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4568A">
        <w:rPr>
          <w:rFonts w:ascii="Times New Roman" w:eastAsia="Times New Roman" w:hAnsi="Times New Roman" w:cs="Times New Roman"/>
          <w:i/>
          <w:color w:val="000000" w:themeColor="text1"/>
        </w:rPr>
        <w:t>hemodynamic responses to prolonged sitting</w:t>
      </w:r>
    </w:p>
    <w:tbl>
      <w:tblPr>
        <w:tblW w:w="8294" w:type="dxa"/>
        <w:tblLook w:val="04A0" w:firstRow="1" w:lastRow="0" w:firstColumn="1" w:lastColumn="0" w:noHBand="0" w:noVBand="1"/>
      </w:tblPr>
      <w:tblGrid>
        <w:gridCol w:w="2243"/>
        <w:gridCol w:w="1515"/>
        <w:gridCol w:w="1512"/>
        <w:gridCol w:w="1512"/>
        <w:gridCol w:w="1512"/>
      </w:tblGrid>
      <w:tr w:rsidR="00043E53" w:rsidRPr="0054568A" w:rsidTr="00F01B01">
        <w:trPr>
          <w:trHeight w:val="485"/>
        </w:trPr>
        <w:tc>
          <w:tcPr>
            <w:tcW w:w="224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Measure</w:t>
            </w:r>
          </w:p>
        </w:tc>
        <w:tc>
          <w:tcPr>
            <w:tcW w:w="151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Δ0.5 h</w:t>
            </w:r>
          </w:p>
        </w:tc>
        <w:tc>
          <w:tcPr>
            <w:tcW w:w="151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Δ1.0 h</w:t>
            </w:r>
          </w:p>
        </w:tc>
        <w:tc>
          <w:tcPr>
            <w:tcW w:w="151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Δ2.0 h</w:t>
            </w:r>
          </w:p>
        </w:tc>
        <w:tc>
          <w:tcPr>
            <w:tcW w:w="151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Δ3.0 h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HR, beats/min</w:t>
            </w:r>
          </w:p>
        </w:tc>
        <w:tc>
          <w:tcPr>
            <w:tcW w:w="15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1.0 ± 1.2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1.8 ± 1.9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3.7 ± 2.3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ab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3.4 ± 1.3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ab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1.7 ± 1.3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4.1 ± 2.1*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4.4 ± 2.2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5.1 ± 2.7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SV, ml/beat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-1.0 ± 1.2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-2.6 ± 1.6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-3.4 ± 1.8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-3.5 ± 1.4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-1.7 ± 1.9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-3.2 ± 3.7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-3.9 ± 3.4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-4.1 ± 3.1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Q, L/min</w:t>
            </w:r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-0.01 ± 0.09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-0.07 ± 0.08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-0.02 ± 0.12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-0.02 ± 0.12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-0.07 ± 0.15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-0.04 ± 0.25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-0.09 ± 0.26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-0.09 ± 0.22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SBP, mmHg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2.0 ± 1.1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4.6 ± 1.7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4.8 ± 4.4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7.0 ± 3.4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ac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3.6 ± 2.8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7.1 ± 4.5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10.0 ± 4.6*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ab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10.7 ± 5.3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ab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DBP, mmHg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1.0 ± 1.6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2.8 ± 2.1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3.8 ± 3.0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4.1 ± 1.7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2.0 ± 2.6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3.2 ± 2.9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4.4 ± 3.6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4.7 ± 3.9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MAP, mmHg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1.3 ± 1.1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3.4 ± 1.0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4.1 ± 2.7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5.1 ± 1.9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2.5 ± 2.0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4.5 ± 2.8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6.2 ± 3.7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6.7 ± 4.3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ab</w:t>
            </w:r>
          </w:p>
        </w:tc>
      </w:tr>
      <w:tr w:rsidR="00043E53" w:rsidRPr="0054568A" w:rsidTr="00F01B01">
        <w:trPr>
          <w:trHeight w:val="267"/>
        </w:trPr>
        <w:tc>
          <w:tcPr>
            <w:tcW w:w="3758" w:type="dxa"/>
            <w:gridSpan w:val="2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TVC, mL/min/mmHg</w:t>
            </w: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12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043E53" w:rsidRPr="0054568A" w:rsidTr="00F01B01">
        <w:trPr>
          <w:trHeight w:val="267"/>
        </w:trPr>
        <w:tc>
          <w:tcPr>
            <w:tcW w:w="2243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51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-0.9 ± 1.3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-2.7 ± 1.3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-2.3 ± 1.9</w:t>
            </w:r>
          </w:p>
        </w:tc>
        <w:tc>
          <w:tcPr>
            <w:tcW w:w="1512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-3.1 ± 2.1</w:t>
            </w:r>
          </w:p>
        </w:tc>
      </w:tr>
      <w:tr w:rsidR="00043E53" w:rsidRPr="0054568A" w:rsidTr="00F01B01">
        <w:trPr>
          <w:trHeight w:val="99"/>
        </w:trPr>
        <w:tc>
          <w:tcPr>
            <w:tcW w:w="22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-2.0 ± 2.0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-3.1 ± 3.1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-4.4 ± 3.4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</w:rPr>
              <w:t>-4.5 ± 3.3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</w:t>
            </w:r>
          </w:p>
        </w:tc>
      </w:tr>
    </w:tbl>
    <w:p w:rsidR="00043E53" w:rsidRPr="0054568A" w:rsidRDefault="00043E53" w:rsidP="00043E53">
      <w:pPr>
        <w:rPr>
          <w:rFonts w:ascii="Times New Roman" w:hAnsi="Times New Roman" w:cs="Times New Roman"/>
          <w:color w:val="000000" w:themeColor="text1"/>
        </w:rPr>
      </w:pPr>
      <w:r w:rsidRPr="0054568A">
        <w:rPr>
          <w:rFonts w:ascii="Times New Roman" w:hAnsi="Times New Roman" w:cs="Times New Roman"/>
          <w:color w:val="000000" w:themeColor="text1"/>
        </w:rPr>
        <w:t xml:space="preserve">Data presented as means ± SD. HR, heart rate; SV, stroke volume; Q, cardiac output; SBP, systolic blood pressure; DBP, diastolic blood pressure; MAP, mean arterial pressure; TVC, total vascular conductance; Data were analyzed using a group by time repeated measures analysis of variance. *, </w:t>
      </w:r>
      <w:r w:rsidRPr="0054568A">
        <w:rPr>
          <w:rFonts w:ascii="Times New Roman" w:hAnsi="Times New Roman" w:cs="Times New Roman"/>
          <w:i/>
          <w:color w:val="000000" w:themeColor="text1"/>
        </w:rPr>
        <w:t xml:space="preserve">P </w:t>
      </w:r>
      <w:r w:rsidRPr="0054568A">
        <w:rPr>
          <w:rFonts w:ascii="Times New Roman" w:hAnsi="Times New Roman" w:cs="Times New Roman"/>
          <w:color w:val="000000" w:themeColor="text1"/>
        </w:rPr>
        <w:t xml:space="preserve">&lt; 0.05 vs. men; </w:t>
      </w:r>
      <w:r w:rsidRPr="0054568A">
        <w:rPr>
          <w:rFonts w:ascii="Times New Roman" w:hAnsi="Times New Roman" w:cs="Times New Roman"/>
          <w:color w:val="000000" w:themeColor="text1"/>
          <w:vertAlign w:val="superscript"/>
        </w:rPr>
        <w:t>a</w:t>
      </w:r>
      <w:r w:rsidRPr="0054568A">
        <w:rPr>
          <w:rFonts w:ascii="Times New Roman" w:hAnsi="Times New Roman" w:cs="Times New Roman"/>
          <w:color w:val="000000" w:themeColor="text1"/>
        </w:rPr>
        <w:t xml:space="preserve">, </w:t>
      </w:r>
      <w:r w:rsidRPr="0054568A">
        <w:rPr>
          <w:rFonts w:ascii="Times New Roman" w:hAnsi="Times New Roman" w:cs="Times New Roman"/>
          <w:i/>
          <w:color w:val="000000" w:themeColor="text1"/>
        </w:rPr>
        <w:t>P</w:t>
      </w:r>
      <w:r w:rsidRPr="0054568A">
        <w:rPr>
          <w:rFonts w:ascii="Times New Roman" w:hAnsi="Times New Roman" w:cs="Times New Roman"/>
          <w:color w:val="000000" w:themeColor="text1"/>
        </w:rPr>
        <w:t xml:space="preserve"> &lt; 0.05 vs. </w:t>
      </w:r>
      <w:r w:rsidRPr="0054568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0.5 h</w:t>
      </w:r>
      <w:r w:rsidRPr="0054568A">
        <w:rPr>
          <w:rFonts w:ascii="Times New Roman" w:hAnsi="Times New Roman" w:cs="Times New Roman"/>
          <w:color w:val="000000" w:themeColor="text1"/>
        </w:rPr>
        <w:t xml:space="preserve">; </w:t>
      </w:r>
      <w:r w:rsidRPr="0054568A">
        <w:rPr>
          <w:rFonts w:ascii="Times New Roman" w:hAnsi="Times New Roman" w:cs="Times New Roman"/>
          <w:color w:val="000000" w:themeColor="text1"/>
          <w:vertAlign w:val="superscript"/>
        </w:rPr>
        <w:t>b</w:t>
      </w:r>
      <w:r w:rsidRPr="0054568A">
        <w:rPr>
          <w:rFonts w:ascii="Times New Roman" w:hAnsi="Times New Roman" w:cs="Times New Roman"/>
          <w:color w:val="000000" w:themeColor="text1"/>
        </w:rPr>
        <w:t xml:space="preserve">, </w:t>
      </w:r>
      <w:r w:rsidRPr="0054568A">
        <w:rPr>
          <w:rFonts w:ascii="Times New Roman" w:hAnsi="Times New Roman" w:cs="Times New Roman"/>
          <w:i/>
          <w:color w:val="000000" w:themeColor="text1"/>
        </w:rPr>
        <w:t>P</w:t>
      </w:r>
      <w:r w:rsidRPr="0054568A">
        <w:rPr>
          <w:rFonts w:ascii="Times New Roman" w:hAnsi="Times New Roman" w:cs="Times New Roman"/>
          <w:color w:val="000000" w:themeColor="text1"/>
        </w:rPr>
        <w:t xml:space="preserve"> &lt; 0.05 vs. </w:t>
      </w:r>
      <w:r w:rsidRPr="0054568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Δ1.0 h</w:t>
      </w:r>
      <w:r w:rsidRPr="0054568A">
        <w:rPr>
          <w:rFonts w:ascii="Times New Roman" w:hAnsi="Times New Roman" w:cs="Times New Roman"/>
          <w:color w:val="000000" w:themeColor="text1"/>
        </w:rPr>
        <w:t xml:space="preserve">; </w:t>
      </w:r>
      <w:r w:rsidRPr="0054568A">
        <w:rPr>
          <w:rFonts w:ascii="Times New Roman" w:hAnsi="Times New Roman" w:cs="Times New Roman"/>
          <w:color w:val="000000" w:themeColor="text1"/>
          <w:vertAlign w:val="superscript"/>
        </w:rPr>
        <w:t>c</w:t>
      </w:r>
      <w:r w:rsidRPr="0054568A">
        <w:rPr>
          <w:rFonts w:ascii="Times New Roman" w:hAnsi="Times New Roman" w:cs="Times New Roman"/>
          <w:color w:val="000000" w:themeColor="text1"/>
        </w:rPr>
        <w:t xml:space="preserve">, </w:t>
      </w:r>
      <w:r w:rsidRPr="0054568A">
        <w:rPr>
          <w:rFonts w:ascii="Times New Roman" w:hAnsi="Times New Roman" w:cs="Times New Roman"/>
          <w:i/>
          <w:color w:val="000000" w:themeColor="text1"/>
        </w:rPr>
        <w:t>P</w:t>
      </w:r>
      <w:r w:rsidRPr="0054568A">
        <w:rPr>
          <w:rFonts w:ascii="Times New Roman" w:hAnsi="Times New Roman" w:cs="Times New Roman"/>
          <w:color w:val="000000" w:themeColor="text1"/>
        </w:rPr>
        <w:t xml:space="preserve"> &lt; 0.05 vs. </w:t>
      </w:r>
      <w:r w:rsidRPr="0054568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Δ2.0 h.</w:t>
      </w:r>
      <w:r w:rsidRPr="0054568A">
        <w:rPr>
          <w:rFonts w:ascii="Times New Roman" w:hAnsi="Times New Roman" w:cs="Times New Roman"/>
          <w:color w:val="000000" w:themeColor="text1"/>
        </w:rPr>
        <w:br w:type="page"/>
      </w:r>
    </w:p>
    <w:p w:rsidR="00043E53" w:rsidRPr="0054568A" w:rsidRDefault="00043E53" w:rsidP="00043E53">
      <w:pPr>
        <w:rPr>
          <w:rFonts w:ascii="Times New Roman" w:hAnsi="Times New Roman" w:cs="Times New Roman"/>
          <w:i/>
          <w:color w:val="000000" w:themeColor="text1"/>
        </w:rPr>
      </w:pPr>
      <w:r w:rsidRPr="0054568A">
        <w:rPr>
          <w:rFonts w:ascii="Times New Roman" w:hAnsi="Times New Roman" w:cs="Times New Roman"/>
          <w:b/>
          <w:color w:val="000000" w:themeColor="text1"/>
        </w:rPr>
        <w:lastRenderedPageBreak/>
        <w:t>Supplemental Table 2.</w:t>
      </w:r>
      <w:r w:rsidRPr="0054568A">
        <w:rPr>
          <w:rFonts w:ascii="Times New Roman" w:hAnsi="Times New Roman" w:cs="Times New Roman"/>
          <w:color w:val="000000" w:themeColor="text1"/>
        </w:rPr>
        <w:t xml:space="preserve"> </w:t>
      </w:r>
      <w:r w:rsidRPr="0054568A">
        <w:rPr>
          <w:rFonts w:ascii="Times New Roman" w:hAnsi="Times New Roman" w:cs="Times New Roman"/>
          <w:i/>
          <w:color w:val="000000" w:themeColor="text1"/>
        </w:rPr>
        <w:t>Relative changes in popliteal artery and calf circumference responses to prolonged sitting.</w:t>
      </w:r>
    </w:p>
    <w:tbl>
      <w:tblPr>
        <w:tblW w:w="9233" w:type="dxa"/>
        <w:tblLook w:val="04A0" w:firstRow="1" w:lastRow="0" w:firstColumn="1" w:lastColumn="0" w:noHBand="0" w:noVBand="1"/>
      </w:tblPr>
      <w:tblGrid>
        <w:gridCol w:w="1981"/>
        <w:gridCol w:w="1795"/>
        <w:gridCol w:w="1800"/>
        <w:gridCol w:w="1926"/>
        <w:gridCol w:w="1731"/>
      </w:tblGrid>
      <w:tr w:rsidR="00043E53" w:rsidRPr="0054568A" w:rsidTr="00F01B01">
        <w:trPr>
          <w:trHeight w:val="467"/>
        </w:trPr>
        <w:tc>
          <w:tcPr>
            <w:tcW w:w="198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Measure</w:t>
            </w:r>
          </w:p>
        </w:tc>
        <w:tc>
          <w:tcPr>
            <w:tcW w:w="179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Δ0.5 h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Δ1.0 h</w:t>
            </w:r>
          </w:p>
        </w:tc>
        <w:tc>
          <w:tcPr>
            <w:tcW w:w="192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Δ2.0 h</w:t>
            </w:r>
          </w:p>
        </w:tc>
        <w:tc>
          <w:tcPr>
            <w:tcW w:w="17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Δ3.0 h</w:t>
            </w:r>
          </w:p>
        </w:tc>
      </w:tr>
      <w:tr w:rsidR="00043E53" w:rsidRPr="0054568A" w:rsidTr="00F01B01">
        <w:trPr>
          <w:trHeight w:val="274"/>
        </w:trPr>
        <w:tc>
          <w:tcPr>
            <w:tcW w:w="377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Diameter, mm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0.02 ± 0.17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0.01 ± 0.14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0.06 ± 0.15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0.08 ± 0.16</w:t>
            </w: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0.11 ± 0.16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0.12 ± 0.25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0.17 ± 0.28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0.15 ± 0.40</w:t>
            </w: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MBV, cm/s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-2.2 ± 1.1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-2.8 ± 0.8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-3.0 ± 0.9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-3.3 ± 0.8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ab</w:t>
            </w: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-2.3 ± 0.7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-2.7 ± 0.8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-2.9 ± 0.7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-3.1 ± 0.7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abc</w:t>
            </w:r>
          </w:p>
        </w:tc>
      </w:tr>
      <w:tr w:rsidR="00043E53" w:rsidRPr="0054568A" w:rsidTr="00F01B01">
        <w:trPr>
          <w:trHeight w:val="290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LBF, ml/min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-37 ± 15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-52 ± 15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-55 ± 17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-61 ± 18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abc</w:t>
            </w: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-31 ± 12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-37 ± 13*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-39 ± 10*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-42 ± 12*</w:t>
            </w:r>
          </w:p>
        </w:tc>
      </w:tr>
      <w:tr w:rsidR="00043E53" w:rsidRPr="0054568A" w:rsidTr="00F01B01">
        <w:trPr>
          <w:trHeight w:val="274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Shear Rate, s</w:t>
            </w:r>
            <w:r w:rsidRPr="0054568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-</w:t>
            </w:r>
            <w:r w:rsidRPr="0054568A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-29 ± 18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-38 ± 14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-40 ± 16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-43 ± 15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ab</w:t>
            </w: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-35 ± 8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-41 ± 11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-42 ± 13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-45 ± 14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</w:tr>
      <w:tr w:rsidR="00043E53" w:rsidRPr="0054568A" w:rsidTr="00F01B01">
        <w:trPr>
          <w:trHeight w:val="290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Calf Cir, cm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043E53" w:rsidRPr="0054568A" w:rsidTr="00F01B01">
        <w:trPr>
          <w:trHeight w:val="332"/>
        </w:trPr>
        <w:tc>
          <w:tcPr>
            <w:tcW w:w="1981" w:type="dxa"/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Men</w:t>
            </w:r>
          </w:p>
        </w:tc>
        <w:tc>
          <w:tcPr>
            <w:tcW w:w="1795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0.2 ± 0.2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0.6 ± 0.3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926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0.9 ± 0.3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ab</w:t>
            </w:r>
          </w:p>
        </w:tc>
        <w:tc>
          <w:tcPr>
            <w:tcW w:w="1731" w:type="dxa"/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1.0 ± 0.4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ab</w:t>
            </w:r>
          </w:p>
        </w:tc>
      </w:tr>
      <w:tr w:rsidR="00043E53" w:rsidRPr="0054568A" w:rsidTr="00F01B01">
        <w:trPr>
          <w:trHeight w:val="257"/>
        </w:trPr>
        <w:tc>
          <w:tcPr>
            <w:tcW w:w="19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E53" w:rsidRPr="0054568A" w:rsidRDefault="00043E53" w:rsidP="00F01B01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  Women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0.2 ± 0.2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0.5 ± 0.2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0.8 ± 0.3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43E53" w:rsidRPr="0054568A" w:rsidRDefault="00043E53" w:rsidP="00F01B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1.0 ± 0.2</w:t>
            </w:r>
            <w:r w:rsidRPr="005456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ab</w:t>
            </w:r>
          </w:p>
        </w:tc>
      </w:tr>
    </w:tbl>
    <w:p w:rsidR="00467790" w:rsidRPr="00043E53" w:rsidRDefault="00043E53">
      <w:pPr>
        <w:rPr>
          <w:rFonts w:ascii="Times New Roman" w:hAnsi="Times New Roman" w:cs="Times New Roman"/>
          <w:color w:val="000000" w:themeColor="text1"/>
        </w:rPr>
      </w:pPr>
      <w:r w:rsidRPr="0054568A">
        <w:rPr>
          <w:rFonts w:ascii="Times New Roman" w:hAnsi="Times New Roman" w:cs="Times New Roman"/>
          <w:color w:val="000000" w:themeColor="text1"/>
        </w:rPr>
        <w:t xml:space="preserve">Data presented as means ± SD. MBV, mean blood velocity; LBF, leg blood flow; Cir, circumference. Data were analyzed using a group by time repeated measures analysis of variance. *, </w:t>
      </w:r>
      <w:r w:rsidRPr="0054568A">
        <w:rPr>
          <w:rFonts w:ascii="Times New Roman" w:hAnsi="Times New Roman" w:cs="Times New Roman"/>
          <w:i/>
          <w:color w:val="000000" w:themeColor="text1"/>
        </w:rPr>
        <w:t xml:space="preserve">P </w:t>
      </w:r>
      <w:r w:rsidRPr="0054568A">
        <w:rPr>
          <w:rFonts w:ascii="Times New Roman" w:hAnsi="Times New Roman" w:cs="Times New Roman"/>
          <w:color w:val="000000" w:themeColor="text1"/>
        </w:rPr>
        <w:t xml:space="preserve">&lt; 0.05 vs. men; </w:t>
      </w:r>
      <w:r w:rsidRPr="0054568A">
        <w:rPr>
          <w:rFonts w:ascii="Times New Roman" w:hAnsi="Times New Roman" w:cs="Times New Roman"/>
          <w:color w:val="000000" w:themeColor="text1"/>
          <w:vertAlign w:val="superscript"/>
        </w:rPr>
        <w:t>a</w:t>
      </w:r>
      <w:r w:rsidRPr="0054568A">
        <w:rPr>
          <w:rFonts w:ascii="Times New Roman" w:hAnsi="Times New Roman" w:cs="Times New Roman"/>
          <w:color w:val="000000" w:themeColor="text1"/>
        </w:rPr>
        <w:t xml:space="preserve">, </w:t>
      </w:r>
      <w:r w:rsidRPr="0054568A">
        <w:rPr>
          <w:rFonts w:ascii="Times New Roman" w:hAnsi="Times New Roman" w:cs="Times New Roman"/>
          <w:i/>
          <w:color w:val="000000" w:themeColor="text1"/>
        </w:rPr>
        <w:t>P</w:t>
      </w:r>
      <w:r w:rsidRPr="0054568A">
        <w:rPr>
          <w:rFonts w:ascii="Times New Roman" w:hAnsi="Times New Roman" w:cs="Times New Roman"/>
          <w:color w:val="000000" w:themeColor="text1"/>
        </w:rPr>
        <w:t xml:space="preserve"> &lt; 0.05 vs. </w:t>
      </w:r>
      <w:r w:rsidRPr="0054568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0.5 h</w:t>
      </w:r>
      <w:r w:rsidRPr="0054568A">
        <w:rPr>
          <w:rFonts w:ascii="Times New Roman" w:hAnsi="Times New Roman" w:cs="Times New Roman"/>
          <w:color w:val="000000" w:themeColor="text1"/>
        </w:rPr>
        <w:t xml:space="preserve">; </w:t>
      </w:r>
      <w:r w:rsidRPr="0054568A">
        <w:rPr>
          <w:rFonts w:ascii="Times New Roman" w:hAnsi="Times New Roman" w:cs="Times New Roman"/>
          <w:color w:val="000000" w:themeColor="text1"/>
          <w:vertAlign w:val="superscript"/>
        </w:rPr>
        <w:t>b</w:t>
      </w:r>
      <w:r w:rsidRPr="0054568A">
        <w:rPr>
          <w:rFonts w:ascii="Times New Roman" w:hAnsi="Times New Roman" w:cs="Times New Roman"/>
          <w:color w:val="000000" w:themeColor="text1"/>
        </w:rPr>
        <w:t xml:space="preserve">, </w:t>
      </w:r>
      <w:r w:rsidRPr="0054568A">
        <w:rPr>
          <w:rFonts w:ascii="Times New Roman" w:hAnsi="Times New Roman" w:cs="Times New Roman"/>
          <w:i/>
          <w:color w:val="000000" w:themeColor="text1"/>
        </w:rPr>
        <w:t>P</w:t>
      </w:r>
      <w:r w:rsidRPr="0054568A">
        <w:rPr>
          <w:rFonts w:ascii="Times New Roman" w:hAnsi="Times New Roman" w:cs="Times New Roman"/>
          <w:color w:val="000000" w:themeColor="text1"/>
        </w:rPr>
        <w:t xml:space="preserve"> &lt; 0.05 vs. </w:t>
      </w:r>
      <w:r w:rsidRPr="0054568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Δ1.0 h</w:t>
      </w:r>
      <w:r w:rsidRPr="0054568A">
        <w:rPr>
          <w:rFonts w:ascii="Times New Roman" w:hAnsi="Times New Roman" w:cs="Times New Roman"/>
          <w:color w:val="000000" w:themeColor="text1"/>
        </w:rPr>
        <w:t xml:space="preserve">; </w:t>
      </w:r>
      <w:r w:rsidRPr="0054568A">
        <w:rPr>
          <w:rFonts w:ascii="Times New Roman" w:hAnsi="Times New Roman" w:cs="Times New Roman"/>
          <w:color w:val="000000" w:themeColor="text1"/>
          <w:vertAlign w:val="superscript"/>
        </w:rPr>
        <w:t>c</w:t>
      </w:r>
      <w:r w:rsidRPr="0054568A">
        <w:rPr>
          <w:rFonts w:ascii="Times New Roman" w:hAnsi="Times New Roman" w:cs="Times New Roman"/>
          <w:color w:val="000000" w:themeColor="text1"/>
        </w:rPr>
        <w:t xml:space="preserve">, </w:t>
      </w:r>
      <w:r w:rsidRPr="0054568A">
        <w:rPr>
          <w:rFonts w:ascii="Times New Roman" w:hAnsi="Times New Roman" w:cs="Times New Roman"/>
          <w:i/>
          <w:color w:val="000000" w:themeColor="text1"/>
        </w:rPr>
        <w:t>P</w:t>
      </w:r>
      <w:r w:rsidRPr="0054568A">
        <w:rPr>
          <w:rFonts w:ascii="Times New Roman" w:hAnsi="Times New Roman" w:cs="Times New Roman"/>
          <w:color w:val="000000" w:themeColor="text1"/>
        </w:rPr>
        <w:t xml:space="preserve"> &lt; 0.05 vs. </w:t>
      </w:r>
      <w:r w:rsidRPr="0054568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Δ2.0 h.</w:t>
      </w:r>
      <w:bookmarkStart w:id="0" w:name="_GoBack"/>
      <w:bookmarkEnd w:id="0"/>
    </w:p>
    <w:sectPr w:rsidR="00467790" w:rsidRPr="00043E53" w:rsidSect="00C001C8">
      <w:pgSz w:w="12240" w:h="15840" w:code="1"/>
      <w:pgMar w:top="1440" w:right="1440" w:bottom="1440" w:left="1440" w:header="706" w:footer="706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53"/>
    <w:rsid w:val="00001580"/>
    <w:rsid w:val="00043E53"/>
    <w:rsid w:val="00083AAA"/>
    <w:rsid w:val="000A7A5F"/>
    <w:rsid w:val="00247B48"/>
    <w:rsid w:val="003C197F"/>
    <w:rsid w:val="003E5A49"/>
    <w:rsid w:val="00403BFA"/>
    <w:rsid w:val="004D7901"/>
    <w:rsid w:val="006A327E"/>
    <w:rsid w:val="00833370"/>
    <w:rsid w:val="00BE79E5"/>
    <w:rsid w:val="00C16B03"/>
    <w:rsid w:val="00C2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BA4C4-11BC-4752-9CE7-C62610F7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E5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4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Kimmerly</dc:creator>
  <cp:keywords/>
  <dc:description/>
  <cp:lastModifiedBy>Derek Kimmerly</cp:lastModifiedBy>
  <cp:revision>1</cp:revision>
  <dcterms:created xsi:type="dcterms:W3CDTF">2019-05-13T20:32:00Z</dcterms:created>
  <dcterms:modified xsi:type="dcterms:W3CDTF">2019-05-13T20:33:00Z</dcterms:modified>
</cp:coreProperties>
</file>