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Работа</w:t>
      </w:r>
      <w:r>
        <w:t xml:space="preserve"> </w:t>
      </w:r>
      <w:r>
        <w:t xml:space="preserve">с</w:t>
      </w:r>
      <w:r>
        <w:t xml:space="preserve"> </w:t>
      </w:r>
      <w:r>
        <w:t xml:space="preserve">файлами</w:t>
      </w:r>
      <w:r>
        <w:t xml:space="preserve"> </w:t>
      </w:r>
      <w:r>
        <w:t xml:space="preserve">средствами</w:t>
      </w:r>
      <w:r>
        <w:t xml:space="preserve"> </w:t>
      </w:r>
      <w:r>
        <w:t xml:space="preserve">NASM</w:t>
      </w:r>
    </w:p>
    <w:p>
      <w:pPr>
        <w:pStyle w:val="Author"/>
      </w:pPr>
      <w:r>
        <w:t xml:space="preserve">Кочина</w:t>
      </w:r>
      <w:r>
        <w:t xml:space="preserve"> </w:t>
      </w:r>
      <w:r>
        <w:t xml:space="preserve">Дарья</w:t>
      </w:r>
      <w:r>
        <w:t xml:space="preserve"> </w:t>
      </w:r>
      <w:r>
        <w:t xml:space="preserve">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приобретение навыков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Приобрести навыки написания программ для работы с файлами.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 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Style w:val="Compact"/>
      </w:pPr>
      <w:r>
        <w:t xml:space="preserve">Я создала каталог для программам лабораторной работы №11, перешла в него и создала файл lab11-1.asm и readme.txt. (рис. 1)</w:t>
      </w:r>
    </w:p>
    <w:p>
      <w:pPr>
        <w:pStyle w:val="CaptionedFigure"/>
      </w:pPr>
      <w:bookmarkStart w:id="26" w:name="fig:001"/>
      <w:r>
        <w:drawing>
          <wp:inline>
            <wp:extent cx="5334000" cy="1169458"/>
            <wp:effectExtent b="0" l="0" r="0" t="0"/>
            <wp:docPr descr="Рис. 1: Создание файла lab11-1.asm и readme.txt" title="" id="24" name="Picture"/>
            <a:graphic>
              <a:graphicData uri="http://schemas.openxmlformats.org/drawingml/2006/picture">
                <pic:pic>
                  <pic:nvPicPr>
                    <pic:cNvPr descr="image/Рис.1.png" id="25" name="Picture"/>
                    <pic:cNvPicPr>
                      <a:picLocks noChangeArrowheads="1" noChangeAspect="1"/>
                    </pic:cNvPicPr>
                  </pic:nvPicPr>
                  <pic:blipFill>
                    <a:blip r:embed="rId23"/>
                    <a:stretch>
                      <a:fillRect/>
                    </a:stretch>
                  </pic:blipFill>
                  <pic:spPr bwMode="auto">
                    <a:xfrm>
                      <a:off x="0" y="0"/>
                      <a:ext cx="5334000" cy="1169458"/>
                    </a:xfrm>
                    <a:prstGeom prst="rect">
                      <a:avLst/>
                    </a:prstGeom>
                    <a:noFill/>
                    <a:ln w="9525">
                      <a:noFill/>
                      <a:headEnd/>
                      <a:tailEnd/>
                    </a:ln>
                  </pic:spPr>
                </pic:pic>
              </a:graphicData>
            </a:graphic>
          </wp:inline>
        </w:drawing>
      </w:r>
      <w:bookmarkEnd w:id="26"/>
    </w:p>
    <w:p>
      <w:pPr>
        <w:pStyle w:val="ImageCaption"/>
      </w:pPr>
      <w:r>
        <w:t xml:space="preserve">Рис. 1: Создание файла lab11-1.asm и readme.txt</w:t>
      </w:r>
    </w:p>
    <w:p>
      <w:pPr>
        <w:numPr>
          <w:ilvl w:val="0"/>
          <w:numId w:val="1002"/>
        </w:numPr>
        <w:pStyle w:val="Compact"/>
      </w:pPr>
      <w:r>
        <w:t xml:space="preserve">Я ввела в файл lab11-1.asm текст программы из листинга (Программа записи в файл сообщения). Создала исполняемый файл и проверила его работу. (рис. 2, 3)</w:t>
      </w:r>
    </w:p>
    <w:p>
      <w:pPr>
        <w:pStyle w:val="CaptionedFigure"/>
      </w:pPr>
      <w:bookmarkStart w:id="30" w:name="fig:002"/>
      <w:r>
        <w:drawing>
          <wp:inline>
            <wp:extent cx="5334000" cy="8068235"/>
            <wp:effectExtent b="0" l="0" r="0" t="0"/>
            <wp:docPr descr="Рис. 2: Текст программы из листинга" title="" id="28" name="Picture"/>
            <a:graphic>
              <a:graphicData uri="http://schemas.openxmlformats.org/drawingml/2006/picture">
                <pic:pic>
                  <pic:nvPicPr>
                    <pic:cNvPr descr="image/Рис.2.png" id="29" name="Picture"/>
                    <pic:cNvPicPr>
                      <a:picLocks noChangeArrowheads="1" noChangeAspect="1"/>
                    </pic:cNvPicPr>
                  </pic:nvPicPr>
                  <pic:blipFill>
                    <a:blip r:embed="rId27"/>
                    <a:stretch>
                      <a:fillRect/>
                    </a:stretch>
                  </pic:blipFill>
                  <pic:spPr bwMode="auto">
                    <a:xfrm>
                      <a:off x="0" y="0"/>
                      <a:ext cx="5334000" cy="8068235"/>
                    </a:xfrm>
                    <a:prstGeom prst="rect">
                      <a:avLst/>
                    </a:prstGeom>
                    <a:noFill/>
                    <a:ln w="9525">
                      <a:noFill/>
                      <a:headEnd/>
                      <a:tailEnd/>
                    </a:ln>
                  </pic:spPr>
                </pic:pic>
              </a:graphicData>
            </a:graphic>
          </wp:inline>
        </w:drawing>
      </w:r>
      <w:bookmarkEnd w:id="30"/>
    </w:p>
    <w:p>
      <w:pPr>
        <w:pStyle w:val="ImageCaption"/>
      </w:pPr>
      <w:r>
        <w:t xml:space="preserve">Рис. 2: Текст программы из листинга</w:t>
      </w:r>
    </w:p>
    <w:p>
      <w:pPr>
        <w:pStyle w:val="CaptionedFigure"/>
      </w:pPr>
      <w:bookmarkStart w:id="34" w:name="fig:003"/>
      <w:r>
        <w:drawing>
          <wp:inline>
            <wp:extent cx="5334000" cy="1683233"/>
            <wp:effectExtent b="0" l="0" r="0" t="0"/>
            <wp:docPr descr="Рис. 3: Результат работы программы" title="" id="32" name="Picture"/>
            <a:graphic>
              <a:graphicData uri="http://schemas.openxmlformats.org/drawingml/2006/picture">
                <pic:pic>
                  <pic:nvPicPr>
                    <pic:cNvPr descr="image/Рис.3.png" id="33" name="Picture"/>
                    <pic:cNvPicPr>
                      <a:picLocks noChangeArrowheads="1" noChangeAspect="1"/>
                    </pic:cNvPicPr>
                  </pic:nvPicPr>
                  <pic:blipFill>
                    <a:blip r:embed="rId31"/>
                    <a:stretch>
                      <a:fillRect/>
                    </a:stretch>
                  </pic:blipFill>
                  <pic:spPr bwMode="auto">
                    <a:xfrm>
                      <a:off x="0" y="0"/>
                      <a:ext cx="5334000" cy="1683233"/>
                    </a:xfrm>
                    <a:prstGeom prst="rect">
                      <a:avLst/>
                    </a:prstGeom>
                    <a:noFill/>
                    <a:ln w="9525">
                      <a:noFill/>
                      <a:headEnd/>
                      <a:tailEnd/>
                    </a:ln>
                  </pic:spPr>
                </pic:pic>
              </a:graphicData>
            </a:graphic>
          </wp:inline>
        </w:drawing>
      </w:r>
      <w:bookmarkEnd w:id="34"/>
    </w:p>
    <w:p>
      <w:pPr>
        <w:pStyle w:val="ImageCaption"/>
      </w:pPr>
      <w:r>
        <w:t xml:space="preserve">Рис. 3: Результат работы программы</w:t>
      </w:r>
    </w:p>
    <w:p>
      <w:pPr>
        <w:numPr>
          <w:ilvl w:val="0"/>
          <w:numId w:val="1003"/>
        </w:numPr>
        <w:pStyle w:val="Compact"/>
      </w:pPr>
      <w:r>
        <w:t xml:space="preserve">С помощью команды chmod я изменила права доступа к исполняемому файлу lab11-1, запретив его выполнение. Я попыталась выполнить файл. Программа выдала отказ в доступе, поскольку я запретил запускать программу для владельца, то есть для себя. (рис. 4)</w:t>
      </w:r>
    </w:p>
    <w:p>
      <w:pPr>
        <w:pStyle w:val="CaptionedFigure"/>
      </w:pPr>
      <w:bookmarkStart w:id="38" w:name="fig:004"/>
      <w:r>
        <w:drawing>
          <wp:inline>
            <wp:extent cx="5334000" cy="600006"/>
            <wp:effectExtent b="0" l="0" r="0" t="0"/>
            <wp:docPr descr="Рис. 4: Запрет на выполнение программы" title="" id="36" name="Picture"/>
            <a:graphic>
              <a:graphicData uri="http://schemas.openxmlformats.org/drawingml/2006/picture">
                <pic:pic>
                  <pic:nvPicPr>
                    <pic:cNvPr descr="image/Рис.4.png" id="37" name="Picture"/>
                    <pic:cNvPicPr>
                      <a:picLocks noChangeArrowheads="1" noChangeAspect="1"/>
                    </pic:cNvPicPr>
                  </pic:nvPicPr>
                  <pic:blipFill>
                    <a:blip r:embed="rId35"/>
                    <a:stretch>
                      <a:fillRect/>
                    </a:stretch>
                  </pic:blipFill>
                  <pic:spPr bwMode="auto">
                    <a:xfrm>
                      <a:off x="0" y="0"/>
                      <a:ext cx="5334000" cy="600006"/>
                    </a:xfrm>
                    <a:prstGeom prst="rect">
                      <a:avLst/>
                    </a:prstGeom>
                    <a:noFill/>
                    <a:ln w="9525">
                      <a:noFill/>
                      <a:headEnd/>
                      <a:tailEnd/>
                    </a:ln>
                  </pic:spPr>
                </pic:pic>
              </a:graphicData>
            </a:graphic>
          </wp:inline>
        </w:drawing>
      </w:r>
      <w:bookmarkEnd w:id="38"/>
    </w:p>
    <w:p>
      <w:pPr>
        <w:pStyle w:val="ImageCaption"/>
      </w:pPr>
      <w:r>
        <w:t xml:space="preserve">Рис. 4: Запрет на выполнение программы</w:t>
      </w:r>
    </w:p>
    <w:p>
      <w:pPr>
        <w:numPr>
          <w:ilvl w:val="0"/>
          <w:numId w:val="1004"/>
        </w:numPr>
        <w:pStyle w:val="Compact"/>
      </w:pPr>
      <w:r>
        <w:t xml:space="preserve">С помощью команды chmod я изменила права доступа к файлу lab11-1.asm с исходным текстом программы, добавив права на исполнение. Я попыталась выполнить его. Программа начала работать, поскольку файл был со всеми разрешениями. (рис. 5)</w:t>
      </w:r>
    </w:p>
    <w:p>
      <w:pPr>
        <w:pStyle w:val="CaptionedFigure"/>
      </w:pPr>
      <w:bookmarkStart w:id="42" w:name="fig:005"/>
      <w:r>
        <w:drawing>
          <wp:inline>
            <wp:extent cx="5334000" cy="1710406"/>
            <wp:effectExtent b="0" l="0" r="0" t="0"/>
            <wp:docPr descr="Рис. 5: Разрешение для исходного файла" title="" id="40" name="Picture"/>
            <a:graphic>
              <a:graphicData uri="http://schemas.openxmlformats.org/drawingml/2006/picture">
                <pic:pic>
                  <pic:nvPicPr>
                    <pic:cNvPr descr="image/Рис.5.png" id="41" name="Picture"/>
                    <pic:cNvPicPr>
                      <a:picLocks noChangeArrowheads="1" noChangeAspect="1"/>
                    </pic:cNvPicPr>
                  </pic:nvPicPr>
                  <pic:blipFill>
                    <a:blip r:embed="rId39"/>
                    <a:stretch>
                      <a:fillRect/>
                    </a:stretch>
                  </pic:blipFill>
                  <pic:spPr bwMode="auto">
                    <a:xfrm>
                      <a:off x="0" y="0"/>
                      <a:ext cx="5334000" cy="1710406"/>
                    </a:xfrm>
                    <a:prstGeom prst="rect">
                      <a:avLst/>
                    </a:prstGeom>
                    <a:noFill/>
                    <a:ln w="9525">
                      <a:noFill/>
                      <a:headEnd/>
                      <a:tailEnd/>
                    </a:ln>
                  </pic:spPr>
                </pic:pic>
              </a:graphicData>
            </a:graphic>
          </wp:inline>
        </w:drawing>
      </w:r>
      <w:bookmarkEnd w:id="42"/>
    </w:p>
    <w:p>
      <w:pPr>
        <w:pStyle w:val="ImageCaption"/>
      </w:pPr>
      <w:r>
        <w:t xml:space="preserve">Рис. 5: Разрешение для исходного файла</w:t>
      </w:r>
    </w:p>
    <w:p>
      <w:pPr>
        <w:numPr>
          <w:ilvl w:val="0"/>
          <w:numId w:val="1005"/>
        </w:numPr>
        <w:pStyle w:val="Compact"/>
      </w:pPr>
      <w:r>
        <w:t xml:space="preserve">Я предоставила права доступа к файлу readme.txt в соответствии со своим вариантом в таблице (вариант 14). Я проверила правильность выполнения с помощью команды ls -l. (рис. 6)</w:t>
      </w:r>
    </w:p>
    <w:p>
      <w:pPr>
        <w:pStyle w:val="CaptionedFigure"/>
      </w:pPr>
      <w:bookmarkStart w:id="46" w:name="fig:006"/>
      <w:r>
        <w:drawing>
          <wp:inline>
            <wp:extent cx="5334000" cy="4713889"/>
            <wp:effectExtent b="0" l="0" r="0" t="0"/>
            <wp:docPr descr="Рис. 6: Разрешение для файла readme.txt" title="" id="44" name="Picture"/>
            <a:graphic>
              <a:graphicData uri="http://schemas.openxmlformats.org/drawingml/2006/picture">
                <pic:pic>
                  <pic:nvPicPr>
                    <pic:cNvPr descr="image/Рис.6.png" id="45" name="Picture"/>
                    <pic:cNvPicPr>
                      <a:picLocks noChangeArrowheads="1" noChangeAspect="1"/>
                    </pic:cNvPicPr>
                  </pic:nvPicPr>
                  <pic:blipFill>
                    <a:blip r:embed="rId43"/>
                    <a:stretch>
                      <a:fillRect/>
                    </a:stretch>
                  </pic:blipFill>
                  <pic:spPr bwMode="auto">
                    <a:xfrm>
                      <a:off x="0" y="0"/>
                      <a:ext cx="5334000" cy="4713889"/>
                    </a:xfrm>
                    <a:prstGeom prst="rect">
                      <a:avLst/>
                    </a:prstGeom>
                    <a:noFill/>
                    <a:ln w="9525">
                      <a:noFill/>
                      <a:headEnd/>
                      <a:tailEnd/>
                    </a:ln>
                  </pic:spPr>
                </pic:pic>
              </a:graphicData>
            </a:graphic>
          </wp:inline>
        </w:drawing>
      </w:r>
      <w:bookmarkEnd w:id="46"/>
    </w:p>
    <w:p>
      <w:pPr>
        <w:pStyle w:val="ImageCaption"/>
      </w:pPr>
      <w:r>
        <w:t xml:space="preserve">Рис. 6: Разрешение для файла readme.txt</w:t>
      </w:r>
    </w:p>
    <w:p>
      <w:pPr>
        <w:pStyle w:val="BodyText"/>
      </w:pPr>
      <w:r>
        <w:rPr>
          <w:bCs/>
          <w:b/>
        </w:rPr>
        <w:t xml:space="preserve">Самостоятельная работа</w:t>
      </w:r>
    </w:p>
    <w:p>
      <w:pPr>
        <w:numPr>
          <w:ilvl w:val="0"/>
          <w:numId w:val="1006"/>
        </w:numPr>
        <w:pStyle w:val="Compact"/>
      </w:pPr>
      <w:r>
        <w:t xml:space="preserve">Я написала программу, которая запрашивает имя и выводит его в созданном файле. Файл создаёт сама программа. (рис. 7, 8, 9)</w:t>
      </w:r>
    </w:p>
    <w:p>
      <w:pPr>
        <w:pStyle w:val="CaptionedFigure"/>
      </w:pPr>
      <w:bookmarkStart w:id="50" w:name="fig:007"/>
      <w:r>
        <w:drawing>
          <wp:inline>
            <wp:extent cx="3632200" cy="10363200"/>
            <wp:effectExtent b="0" l="0" r="0" t="0"/>
            <wp:docPr descr="Рис. 7: Текст программы" title="" id="48" name="Picture"/>
            <a:graphic>
              <a:graphicData uri="http://schemas.openxmlformats.org/drawingml/2006/picture">
                <pic:pic>
                  <pic:nvPicPr>
                    <pic:cNvPr descr="image/Рис.7.png" id="49" name="Picture"/>
                    <pic:cNvPicPr>
                      <a:picLocks noChangeArrowheads="1" noChangeAspect="1"/>
                    </pic:cNvPicPr>
                  </pic:nvPicPr>
                  <pic:blipFill>
                    <a:blip r:embed="rId47"/>
                    <a:stretch>
                      <a:fillRect/>
                    </a:stretch>
                  </pic:blipFill>
                  <pic:spPr bwMode="auto">
                    <a:xfrm>
                      <a:off x="0" y="0"/>
                      <a:ext cx="3632200" cy="10363200"/>
                    </a:xfrm>
                    <a:prstGeom prst="rect">
                      <a:avLst/>
                    </a:prstGeom>
                    <a:noFill/>
                    <a:ln w="9525">
                      <a:noFill/>
                      <a:headEnd/>
                      <a:tailEnd/>
                    </a:ln>
                  </pic:spPr>
                </pic:pic>
              </a:graphicData>
            </a:graphic>
          </wp:inline>
        </w:drawing>
      </w:r>
      <w:bookmarkEnd w:id="50"/>
    </w:p>
    <w:p>
      <w:pPr>
        <w:pStyle w:val="ImageCaption"/>
      </w:pPr>
      <w:r>
        <w:t xml:space="preserve">Рис. 7: Текст программы</w:t>
      </w:r>
    </w:p>
    <w:p>
      <w:pPr>
        <w:pStyle w:val="CaptionedFigure"/>
      </w:pPr>
      <w:bookmarkStart w:id="54" w:name="fig:008"/>
      <w:r>
        <w:drawing>
          <wp:inline>
            <wp:extent cx="1803400" cy="1219200"/>
            <wp:effectExtent b="0" l="0" r="0" t="0"/>
            <wp:docPr descr="Рис. 8: Текст программы" title="" id="52" name="Picture"/>
            <a:graphic>
              <a:graphicData uri="http://schemas.openxmlformats.org/drawingml/2006/picture">
                <pic:pic>
                  <pic:nvPicPr>
                    <pic:cNvPr descr="image/Рис.8.png" id="53" name="Picture"/>
                    <pic:cNvPicPr>
                      <a:picLocks noChangeArrowheads="1" noChangeAspect="1"/>
                    </pic:cNvPicPr>
                  </pic:nvPicPr>
                  <pic:blipFill>
                    <a:blip r:embed="rId51"/>
                    <a:stretch>
                      <a:fillRect/>
                    </a:stretch>
                  </pic:blipFill>
                  <pic:spPr bwMode="auto">
                    <a:xfrm>
                      <a:off x="0" y="0"/>
                      <a:ext cx="1803400" cy="1219200"/>
                    </a:xfrm>
                    <a:prstGeom prst="rect">
                      <a:avLst/>
                    </a:prstGeom>
                    <a:noFill/>
                    <a:ln w="9525">
                      <a:noFill/>
                      <a:headEnd/>
                      <a:tailEnd/>
                    </a:ln>
                  </pic:spPr>
                </pic:pic>
              </a:graphicData>
            </a:graphic>
          </wp:inline>
        </w:drawing>
      </w:r>
      <w:bookmarkEnd w:id="54"/>
    </w:p>
    <w:p>
      <w:pPr>
        <w:pStyle w:val="ImageCaption"/>
      </w:pPr>
      <w:r>
        <w:t xml:space="preserve">Рис. 8: Текст программы</w:t>
      </w:r>
    </w:p>
    <w:p>
      <w:pPr>
        <w:pStyle w:val="CaptionedFigure"/>
      </w:pPr>
      <w:bookmarkStart w:id="58" w:name="fig:009"/>
      <w:r>
        <w:drawing>
          <wp:inline>
            <wp:extent cx="5334000" cy="2152008"/>
            <wp:effectExtent b="0" l="0" r="0" t="0"/>
            <wp:docPr descr="Рис. 9: Результат работы программы" title="" id="56" name="Picture"/>
            <a:graphic>
              <a:graphicData uri="http://schemas.openxmlformats.org/drawingml/2006/picture">
                <pic:pic>
                  <pic:nvPicPr>
                    <pic:cNvPr descr="image/Рис.9.png" id="57" name="Picture"/>
                    <pic:cNvPicPr>
                      <a:picLocks noChangeArrowheads="1" noChangeAspect="1"/>
                    </pic:cNvPicPr>
                  </pic:nvPicPr>
                  <pic:blipFill>
                    <a:blip r:embed="rId55"/>
                    <a:stretch>
                      <a:fillRect/>
                    </a:stretch>
                  </pic:blipFill>
                  <pic:spPr bwMode="auto">
                    <a:xfrm>
                      <a:off x="0" y="0"/>
                      <a:ext cx="5334000" cy="2152008"/>
                    </a:xfrm>
                    <a:prstGeom prst="rect">
                      <a:avLst/>
                    </a:prstGeom>
                    <a:noFill/>
                    <a:ln w="9525">
                      <a:noFill/>
                      <a:headEnd/>
                      <a:tailEnd/>
                    </a:ln>
                  </pic:spPr>
                </pic:pic>
              </a:graphicData>
            </a:graphic>
          </wp:inline>
        </w:drawing>
      </w:r>
      <w:bookmarkEnd w:id="58"/>
    </w:p>
    <w:p>
      <w:pPr>
        <w:pStyle w:val="ImageCaption"/>
      </w:pPr>
      <w:r>
        <w:t xml:space="preserve">Рис. 9: Результат работы программы</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приобрела практические навыки написания программ для работы с файлами.</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Кочина Дарья Сергеевна</dc:creator>
  <dc:language>ru-RU</dc:language>
  <cp:keywords/>
  <dcterms:created xsi:type="dcterms:W3CDTF">2022-12-23T12:30:43Z</dcterms:created>
  <dcterms:modified xsi:type="dcterms:W3CDTF">2022-12-23T12:30:43Z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polyglossia-lang">
    <vt:lpwstr/>
  </property>
  <property fmtid="{D5CDD505-2E9C-101B-9397-08002B2CF9AE}" pid="59" name="polyglossia-otherlangs">
    <vt:lpwstr/>
  </property>
  <property fmtid="{D5CDD505-2E9C-101B-9397-08002B2CF9AE}" pid="60" name="rangeDelim">
    <vt:lpwstr>-</vt:lpwstr>
  </property>
  <property fmtid="{D5CDD505-2E9C-101B-9397-08002B2CF9AE}" pid="61" name="refDelim">
    <vt:lpwstr>, </vt:lpwstr>
  </property>
  <property fmtid="{D5CDD505-2E9C-101B-9397-08002B2CF9AE}" pid="62" name="refIndexTemplate">
    <vt:lpwstr>isuf</vt:lpwstr>
  </property>
  <property fmtid="{D5CDD505-2E9C-101B-9397-08002B2CF9AE}" pid="63" name="romanfont">
    <vt:lpwstr>PT Serif</vt:lpwstr>
  </property>
  <property fmtid="{D5CDD505-2E9C-101B-9397-08002B2CF9AE}" pid="64" name="romanfontoptions">
    <vt:lpwstr>Ligatures=TeX</vt:lpwstr>
  </property>
  <property fmtid="{D5CDD505-2E9C-101B-9397-08002B2CF9AE}" pid="65" name="sansfont">
    <vt:lpwstr>PT Sans</vt:lpwstr>
  </property>
  <property fmtid="{D5CDD505-2E9C-101B-9397-08002B2CF9AE}" pid="66" name="sansfontoptions">
    <vt:lpwstr>Ligatures=TeX,Scale=MatchLowercase</vt:lpwstr>
  </property>
  <property fmtid="{D5CDD505-2E9C-101B-9397-08002B2CF9AE}" pid="67" name="secHeaderDelim">
    <vt:lpwstr> </vt:lpwstr>
  </property>
  <property fmtid="{D5CDD505-2E9C-101B-9397-08002B2CF9AE}" pid="68" name="secHeaderTemplate">
    <vt:lpwstr>isecHeaderDelim[n]t</vt:lpwstr>
  </property>
  <property fmtid="{D5CDD505-2E9C-101B-9397-08002B2CF9AE}" pid="69" name="secLabels">
    <vt:lpwstr>arabic</vt:lpwstr>
  </property>
  <property fmtid="{D5CDD505-2E9C-101B-9397-08002B2CF9AE}" pid="70" name="secPrefix">
    <vt:lpwstr/>
  </property>
  <property fmtid="{D5CDD505-2E9C-101B-9397-08002B2CF9AE}" pid="71" name="secPrefixTemplate">
    <vt:lpwstr>p i</vt:lpwstr>
  </property>
  <property fmtid="{D5CDD505-2E9C-101B-9397-08002B2CF9AE}" pid="72" name="sectionsDepth">
    <vt:lpwstr>0</vt:lpwstr>
  </property>
  <property fmtid="{D5CDD505-2E9C-101B-9397-08002B2CF9AE}" pid="73" name="subfigGrid">
    <vt:lpwstr>False</vt:lpwstr>
  </property>
  <property fmtid="{D5CDD505-2E9C-101B-9397-08002B2CF9AE}" pid="74" name="subfigLabels">
    <vt:lpwstr>alpha a</vt:lpwstr>
  </property>
  <property fmtid="{D5CDD505-2E9C-101B-9397-08002B2CF9AE}" pid="75" name="subfigureChildTemplate">
    <vt:lpwstr>i</vt:lpwstr>
  </property>
  <property fmtid="{D5CDD505-2E9C-101B-9397-08002B2CF9AE}" pid="76" name="subfigureRefIndexTemplate">
    <vt:lpwstr>isuf (s)</vt:lpwstr>
  </property>
  <property fmtid="{D5CDD505-2E9C-101B-9397-08002B2CF9AE}" pid="77" name="subfigureTemplate">
    <vt:lpwstr>figureTitle ititleDelim t. ccs</vt:lpwstr>
  </property>
  <property fmtid="{D5CDD505-2E9C-101B-9397-08002B2CF9AE}" pid="78" name="subtitle">
    <vt:lpwstr>Работа с файлами средствами NASM</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Таблица</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