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73AA" w:rsidRPr="0095492D" w:rsidRDefault="00E973AA">
      <w:pPr>
        <w:rPr>
          <w:b/>
          <w:color w:val="FF0000"/>
          <w:sz w:val="32"/>
          <w:szCs w:val="32"/>
          <w:u w:val="single"/>
        </w:rPr>
      </w:pPr>
      <w:r w:rsidRPr="0095492D">
        <w:rPr>
          <w:b/>
          <w:color w:val="FF0000"/>
          <w:sz w:val="32"/>
          <w:szCs w:val="32"/>
          <w:u w:val="single"/>
        </w:rPr>
        <w:t xml:space="preserve">O </w:t>
      </w:r>
      <w:r w:rsidR="00A5681F" w:rsidRPr="0095492D">
        <w:rPr>
          <w:b/>
          <w:color w:val="FF0000"/>
          <w:sz w:val="32"/>
          <w:szCs w:val="32"/>
          <w:u w:val="single"/>
        </w:rPr>
        <w:t>NAS</w:t>
      </w:r>
    </w:p>
    <w:p w:rsidR="009C4852" w:rsidRDefault="00D273BA" w:rsidP="009C4852">
      <w:pPr>
        <w:spacing w:line="240" w:lineRule="auto"/>
      </w:pPr>
      <w:r w:rsidRPr="00D273BA">
        <w:t>Spółka Atom Service</w:t>
      </w:r>
      <w:r>
        <w:t xml:space="preserve"> Krzysztof Gondek</w:t>
      </w:r>
      <w:r w:rsidRPr="00D273BA">
        <w:t xml:space="preserve"> Sp. J. specjalizuje się w</w:t>
      </w:r>
      <w:r>
        <w:t xml:space="preserve"> sprzedaży i instalacji systemów</w:t>
      </w:r>
      <w:r w:rsidRPr="00D273BA">
        <w:t xml:space="preserve"> zabezpieczenia techniczneg</w:t>
      </w:r>
      <w:r>
        <w:t>o</w:t>
      </w:r>
      <w:r w:rsidRPr="00D273BA">
        <w:t>. Jeste</w:t>
      </w:r>
      <w:r w:rsidR="009C4852">
        <w:t>śmy autoryzowanym dealerem firm:</w:t>
      </w:r>
      <w:r w:rsidRPr="00D273BA">
        <w:t xml:space="preserve"> </w:t>
      </w:r>
    </w:p>
    <w:p w:rsidR="009C4852" w:rsidRDefault="00D273BA" w:rsidP="009C4852">
      <w:pPr>
        <w:spacing w:line="240" w:lineRule="auto"/>
      </w:pPr>
      <w:r w:rsidRPr="009C4852">
        <w:rPr>
          <w:b/>
        </w:rPr>
        <w:t>CBC Poland Sp. z o.o.</w:t>
      </w:r>
      <w:r w:rsidR="009C4852">
        <w:rPr>
          <w:b/>
        </w:rPr>
        <w:t xml:space="preserve"> -</w:t>
      </w:r>
      <w:r w:rsidRPr="00D273BA">
        <w:t xml:space="preserve"> </w:t>
      </w:r>
      <w:r w:rsidR="009C4852">
        <w:t>oddział</w:t>
      </w:r>
      <w:r w:rsidRPr="00D273BA">
        <w:t xml:space="preserve"> międzynarodowego koncernu CBC </w:t>
      </w:r>
      <w:proofErr w:type="spellStart"/>
      <w:r w:rsidRPr="00D273BA">
        <w:t>Group</w:t>
      </w:r>
      <w:proofErr w:type="spellEnd"/>
      <w:r w:rsidRPr="00D273BA">
        <w:t xml:space="preserve"> produkującego urządzenia CCTV marki GANZ i COMPUTAR</w:t>
      </w:r>
      <w:r w:rsidR="009C4852">
        <w:t>.</w:t>
      </w:r>
    </w:p>
    <w:p w:rsidR="009C4852" w:rsidRDefault="009C4852" w:rsidP="009C4852">
      <w:pPr>
        <w:spacing w:line="240" w:lineRule="auto"/>
      </w:pPr>
      <w:r w:rsidRPr="009C4852">
        <w:rPr>
          <w:b/>
        </w:rPr>
        <w:t>VANDERBILT INTERNATIONAL</w:t>
      </w:r>
      <w:r>
        <w:rPr>
          <w:b/>
        </w:rPr>
        <w:t xml:space="preserve"> GmbH – </w:t>
      </w:r>
      <w:r>
        <w:t>producent systemów zabezpieczeń technicznych.</w:t>
      </w:r>
    </w:p>
    <w:p w:rsidR="009C4852" w:rsidRDefault="00D273BA" w:rsidP="009C4852">
      <w:pPr>
        <w:spacing w:line="240" w:lineRule="auto"/>
      </w:pPr>
      <w:r w:rsidRPr="00D273BA">
        <w:t>Posiadamy koncesję MSWiA Nr L-0185/06. Atom Service powstał w 2006 roku, zespół projektowy i wykonawczy oraz nadzór mają swoje korzenie w Agencji Technicznej i Osobowej Ochrony Mienia Atom sp. z o.o. działającej w latach 1990-2006. Wieloletnie doświadczenie i ciągłe podnoszenie kwalifikacji potwierdzają najwyższy standard naszych usług świadczonych zgodnie z oczekiwaniami klientów. Wiarygodność firmy Atom Service potwierdzają kontrahenci systematycznie korzystający z naszych usług, a także przyznane autoryzacje od renomowanych firm.</w:t>
      </w:r>
    </w:p>
    <w:p w:rsidR="0087321F" w:rsidRDefault="0087321F" w:rsidP="009C4852">
      <w:pPr>
        <w:spacing w:line="240" w:lineRule="auto"/>
      </w:pPr>
    </w:p>
    <w:p w:rsidR="0087321F" w:rsidRPr="007E5BF4" w:rsidRDefault="0087321F" w:rsidP="009C4852">
      <w:pPr>
        <w:spacing w:line="240" w:lineRule="auto"/>
        <w:rPr>
          <w:b/>
          <w:color w:val="FF0000"/>
          <w:sz w:val="32"/>
          <w:szCs w:val="32"/>
          <w:u w:val="single"/>
        </w:rPr>
      </w:pPr>
      <w:r w:rsidRPr="007E5BF4">
        <w:rPr>
          <w:b/>
          <w:color w:val="FF0000"/>
          <w:sz w:val="32"/>
          <w:szCs w:val="32"/>
          <w:u w:val="single"/>
        </w:rPr>
        <w:t>OPERTA</w:t>
      </w:r>
    </w:p>
    <w:p w:rsidR="0087321F" w:rsidRPr="007E5BF4" w:rsidRDefault="007E5BF4" w:rsidP="009C4852">
      <w:pPr>
        <w:spacing w:line="240" w:lineRule="auto"/>
        <w:rPr>
          <w:b/>
          <w:color w:val="0070C0"/>
          <w:sz w:val="28"/>
          <w:szCs w:val="28"/>
        </w:rPr>
      </w:pPr>
      <w:r w:rsidRPr="007E5BF4">
        <w:rPr>
          <w:b/>
          <w:color w:val="0070C0"/>
          <w:sz w:val="28"/>
          <w:szCs w:val="28"/>
        </w:rPr>
        <w:t>HANDEL</w:t>
      </w:r>
      <w:r w:rsidR="0087321F" w:rsidRPr="007E5BF4">
        <w:rPr>
          <w:b/>
          <w:color w:val="0070C0"/>
          <w:sz w:val="28"/>
          <w:szCs w:val="28"/>
        </w:rPr>
        <w:t>:</w:t>
      </w:r>
    </w:p>
    <w:p w:rsidR="007E5BF4" w:rsidRPr="00A5681F" w:rsidRDefault="007E5BF4" w:rsidP="009C4852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SYSTEMY ALARMOWE</w:t>
      </w:r>
      <w:r w:rsidR="00C96D15">
        <w:rPr>
          <w:b/>
          <w:sz w:val="28"/>
          <w:szCs w:val="28"/>
        </w:rPr>
        <w:t xml:space="preserve"> / SSWIN</w:t>
      </w:r>
    </w:p>
    <w:p w:rsidR="009B6C6F" w:rsidRPr="007E5BF4" w:rsidRDefault="007E5BF4" w:rsidP="007E5BF4">
      <w:pPr>
        <w:pStyle w:val="Bezodstpw"/>
      </w:pPr>
      <w:r>
        <w:rPr>
          <w:b/>
        </w:rPr>
        <w:t xml:space="preserve">VANDERBILT </w:t>
      </w:r>
      <w:r w:rsidRPr="007E5BF4">
        <w:t>oferuje szeroką gamę produktów systemów bezpieczeństwa i wyjątkową obsługę klienta w oparciu o podstawowe wartości: funkcjonalność, łatwość adaptacji, niezawodność.</w:t>
      </w:r>
    </w:p>
    <w:p w:rsidR="009B6C6F" w:rsidRDefault="009B6C6F" w:rsidP="009B6C6F">
      <w:pPr>
        <w:pStyle w:val="Bezodstpw"/>
      </w:pPr>
    </w:p>
    <w:p w:rsidR="009B6C6F" w:rsidRPr="0095492D" w:rsidRDefault="009B6C6F" w:rsidP="009B6C6F">
      <w:pPr>
        <w:pStyle w:val="Bezodstpw"/>
        <w:numPr>
          <w:ilvl w:val="0"/>
          <w:numId w:val="1"/>
        </w:numPr>
        <w:rPr>
          <w:b/>
        </w:rPr>
      </w:pPr>
      <w:r w:rsidRPr="0095492D">
        <w:rPr>
          <w:b/>
        </w:rPr>
        <w:t>Czujniki ruchu seria</w:t>
      </w:r>
      <w:r w:rsidR="00113E24" w:rsidRPr="0095492D">
        <w:rPr>
          <w:b/>
        </w:rPr>
        <w:t xml:space="preserve"> PDM</w:t>
      </w:r>
    </w:p>
    <w:p w:rsidR="00113E24" w:rsidRDefault="00113E24" w:rsidP="00113E24">
      <w:pPr>
        <w:pStyle w:val="Bezodstpw"/>
      </w:pPr>
    </w:p>
    <w:p w:rsidR="00113E24" w:rsidRDefault="00113E24" w:rsidP="00113E24">
      <w:pPr>
        <w:pStyle w:val="Bezodstpw"/>
        <w:ind w:firstLine="360"/>
      </w:pPr>
      <w:r>
        <w:t xml:space="preserve">Profesjonalne czujki ruchu MAGIC typu PDM  zwracają na siebie uwagę nowoczesnym i eleganckim wyglądem. Konstrukcja obudowy pozwalana na zastosowanie  czujek w każdych aranżacjach. </w:t>
      </w:r>
    </w:p>
    <w:p w:rsidR="00113E24" w:rsidRDefault="00EF0692" w:rsidP="00113E24">
      <w:pPr>
        <w:pStyle w:val="Bezodstpw"/>
        <w:ind w:firstLine="360"/>
      </w:pPr>
      <w:r>
        <w:rPr>
          <w:noProof/>
          <w:lang w:eastAsia="pl-PL"/>
        </w:rPr>
        <w:drawing>
          <wp:anchor distT="0" distB="0" distL="114300" distR="114300" simplePos="0" relativeHeight="251665408" behindDoc="0" locked="0" layoutInCell="1" allowOverlap="1" wp14:anchorId="5C2316BB" wp14:editId="492BE9B0">
            <wp:simplePos x="0" y="0"/>
            <wp:positionH relativeFrom="column">
              <wp:posOffset>2864485</wp:posOffset>
            </wp:positionH>
            <wp:positionV relativeFrom="paragraph">
              <wp:posOffset>325755</wp:posOffset>
            </wp:positionV>
            <wp:extent cx="3570233" cy="2438400"/>
            <wp:effectExtent l="0" t="0" r="0" b="0"/>
            <wp:wrapThrough wrapText="bothSides">
              <wp:wrapPolygon edited="0">
                <wp:start x="0" y="0"/>
                <wp:lineTo x="0" y="21431"/>
                <wp:lineTo x="21439" y="21431"/>
                <wp:lineTo x="21439" y="0"/>
                <wp:lineTo x="0" y="0"/>
              </wp:wrapPolygon>
            </wp:wrapThrough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tectors_1000_683_8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233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3E24">
        <w:t>Opatentowane lustro MAGIC oraz udoskonalony algorytm obróbki sygnału nowej generacji – VISATEC</w:t>
      </w:r>
      <w:r w:rsidR="00992A2E">
        <w:t xml:space="preserve"> / MATCHTEC</w:t>
      </w:r>
      <w:r w:rsidR="00113E24">
        <w:t>, zapewniają niezawodne wykrywanie intruzów i najwyższą odporność na fałszywe alarmy.</w:t>
      </w:r>
    </w:p>
    <w:p w:rsidR="00113E24" w:rsidRDefault="00113E24" w:rsidP="00113E24">
      <w:pPr>
        <w:pStyle w:val="Bezodstpw"/>
        <w:ind w:firstLine="360"/>
      </w:pPr>
      <w:r>
        <w:t xml:space="preserve">Konstrukcja czujki oraz przyjęta nowa koncepcja montażu rezystorów </w:t>
      </w:r>
      <w:proofErr w:type="spellStart"/>
      <w:r>
        <w:t>EoL</w:t>
      </w:r>
      <w:proofErr w:type="spellEnd"/>
      <w:r>
        <w:t xml:space="preserve"> pozwalają</w:t>
      </w:r>
    </w:p>
    <w:p w:rsidR="00113E24" w:rsidRDefault="00113E24" w:rsidP="00113E24">
      <w:pPr>
        <w:pStyle w:val="Bezodstpw"/>
      </w:pPr>
      <w:r>
        <w:t>na szybką i pozbawioną błędów instalację.</w:t>
      </w:r>
    </w:p>
    <w:p w:rsidR="00341E58" w:rsidRDefault="00341E58" w:rsidP="00113E24">
      <w:pPr>
        <w:pStyle w:val="Bezodstpw"/>
      </w:pPr>
    </w:p>
    <w:p w:rsidR="00341E58" w:rsidRDefault="00341E58" w:rsidP="00113E24">
      <w:pPr>
        <w:pStyle w:val="Bezodstpw"/>
      </w:pPr>
    </w:p>
    <w:p w:rsidR="00113E24" w:rsidRDefault="00113E24" w:rsidP="00113E24">
      <w:pPr>
        <w:pStyle w:val="Bezodstpw"/>
      </w:pPr>
    </w:p>
    <w:p w:rsidR="009B6C6F" w:rsidRPr="0095492D" w:rsidRDefault="0095492D" w:rsidP="009B6C6F">
      <w:pPr>
        <w:pStyle w:val="Bezodstpw"/>
        <w:numPr>
          <w:ilvl w:val="0"/>
          <w:numId w:val="1"/>
        </w:numPr>
        <w:rPr>
          <w:b/>
        </w:rPr>
      </w:pPr>
      <w:r w:rsidRPr="0095492D">
        <w:rPr>
          <w:b/>
        </w:rPr>
        <w:t>Czujniki sejsmiczne seria GM</w:t>
      </w:r>
    </w:p>
    <w:p w:rsidR="0095492D" w:rsidRDefault="0095492D" w:rsidP="0095492D">
      <w:pPr>
        <w:pStyle w:val="Bezodstpw"/>
      </w:pPr>
    </w:p>
    <w:p w:rsidR="0095492D" w:rsidRDefault="0095492D" w:rsidP="0095492D">
      <w:pPr>
        <w:pStyle w:val="Bezodstpw"/>
        <w:ind w:firstLine="360"/>
      </w:pPr>
      <w:r>
        <w:t xml:space="preserve">Czujniki stosowane do ochrony sejfów, nocnych depozytów i bankomatów. Indywidualne ustawienia przy zastosowaniu programu </w:t>
      </w:r>
      <w:proofErr w:type="spellStart"/>
      <w:r>
        <w:t>SensTool</w:t>
      </w:r>
      <w:proofErr w:type="spellEnd"/>
      <w:r>
        <w:t>, łatwe testowanie poprawności instalacji i pracy przy użyciu nadajnika testowego GMXS1. Czujnik bimorficzny SENSTEC® i inteligentna, mikroprocesorowa obróbka sygnału zapewniają wysoką pewność detekcji.</w:t>
      </w:r>
    </w:p>
    <w:p w:rsidR="0095492D" w:rsidRDefault="0095492D" w:rsidP="0095492D">
      <w:pPr>
        <w:pStyle w:val="Bezodstpw"/>
        <w:ind w:firstLine="360"/>
      </w:pPr>
    </w:p>
    <w:p w:rsidR="0095492D" w:rsidRDefault="0095492D" w:rsidP="0095492D">
      <w:pPr>
        <w:pStyle w:val="Bezodstpw"/>
        <w:ind w:firstLine="360"/>
      </w:pPr>
    </w:p>
    <w:p w:rsidR="0095492D" w:rsidRDefault="0095492D" w:rsidP="0095492D">
      <w:pPr>
        <w:pStyle w:val="Bezodstpw"/>
        <w:ind w:firstLine="360"/>
      </w:pPr>
    </w:p>
    <w:p w:rsidR="0095492D" w:rsidRDefault="00730F9B" w:rsidP="0095492D">
      <w:pPr>
        <w:pStyle w:val="Bezodstpw"/>
      </w:pPr>
      <w:r>
        <w:rPr>
          <w:noProof/>
          <w:lang w:eastAsia="pl-PL"/>
        </w:rPr>
        <w:drawing>
          <wp:anchor distT="0" distB="0" distL="114300" distR="114300" simplePos="0" relativeHeight="251660288" behindDoc="0" locked="0" layoutInCell="1" allowOverlap="1" wp14:anchorId="37EE6778" wp14:editId="50044B39">
            <wp:simplePos x="0" y="0"/>
            <wp:positionH relativeFrom="margin">
              <wp:posOffset>3024505</wp:posOffset>
            </wp:positionH>
            <wp:positionV relativeFrom="paragraph">
              <wp:posOffset>0</wp:posOffset>
            </wp:positionV>
            <wp:extent cx="3245485" cy="2537460"/>
            <wp:effectExtent l="0" t="0" r="0" b="0"/>
            <wp:wrapThrough wrapText="bothSides">
              <wp:wrapPolygon edited="0">
                <wp:start x="9889" y="973"/>
                <wp:lineTo x="5832" y="1784"/>
                <wp:lineTo x="3296" y="2757"/>
                <wp:lineTo x="3423" y="19946"/>
                <wp:lineTo x="4945" y="19946"/>
                <wp:lineTo x="11411" y="19459"/>
                <wp:lineTo x="18257" y="18162"/>
                <wp:lineTo x="18384" y="2432"/>
                <wp:lineTo x="16482" y="1784"/>
                <wp:lineTo x="11411" y="973"/>
                <wp:lineTo x="9889" y="973"/>
              </wp:wrapPolygon>
            </wp:wrapThrough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PC 600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48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6C6F" w:rsidRPr="00730F9B" w:rsidRDefault="00730F9B" w:rsidP="009B6C6F">
      <w:pPr>
        <w:pStyle w:val="Bezodstpw"/>
        <w:numPr>
          <w:ilvl w:val="0"/>
          <w:numId w:val="1"/>
        </w:numPr>
        <w:rPr>
          <w:b/>
        </w:rPr>
      </w:pPr>
      <w:r w:rsidRPr="00730F9B">
        <w:rPr>
          <w:b/>
        </w:rPr>
        <w:t>Centrale alarmowe</w:t>
      </w:r>
      <w:r>
        <w:rPr>
          <w:b/>
        </w:rPr>
        <w:t xml:space="preserve"> SPC</w:t>
      </w:r>
    </w:p>
    <w:p w:rsidR="00730F9B" w:rsidRDefault="00730F9B" w:rsidP="00730F9B">
      <w:pPr>
        <w:pStyle w:val="Bezodstpw"/>
      </w:pPr>
    </w:p>
    <w:p w:rsidR="00730F9B" w:rsidRDefault="00730F9B" w:rsidP="00730F9B">
      <w:pPr>
        <w:pStyle w:val="Bezodstpw"/>
        <w:ind w:firstLine="360"/>
      </w:pPr>
      <w:r>
        <w:t>Systemy alarmowe serii SPC łączą niezrównaną elastyczność i możliwości rozbudowy nawet do 512 linii z atrakcyjną ekonomicznie konstrukcją i koncepcją systemu. Wszystkie centrale SPC spełniają wymagania norm EN 50131 i oferują elastyczny sposób pracy oraz bogaty zestaw funkcji wykorzystywanych w celu zarządzania wymaganymi metodami sygnalizacji włamania i napadu.</w:t>
      </w:r>
    </w:p>
    <w:p w:rsidR="0095492D" w:rsidRDefault="0095492D" w:rsidP="0095492D">
      <w:pPr>
        <w:pStyle w:val="Bezodstpw"/>
      </w:pPr>
    </w:p>
    <w:p w:rsidR="00730F9B" w:rsidRDefault="00730F9B" w:rsidP="0095492D">
      <w:pPr>
        <w:pStyle w:val="Bezodstpw"/>
      </w:pPr>
    </w:p>
    <w:p w:rsidR="00730F9B" w:rsidRDefault="00730F9B" w:rsidP="0095492D">
      <w:pPr>
        <w:pStyle w:val="Bezodstpw"/>
      </w:pPr>
    </w:p>
    <w:p w:rsidR="00730F9B" w:rsidRDefault="00730F9B" w:rsidP="0095492D">
      <w:pPr>
        <w:pStyle w:val="Bezodstpw"/>
      </w:pPr>
    </w:p>
    <w:p w:rsidR="00730F9B" w:rsidRDefault="00730F9B" w:rsidP="0095492D">
      <w:pPr>
        <w:pStyle w:val="Bezodstpw"/>
      </w:pPr>
    </w:p>
    <w:p w:rsidR="0095492D" w:rsidRDefault="0095492D" w:rsidP="0095492D">
      <w:pPr>
        <w:pStyle w:val="Bezodstpw"/>
      </w:pPr>
    </w:p>
    <w:p w:rsidR="00757BE1" w:rsidRDefault="00757BE1" w:rsidP="0095492D">
      <w:pPr>
        <w:pStyle w:val="Bezodstpw"/>
      </w:pPr>
    </w:p>
    <w:p w:rsidR="009B6C6F" w:rsidRPr="003209B7" w:rsidRDefault="003209B7" w:rsidP="009B6C6F">
      <w:pPr>
        <w:pStyle w:val="Bezodstpw"/>
        <w:numPr>
          <w:ilvl w:val="0"/>
          <w:numId w:val="1"/>
        </w:numPr>
      </w:pPr>
      <w:r>
        <w:rPr>
          <w:b/>
        </w:rPr>
        <w:t>Manipulatory</w:t>
      </w:r>
      <w:r w:rsidR="005E2652">
        <w:rPr>
          <w:b/>
        </w:rPr>
        <w:t xml:space="preserve"> / Klawiatury</w:t>
      </w:r>
    </w:p>
    <w:p w:rsidR="003209B7" w:rsidRDefault="003209B7" w:rsidP="003209B7">
      <w:pPr>
        <w:pStyle w:val="Bezodstpw"/>
        <w:rPr>
          <w:b/>
        </w:rPr>
      </w:pPr>
    </w:p>
    <w:p w:rsidR="003209B7" w:rsidRDefault="003209B7" w:rsidP="003209B7">
      <w:pPr>
        <w:pStyle w:val="Bezodstpw"/>
        <w:rPr>
          <w:b/>
        </w:rPr>
      </w:pPr>
    </w:p>
    <w:p w:rsidR="003209B7" w:rsidRPr="003209B7" w:rsidRDefault="003209B7" w:rsidP="003209B7">
      <w:pPr>
        <w:autoSpaceDE w:val="0"/>
        <w:autoSpaceDN w:val="0"/>
        <w:adjustRightInd w:val="0"/>
        <w:spacing w:after="0" w:line="240" w:lineRule="auto"/>
        <w:rPr>
          <w:rFonts w:cstheme="minorHAnsi"/>
          <w:color w:val="004C90"/>
          <w:sz w:val="45"/>
          <w:szCs w:val="45"/>
        </w:rPr>
      </w:pPr>
      <w:r w:rsidRPr="003209B7">
        <w:rPr>
          <w:b/>
          <w:noProof/>
          <w:lang w:eastAsia="pl-PL"/>
        </w:rPr>
        <w:drawing>
          <wp:anchor distT="0" distB="0" distL="114300" distR="114300" simplePos="0" relativeHeight="251667456" behindDoc="0" locked="0" layoutInCell="1" allowOverlap="1" wp14:anchorId="4FC6A15F" wp14:editId="1229A749">
            <wp:simplePos x="0" y="0"/>
            <wp:positionH relativeFrom="margin">
              <wp:posOffset>3314700</wp:posOffset>
            </wp:positionH>
            <wp:positionV relativeFrom="paragraph">
              <wp:posOffset>8255</wp:posOffset>
            </wp:positionV>
            <wp:extent cx="2150760" cy="1714500"/>
            <wp:effectExtent l="0" t="0" r="1905" b="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7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09B7">
        <w:rPr>
          <w:rFonts w:cstheme="minorHAnsi"/>
          <w:color w:val="004C90"/>
          <w:sz w:val="45"/>
          <w:szCs w:val="45"/>
        </w:rPr>
        <w:t>SPCK42x</w:t>
      </w:r>
    </w:p>
    <w:p w:rsidR="003209B7" w:rsidRPr="003209B7" w:rsidRDefault="003209B7" w:rsidP="003209B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3209B7">
        <w:rPr>
          <w:rFonts w:cstheme="minorHAnsi"/>
          <w:color w:val="000000"/>
        </w:rPr>
        <w:t>Klawiatura Standard LCD</w:t>
      </w:r>
    </w:p>
    <w:p w:rsidR="003209B7" w:rsidRPr="003209B7" w:rsidRDefault="003209B7" w:rsidP="003209B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3209B7">
        <w:rPr>
          <w:rFonts w:cstheme="minorHAnsi"/>
          <w:color w:val="000000"/>
        </w:rPr>
        <w:t>2x16 znaków alfanumerycznych</w:t>
      </w:r>
    </w:p>
    <w:p w:rsidR="003209B7" w:rsidRPr="003209B7" w:rsidRDefault="003209B7" w:rsidP="003209B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3209B7">
        <w:rPr>
          <w:rFonts w:cstheme="minorHAnsi"/>
          <w:color w:val="000000"/>
        </w:rPr>
        <w:t>Opcjonalnie:</w:t>
      </w:r>
    </w:p>
    <w:p w:rsidR="003209B7" w:rsidRPr="003209B7" w:rsidRDefault="003209B7" w:rsidP="003209B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3209B7">
        <w:rPr>
          <w:rFonts w:cstheme="minorHAnsi"/>
          <w:color w:val="000000"/>
        </w:rPr>
        <w:t>• czytnik kart EM (SPCK421)</w:t>
      </w:r>
    </w:p>
    <w:p w:rsidR="003209B7" w:rsidRPr="003209B7" w:rsidRDefault="003209B7" w:rsidP="003209B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3209B7">
        <w:rPr>
          <w:rFonts w:cstheme="minorHAnsi"/>
          <w:color w:val="000000"/>
        </w:rPr>
        <w:t>• odbiornik b/przewodowy</w:t>
      </w:r>
    </w:p>
    <w:p w:rsidR="003209B7" w:rsidRPr="003209B7" w:rsidRDefault="003209B7" w:rsidP="003209B7">
      <w:pPr>
        <w:pStyle w:val="Bezodstpw"/>
        <w:rPr>
          <w:rFonts w:cstheme="minorHAnsi"/>
          <w:b/>
        </w:rPr>
      </w:pPr>
      <w:r w:rsidRPr="003209B7">
        <w:rPr>
          <w:rFonts w:cstheme="minorHAnsi"/>
          <w:color w:val="000000"/>
        </w:rPr>
        <w:t>EN Grade 3</w:t>
      </w:r>
    </w:p>
    <w:p w:rsidR="003209B7" w:rsidRDefault="003209B7" w:rsidP="003209B7">
      <w:pPr>
        <w:pStyle w:val="Bezodstpw"/>
        <w:rPr>
          <w:b/>
        </w:rPr>
      </w:pPr>
    </w:p>
    <w:p w:rsidR="003209B7" w:rsidRDefault="003209B7" w:rsidP="003209B7">
      <w:pPr>
        <w:pStyle w:val="Bezodstpw"/>
        <w:rPr>
          <w:b/>
        </w:rPr>
      </w:pPr>
    </w:p>
    <w:p w:rsidR="003209B7" w:rsidRDefault="003209B7" w:rsidP="003209B7">
      <w:pPr>
        <w:pStyle w:val="Bezodstpw"/>
        <w:rPr>
          <w:b/>
        </w:rPr>
      </w:pPr>
    </w:p>
    <w:p w:rsidR="003209B7" w:rsidRDefault="003209B7" w:rsidP="003209B7">
      <w:pPr>
        <w:pStyle w:val="Bezodstpw"/>
        <w:rPr>
          <w:b/>
        </w:rPr>
      </w:pPr>
    </w:p>
    <w:p w:rsidR="003209B7" w:rsidRDefault="003209B7" w:rsidP="003209B7">
      <w:pPr>
        <w:pStyle w:val="Bezodstpw"/>
        <w:rPr>
          <w:b/>
        </w:rPr>
      </w:pPr>
    </w:p>
    <w:p w:rsidR="003209B7" w:rsidRDefault="003209B7" w:rsidP="003209B7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4C90"/>
          <w:sz w:val="45"/>
          <w:szCs w:val="45"/>
        </w:rPr>
      </w:pPr>
      <w:r w:rsidRPr="003209B7">
        <w:rPr>
          <w:rFonts w:cstheme="minorHAnsi"/>
          <w:b/>
          <w:noProof/>
          <w:lang w:eastAsia="pl-PL"/>
        </w:rPr>
        <w:drawing>
          <wp:anchor distT="0" distB="0" distL="114300" distR="114300" simplePos="0" relativeHeight="251668480" behindDoc="0" locked="0" layoutInCell="1" allowOverlap="1" wp14:anchorId="4494C24B" wp14:editId="19EE9954">
            <wp:simplePos x="0" y="0"/>
            <wp:positionH relativeFrom="margin">
              <wp:posOffset>4358005</wp:posOffset>
            </wp:positionH>
            <wp:positionV relativeFrom="paragraph">
              <wp:posOffset>8255</wp:posOffset>
            </wp:positionV>
            <wp:extent cx="1375410" cy="2400300"/>
            <wp:effectExtent l="0" t="0" r="0" b="0"/>
            <wp:wrapNone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IDFont+F1" w:hAnsi="CIDFont+F1" w:cs="CIDFont+F1"/>
          <w:color w:val="004C90"/>
          <w:sz w:val="45"/>
          <w:szCs w:val="45"/>
        </w:rPr>
        <w:t>SPCK62x</w:t>
      </w:r>
    </w:p>
    <w:p w:rsidR="003209B7" w:rsidRPr="003209B7" w:rsidRDefault="003209B7" w:rsidP="003209B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3209B7">
        <w:rPr>
          <w:rFonts w:cstheme="minorHAnsi"/>
          <w:color w:val="000000"/>
        </w:rPr>
        <w:t>Klawiatura Comfort LCD</w:t>
      </w:r>
    </w:p>
    <w:p w:rsidR="003209B7" w:rsidRPr="003209B7" w:rsidRDefault="003209B7" w:rsidP="003209B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3209B7">
        <w:rPr>
          <w:rFonts w:cstheme="minorHAnsi"/>
          <w:color w:val="000000"/>
        </w:rPr>
        <w:t xml:space="preserve">• Wyświetlacz graficzny 128x64 </w:t>
      </w:r>
      <w:proofErr w:type="spellStart"/>
      <w:r w:rsidRPr="003209B7">
        <w:rPr>
          <w:rFonts w:cstheme="minorHAnsi"/>
          <w:color w:val="000000"/>
        </w:rPr>
        <w:t>pixels</w:t>
      </w:r>
      <w:proofErr w:type="spellEnd"/>
    </w:p>
    <w:p w:rsidR="003209B7" w:rsidRPr="003209B7" w:rsidRDefault="003209B7" w:rsidP="003209B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3209B7">
        <w:rPr>
          <w:rFonts w:cstheme="minorHAnsi"/>
          <w:color w:val="000000"/>
        </w:rPr>
        <w:t>• 15 klawiszy, 4 klawisze programowalne i</w:t>
      </w:r>
    </w:p>
    <w:p w:rsidR="003209B7" w:rsidRPr="003209B7" w:rsidRDefault="003209B7" w:rsidP="003209B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3209B7">
        <w:rPr>
          <w:rFonts w:cstheme="minorHAnsi"/>
          <w:color w:val="000000"/>
        </w:rPr>
        <w:t>1 klawisz nawigacyjny</w:t>
      </w:r>
    </w:p>
    <w:p w:rsidR="003209B7" w:rsidRPr="003209B7" w:rsidRDefault="003209B7" w:rsidP="003209B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3209B7">
        <w:rPr>
          <w:rFonts w:cstheme="minorHAnsi"/>
          <w:color w:val="000000"/>
        </w:rPr>
        <w:t>• Komunikaty głosowe</w:t>
      </w:r>
    </w:p>
    <w:p w:rsidR="003209B7" w:rsidRPr="003209B7" w:rsidRDefault="003209B7" w:rsidP="003209B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3209B7">
        <w:rPr>
          <w:rFonts w:cstheme="minorHAnsi"/>
          <w:color w:val="000000"/>
        </w:rPr>
        <w:t>• Możliwe wyświetlanie własnego LOGO</w:t>
      </w:r>
    </w:p>
    <w:p w:rsidR="003209B7" w:rsidRPr="003209B7" w:rsidRDefault="003209B7" w:rsidP="003209B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3209B7">
        <w:rPr>
          <w:rFonts w:cstheme="minorHAnsi"/>
          <w:color w:val="000000"/>
        </w:rPr>
        <w:t>Opcjonalnie:</w:t>
      </w:r>
    </w:p>
    <w:p w:rsidR="003209B7" w:rsidRPr="003209B7" w:rsidRDefault="003209B7" w:rsidP="003209B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3209B7">
        <w:rPr>
          <w:rFonts w:cstheme="minorHAnsi"/>
          <w:color w:val="000000"/>
        </w:rPr>
        <w:t>• czytnik kart EM (SPCK623)</w:t>
      </w:r>
    </w:p>
    <w:p w:rsidR="003209B7" w:rsidRPr="003209B7" w:rsidRDefault="003209B7" w:rsidP="003209B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3209B7">
        <w:rPr>
          <w:rFonts w:cstheme="minorHAnsi"/>
          <w:color w:val="000000"/>
        </w:rPr>
        <w:t>• wbudowany głośnik/mikrofon (SPCK623)</w:t>
      </w:r>
    </w:p>
    <w:p w:rsidR="003209B7" w:rsidRPr="003209B7" w:rsidRDefault="003209B7" w:rsidP="003209B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3209B7">
        <w:rPr>
          <w:rFonts w:cstheme="minorHAnsi"/>
          <w:color w:val="000000"/>
        </w:rPr>
        <w:t>Dostępna obudowa podtynkowa</w:t>
      </w:r>
    </w:p>
    <w:p w:rsidR="003209B7" w:rsidRDefault="003209B7" w:rsidP="003209B7">
      <w:pPr>
        <w:pStyle w:val="Bezodstpw"/>
        <w:rPr>
          <w:rFonts w:cstheme="minorHAnsi"/>
          <w:color w:val="000000"/>
        </w:rPr>
      </w:pPr>
      <w:r w:rsidRPr="003209B7">
        <w:rPr>
          <w:rFonts w:cstheme="minorHAnsi"/>
          <w:color w:val="000000"/>
        </w:rPr>
        <w:t>EN Grade 3</w:t>
      </w:r>
    </w:p>
    <w:p w:rsidR="003209B7" w:rsidRDefault="003209B7" w:rsidP="003209B7">
      <w:pPr>
        <w:pStyle w:val="Bezodstpw"/>
        <w:rPr>
          <w:rFonts w:cstheme="minorHAnsi"/>
          <w:color w:val="000000"/>
        </w:rPr>
      </w:pPr>
    </w:p>
    <w:p w:rsidR="003209B7" w:rsidRPr="003209B7" w:rsidRDefault="003209B7" w:rsidP="003209B7">
      <w:pPr>
        <w:pStyle w:val="Bezodstpw"/>
        <w:rPr>
          <w:rFonts w:cstheme="minorHAnsi"/>
          <w:b/>
        </w:rPr>
      </w:pPr>
    </w:p>
    <w:p w:rsidR="003209B7" w:rsidRDefault="003209B7" w:rsidP="003209B7">
      <w:pPr>
        <w:pStyle w:val="Bezodstpw"/>
        <w:rPr>
          <w:b/>
        </w:rPr>
      </w:pPr>
    </w:p>
    <w:p w:rsidR="003209B7" w:rsidRDefault="003209B7" w:rsidP="003209B7">
      <w:pPr>
        <w:pStyle w:val="Bezodstpw"/>
        <w:rPr>
          <w:b/>
        </w:rPr>
      </w:pPr>
    </w:p>
    <w:p w:rsidR="003209B7" w:rsidRDefault="003209B7" w:rsidP="003209B7">
      <w:pPr>
        <w:pStyle w:val="Bezodstpw"/>
        <w:rPr>
          <w:b/>
        </w:rPr>
      </w:pPr>
    </w:p>
    <w:p w:rsidR="003209B7" w:rsidRDefault="003209B7" w:rsidP="003209B7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4C90"/>
          <w:sz w:val="45"/>
          <w:szCs w:val="45"/>
        </w:rPr>
      </w:pPr>
      <w:r w:rsidRPr="003209B7">
        <w:rPr>
          <w:b/>
          <w:noProof/>
          <w:lang w:eastAsia="pl-PL"/>
        </w:rPr>
        <w:lastRenderedPageBreak/>
        <w:drawing>
          <wp:anchor distT="0" distB="0" distL="114300" distR="114300" simplePos="0" relativeHeight="251669504" behindDoc="0" locked="0" layoutInCell="1" allowOverlap="1" wp14:anchorId="68E6EC2B" wp14:editId="7DFF25E1">
            <wp:simplePos x="0" y="0"/>
            <wp:positionH relativeFrom="column">
              <wp:posOffset>3626485</wp:posOffset>
            </wp:positionH>
            <wp:positionV relativeFrom="paragraph">
              <wp:posOffset>67945</wp:posOffset>
            </wp:positionV>
            <wp:extent cx="2321560" cy="2438400"/>
            <wp:effectExtent l="0" t="0" r="2540" b="0"/>
            <wp:wrapNone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5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IDFont+F1" w:hAnsi="CIDFont+F1" w:cs="CIDFont+F1"/>
          <w:color w:val="004C90"/>
          <w:sz w:val="45"/>
          <w:szCs w:val="45"/>
        </w:rPr>
        <w:t>SPCK52x</w:t>
      </w:r>
    </w:p>
    <w:p w:rsidR="003209B7" w:rsidRPr="003209B7" w:rsidRDefault="003209B7" w:rsidP="003209B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3209B7">
        <w:rPr>
          <w:rFonts w:cstheme="minorHAnsi"/>
          <w:color w:val="000000"/>
        </w:rPr>
        <w:t>Klawiatura Compact LCD</w:t>
      </w:r>
    </w:p>
    <w:p w:rsidR="003209B7" w:rsidRPr="003209B7" w:rsidRDefault="003209B7" w:rsidP="003209B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3209B7">
        <w:rPr>
          <w:rFonts w:cstheme="minorHAnsi"/>
          <w:color w:val="000000"/>
        </w:rPr>
        <w:t xml:space="preserve">• Wyświetlacz graficzny 128x64 </w:t>
      </w:r>
      <w:proofErr w:type="spellStart"/>
      <w:r w:rsidRPr="003209B7">
        <w:rPr>
          <w:rFonts w:cstheme="minorHAnsi"/>
          <w:color w:val="000000"/>
        </w:rPr>
        <w:t>pixels</w:t>
      </w:r>
      <w:proofErr w:type="spellEnd"/>
    </w:p>
    <w:p w:rsidR="003209B7" w:rsidRPr="003209B7" w:rsidRDefault="003209B7" w:rsidP="003209B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3209B7">
        <w:rPr>
          <w:rFonts w:cstheme="minorHAnsi"/>
          <w:color w:val="000000"/>
        </w:rPr>
        <w:t>• Klawisz ‚dotykowe’, podświetlane na</w:t>
      </w:r>
    </w:p>
    <w:p w:rsidR="003209B7" w:rsidRPr="003209B7" w:rsidRDefault="003209B7" w:rsidP="003209B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3209B7">
        <w:rPr>
          <w:rFonts w:cstheme="minorHAnsi"/>
          <w:color w:val="000000"/>
        </w:rPr>
        <w:t>niebiesko</w:t>
      </w:r>
    </w:p>
    <w:p w:rsidR="003209B7" w:rsidRPr="003209B7" w:rsidRDefault="003209B7" w:rsidP="003209B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3209B7">
        <w:rPr>
          <w:rFonts w:cstheme="minorHAnsi"/>
          <w:color w:val="000000"/>
        </w:rPr>
        <w:t>• Komunikaty głosowe</w:t>
      </w:r>
    </w:p>
    <w:p w:rsidR="003209B7" w:rsidRPr="003209B7" w:rsidRDefault="003209B7" w:rsidP="003209B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3209B7">
        <w:rPr>
          <w:rFonts w:cstheme="minorHAnsi"/>
          <w:color w:val="000000"/>
        </w:rPr>
        <w:t>• Możliwe wyświetlanie własnego LOGO</w:t>
      </w:r>
    </w:p>
    <w:p w:rsidR="003209B7" w:rsidRPr="003209B7" w:rsidRDefault="003209B7" w:rsidP="003209B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3209B7">
        <w:rPr>
          <w:rFonts w:cstheme="minorHAnsi"/>
          <w:color w:val="000000"/>
        </w:rPr>
        <w:t>Opcjonalnie:</w:t>
      </w:r>
    </w:p>
    <w:p w:rsidR="003209B7" w:rsidRPr="003209B7" w:rsidRDefault="003209B7" w:rsidP="003209B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3209B7">
        <w:rPr>
          <w:rFonts w:cstheme="minorHAnsi"/>
          <w:color w:val="000000"/>
        </w:rPr>
        <w:t>• czytnik kart EM i MIFARE (SPCK521)</w:t>
      </w:r>
    </w:p>
    <w:p w:rsidR="003209B7" w:rsidRPr="003209B7" w:rsidRDefault="003209B7" w:rsidP="003209B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3209B7">
        <w:rPr>
          <w:rFonts w:cstheme="minorHAnsi"/>
          <w:color w:val="000000"/>
        </w:rPr>
        <w:t>• odbiornik b/przewodowy</w:t>
      </w:r>
    </w:p>
    <w:p w:rsidR="003209B7" w:rsidRPr="003209B7" w:rsidRDefault="003209B7" w:rsidP="003209B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3209B7">
        <w:rPr>
          <w:rFonts w:cstheme="minorHAnsi"/>
          <w:color w:val="000000"/>
        </w:rPr>
        <w:t>Dostępna obudowa podtynkowa</w:t>
      </w:r>
    </w:p>
    <w:p w:rsidR="003209B7" w:rsidRPr="003209B7" w:rsidRDefault="003209B7" w:rsidP="003209B7">
      <w:pPr>
        <w:pStyle w:val="Bezodstpw"/>
        <w:rPr>
          <w:rFonts w:cstheme="minorHAnsi"/>
          <w:b/>
        </w:rPr>
      </w:pPr>
      <w:r w:rsidRPr="003209B7">
        <w:rPr>
          <w:rFonts w:cstheme="minorHAnsi"/>
          <w:color w:val="000000"/>
        </w:rPr>
        <w:t>EN Grade 3</w:t>
      </w:r>
    </w:p>
    <w:p w:rsidR="003209B7" w:rsidRDefault="003209B7" w:rsidP="003209B7">
      <w:pPr>
        <w:pStyle w:val="Bezodstpw"/>
        <w:rPr>
          <w:b/>
        </w:rPr>
      </w:pPr>
    </w:p>
    <w:p w:rsidR="003209B7" w:rsidRDefault="003209B7" w:rsidP="003209B7">
      <w:pPr>
        <w:pStyle w:val="Bezodstpw"/>
        <w:rPr>
          <w:b/>
        </w:rPr>
      </w:pPr>
    </w:p>
    <w:p w:rsidR="003209B7" w:rsidRDefault="003209B7" w:rsidP="003209B7">
      <w:pPr>
        <w:pStyle w:val="Bezodstpw"/>
        <w:rPr>
          <w:b/>
        </w:rPr>
      </w:pPr>
    </w:p>
    <w:p w:rsidR="003209B7" w:rsidRDefault="003209B7" w:rsidP="003209B7">
      <w:pPr>
        <w:pStyle w:val="Bezodstpw"/>
        <w:rPr>
          <w:b/>
        </w:rPr>
      </w:pPr>
    </w:p>
    <w:p w:rsidR="003209B7" w:rsidRDefault="003209B7" w:rsidP="003209B7">
      <w:pPr>
        <w:pStyle w:val="Bezodstpw"/>
        <w:rPr>
          <w:b/>
        </w:rPr>
      </w:pPr>
    </w:p>
    <w:p w:rsidR="003209B7" w:rsidRDefault="003209B7" w:rsidP="003209B7">
      <w:pPr>
        <w:pStyle w:val="Bezodstpw"/>
        <w:rPr>
          <w:b/>
        </w:rPr>
      </w:pPr>
    </w:p>
    <w:p w:rsidR="003209B7" w:rsidRDefault="003209B7" w:rsidP="003209B7">
      <w:pPr>
        <w:pStyle w:val="Bezodstpw"/>
        <w:rPr>
          <w:b/>
        </w:rPr>
      </w:pPr>
    </w:p>
    <w:p w:rsidR="003209B7" w:rsidRDefault="003209B7" w:rsidP="003209B7">
      <w:pPr>
        <w:pStyle w:val="Bezodstpw"/>
        <w:rPr>
          <w:b/>
        </w:rPr>
      </w:pPr>
    </w:p>
    <w:p w:rsidR="003209B7" w:rsidRDefault="003209B7" w:rsidP="003209B7">
      <w:pPr>
        <w:pStyle w:val="Bezodstpw"/>
        <w:rPr>
          <w:b/>
        </w:rPr>
      </w:pPr>
    </w:p>
    <w:p w:rsidR="003209B7" w:rsidRDefault="003209B7" w:rsidP="003209B7">
      <w:pPr>
        <w:pStyle w:val="Bezodstpw"/>
        <w:rPr>
          <w:b/>
        </w:rPr>
      </w:pPr>
    </w:p>
    <w:p w:rsidR="003209B7" w:rsidRDefault="003209B7" w:rsidP="003209B7">
      <w:pPr>
        <w:pStyle w:val="Bezodstpw"/>
        <w:rPr>
          <w:b/>
        </w:rPr>
      </w:pPr>
    </w:p>
    <w:p w:rsidR="003209B7" w:rsidRDefault="003209B7" w:rsidP="003209B7">
      <w:pPr>
        <w:pStyle w:val="Bezodstpw"/>
        <w:rPr>
          <w:b/>
        </w:rPr>
      </w:pPr>
    </w:p>
    <w:p w:rsidR="003209B7" w:rsidRDefault="003209B7" w:rsidP="003209B7">
      <w:pPr>
        <w:pStyle w:val="Bezodstpw"/>
        <w:rPr>
          <w:b/>
        </w:rPr>
      </w:pPr>
    </w:p>
    <w:p w:rsidR="003209B7" w:rsidRDefault="003209B7" w:rsidP="003209B7">
      <w:pPr>
        <w:pStyle w:val="Bezodstpw"/>
      </w:pPr>
    </w:p>
    <w:p w:rsidR="009B6C6F" w:rsidRDefault="009B6C6F" w:rsidP="009B6C6F">
      <w:pPr>
        <w:pStyle w:val="Bezodstpw"/>
      </w:pPr>
    </w:p>
    <w:p w:rsidR="007E5BF4" w:rsidRDefault="007E5BF4" w:rsidP="009B6C6F">
      <w:pPr>
        <w:pStyle w:val="Bezodstpw"/>
        <w:rPr>
          <w:b/>
        </w:rPr>
      </w:pPr>
    </w:p>
    <w:p w:rsidR="00FA73D4" w:rsidRDefault="00223252" w:rsidP="00FA73D4">
      <w:pPr>
        <w:pStyle w:val="Bezodstpw"/>
        <w:rPr>
          <w:b/>
        </w:rPr>
      </w:pPr>
      <w:r>
        <w:rPr>
          <w:b/>
        </w:rPr>
        <w:t>INNI ROZWIĄZANIA</w:t>
      </w:r>
    </w:p>
    <w:p w:rsidR="00223252" w:rsidRDefault="00223252" w:rsidP="00FA73D4">
      <w:pPr>
        <w:pStyle w:val="Bezodstpw"/>
      </w:pPr>
    </w:p>
    <w:p w:rsidR="00FA73D4" w:rsidRDefault="00FA73D4" w:rsidP="00FA73D4">
      <w:pPr>
        <w:pStyle w:val="Bezodstpw"/>
        <w:numPr>
          <w:ilvl w:val="0"/>
          <w:numId w:val="4"/>
        </w:numPr>
      </w:pPr>
      <w:r>
        <w:t>SATEL………………………………</w:t>
      </w:r>
    </w:p>
    <w:p w:rsidR="00FA73D4" w:rsidRDefault="00FA73D4" w:rsidP="00FA73D4">
      <w:pPr>
        <w:pStyle w:val="Bezodstpw"/>
        <w:numPr>
          <w:ilvl w:val="0"/>
          <w:numId w:val="4"/>
        </w:numPr>
      </w:pPr>
      <w:r>
        <w:t>BOSCH…………………………..</w:t>
      </w:r>
    </w:p>
    <w:p w:rsidR="007E5BF4" w:rsidRDefault="007E5BF4" w:rsidP="009B6C6F">
      <w:pPr>
        <w:pStyle w:val="Bezodstpw"/>
        <w:rPr>
          <w:b/>
        </w:rPr>
      </w:pPr>
    </w:p>
    <w:p w:rsidR="007E5BF4" w:rsidRDefault="007E5BF4" w:rsidP="009B6C6F">
      <w:pPr>
        <w:pStyle w:val="Bezodstpw"/>
        <w:rPr>
          <w:b/>
        </w:rPr>
      </w:pPr>
    </w:p>
    <w:p w:rsidR="007E5BF4" w:rsidRPr="00FA73D4" w:rsidRDefault="0051314F" w:rsidP="009B6C6F">
      <w:pPr>
        <w:pStyle w:val="Bezodstpw"/>
        <w:rPr>
          <w:b/>
          <w:sz w:val="28"/>
          <w:szCs w:val="28"/>
        </w:rPr>
      </w:pPr>
      <w:r>
        <w:rPr>
          <w:b/>
          <w:noProof/>
          <w:lang w:eastAsia="pl-PL"/>
        </w:rPr>
        <w:drawing>
          <wp:anchor distT="0" distB="0" distL="114300" distR="114300" simplePos="0" relativeHeight="251662336" behindDoc="0" locked="0" layoutInCell="1" allowOverlap="1" wp14:anchorId="41B4D7FD" wp14:editId="51CED6E2">
            <wp:simplePos x="0" y="0"/>
            <wp:positionH relativeFrom="column">
              <wp:posOffset>3923665</wp:posOffset>
            </wp:positionH>
            <wp:positionV relativeFrom="paragraph">
              <wp:posOffset>8890</wp:posOffset>
            </wp:positionV>
            <wp:extent cx="2247900" cy="2247900"/>
            <wp:effectExtent l="0" t="0" r="0" b="0"/>
            <wp:wrapThrough wrapText="bothSides">
              <wp:wrapPolygon edited="0">
                <wp:start x="0" y="0"/>
                <wp:lineTo x="0" y="21417"/>
                <wp:lineTo x="21417" y="21417"/>
                <wp:lineTo x="21417" y="0"/>
                <wp:lineTo x="0" y="0"/>
              </wp:wrapPolygon>
            </wp:wrapThrough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NZ kamer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73D4">
        <w:rPr>
          <w:b/>
          <w:sz w:val="28"/>
          <w:szCs w:val="28"/>
        </w:rPr>
        <w:t>TELEWIZJA PRZEMYSŁOWA</w:t>
      </w:r>
      <w:r w:rsidR="00C96D15">
        <w:rPr>
          <w:b/>
          <w:sz w:val="28"/>
          <w:szCs w:val="28"/>
        </w:rPr>
        <w:t xml:space="preserve"> / CCTV</w:t>
      </w:r>
    </w:p>
    <w:p w:rsidR="007E5BF4" w:rsidRDefault="007E5BF4" w:rsidP="009B6C6F">
      <w:pPr>
        <w:pStyle w:val="Bezodstpw"/>
        <w:rPr>
          <w:b/>
        </w:rPr>
      </w:pPr>
    </w:p>
    <w:p w:rsidR="0087321F" w:rsidRDefault="00C7561F" w:rsidP="009B6C6F">
      <w:pPr>
        <w:pStyle w:val="Bezodstpw"/>
        <w:rPr>
          <w:b/>
        </w:rPr>
      </w:pPr>
      <w:r>
        <w:rPr>
          <w:b/>
        </w:rPr>
        <w:t>GANZ</w:t>
      </w:r>
    </w:p>
    <w:p w:rsidR="00C7561F" w:rsidRDefault="00C7561F" w:rsidP="009B6C6F">
      <w:pPr>
        <w:pStyle w:val="Bezodstpw"/>
        <w:rPr>
          <w:b/>
        </w:rPr>
      </w:pPr>
    </w:p>
    <w:p w:rsidR="00C7561F" w:rsidRDefault="00C7561F" w:rsidP="00C7561F">
      <w:pPr>
        <w:pStyle w:val="Bezodstpw"/>
        <w:ind w:firstLine="360"/>
      </w:pPr>
      <w:r>
        <w:t>Marka GANZ</w:t>
      </w:r>
      <w:r w:rsidRPr="00C7561F">
        <w:t xml:space="preserve"> oferuje zintegrowane rozwiązania dla wielu segmentów rynku i obejmuje szeroki wachlarz produktów począwszy od kamer AHD i IP, poprzez inteligentną analitykę obrazu, po rejestratory sieciowe i zaawansowane oprogramowanie centralnego zarządzania</w:t>
      </w:r>
    </w:p>
    <w:p w:rsidR="009B6C6F" w:rsidRDefault="009B6C6F" w:rsidP="009B6C6F"/>
    <w:p w:rsidR="005E2652" w:rsidRDefault="005E2652" w:rsidP="009B6C6F">
      <w:pPr>
        <w:rPr>
          <w:b/>
        </w:rPr>
      </w:pPr>
    </w:p>
    <w:p w:rsidR="005E2652" w:rsidRDefault="005E2652" w:rsidP="009B6C6F">
      <w:pPr>
        <w:rPr>
          <w:b/>
        </w:rPr>
      </w:pPr>
    </w:p>
    <w:p w:rsidR="005E2652" w:rsidRDefault="005E2652" w:rsidP="009B6C6F">
      <w:pPr>
        <w:rPr>
          <w:b/>
        </w:rPr>
      </w:pPr>
    </w:p>
    <w:p w:rsidR="005E2652" w:rsidRDefault="005E2652" w:rsidP="009B6C6F">
      <w:pPr>
        <w:rPr>
          <w:b/>
        </w:rPr>
      </w:pPr>
    </w:p>
    <w:p w:rsidR="0087321F" w:rsidRDefault="0087321F" w:rsidP="009B6C6F">
      <w:r w:rsidRPr="009B6C6F">
        <w:rPr>
          <w:b/>
        </w:rPr>
        <w:lastRenderedPageBreak/>
        <w:t>COMPUTAR</w:t>
      </w:r>
      <w:r w:rsidR="002354A3">
        <w:t xml:space="preserve"> </w:t>
      </w:r>
    </w:p>
    <w:p w:rsidR="002354A3" w:rsidRDefault="002354A3" w:rsidP="002354A3">
      <w:pPr>
        <w:pStyle w:val="Bezodstpw"/>
      </w:pPr>
      <w:r>
        <w:rPr>
          <w:b/>
          <w:noProof/>
          <w:lang w:eastAsia="pl-PL"/>
        </w:rPr>
        <w:drawing>
          <wp:anchor distT="0" distB="0" distL="114300" distR="114300" simplePos="0" relativeHeight="251661312" behindDoc="0" locked="0" layoutInCell="1" allowOverlap="1" wp14:anchorId="0CAFED1D" wp14:editId="54282EFA">
            <wp:simplePos x="0" y="0"/>
            <wp:positionH relativeFrom="column">
              <wp:posOffset>3405505</wp:posOffset>
            </wp:positionH>
            <wp:positionV relativeFrom="paragraph">
              <wp:posOffset>11430</wp:posOffset>
            </wp:positionV>
            <wp:extent cx="2948623" cy="1912620"/>
            <wp:effectExtent l="0" t="0" r="4445" b="0"/>
            <wp:wrapThrough wrapText="bothSides">
              <wp:wrapPolygon edited="0">
                <wp:start x="14794" y="0"/>
                <wp:lineTo x="8653" y="1291"/>
                <wp:lineTo x="4466" y="2582"/>
                <wp:lineTo x="4466" y="3442"/>
                <wp:lineTo x="3350" y="3873"/>
                <wp:lineTo x="3070" y="4733"/>
                <wp:lineTo x="3070" y="6884"/>
                <wp:lineTo x="2373" y="9251"/>
                <wp:lineTo x="140" y="13124"/>
                <wp:lineTo x="140" y="14414"/>
                <wp:lineTo x="698" y="18287"/>
                <wp:lineTo x="5303" y="20653"/>
                <wp:lineTo x="9072" y="21299"/>
                <wp:lineTo x="12421" y="21299"/>
                <wp:lineTo x="16190" y="20653"/>
                <wp:lineTo x="20935" y="18072"/>
                <wp:lineTo x="20795" y="17211"/>
                <wp:lineTo x="21493" y="15920"/>
                <wp:lineTo x="21493" y="7960"/>
                <wp:lineTo x="19120" y="6884"/>
                <wp:lineTo x="19120" y="1721"/>
                <wp:lineTo x="18702" y="215"/>
                <wp:lineTo x="18004" y="0"/>
                <wp:lineTo x="14794" y="0"/>
              </wp:wrapPolygon>
            </wp:wrapThrough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utar obiektyw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623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</w:t>
      </w:r>
      <w:r w:rsidRPr="002354A3">
        <w:t xml:space="preserve">Obiektywy </w:t>
      </w:r>
      <w:proofErr w:type="spellStart"/>
      <w:r w:rsidRPr="002354A3">
        <w:t>Computar</w:t>
      </w:r>
      <w:proofErr w:type="spellEnd"/>
      <w:r w:rsidRPr="002354A3">
        <w:t xml:space="preserve"> cechuje solidność, wysoka jakość oraz nadzwyczajna precyzja wykonania. Szeroka oferta produktowa zawiera obiektywy do zastosowań w systemach CCTV, automatyce przemysłowej oraz wielu innych aplikacjach</w:t>
      </w:r>
    </w:p>
    <w:p w:rsidR="009B6C6F" w:rsidRDefault="009B6C6F" w:rsidP="009B6C6F">
      <w:pPr>
        <w:pStyle w:val="Bezodstpw"/>
      </w:pPr>
    </w:p>
    <w:p w:rsidR="008C3A26" w:rsidRDefault="008C3A26" w:rsidP="008C3A26">
      <w:pPr>
        <w:pStyle w:val="Bezodstpw"/>
        <w:rPr>
          <w:b/>
        </w:rPr>
      </w:pPr>
    </w:p>
    <w:p w:rsidR="002354A3" w:rsidRDefault="002354A3" w:rsidP="008C3A26">
      <w:pPr>
        <w:pStyle w:val="Bezodstpw"/>
        <w:rPr>
          <w:b/>
        </w:rPr>
      </w:pPr>
    </w:p>
    <w:p w:rsidR="002354A3" w:rsidRDefault="002354A3" w:rsidP="008C3A26">
      <w:pPr>
        <w:pStyle w:val="Bezodstpw"/>
        <w:rPr>
          <w:b/>
        </w:rPr>
      </w:pPr>
    </w:p>
    <w:p w:rsidR="002354A3" w:rsidRDefault="002354A3" w:rsidP="008C3A26">
      <w:pPr>
        <w:pStyle w:val="Bezodstpw"/>
        <w:rPr>
          <w:b/>
        </w:rPr>
      </w:pPr>
    </w:p>
    <w:p w:rsidR="002354A3" w:rsidRDefault="002354A3" w:rsidP="008C3A26">
      <w:pPr>
        <w:pStyle w:val="Bezodstpw"/>
        <w:rPr>
          <w:b/>
        </w:rPr>
      </w:pPr>
    </w:p>
    <w:p w:rsidR="002354A3" w:rsidRDefault="002354A3" w:rsidP="008C3A26">
      <w:pPr>
        <w:pStyle w:val="Bezodstpw"/>
        <w:rPr>
          <w:b/>
        </w:rPr>
      </w:pPr>
    </w:p>
    <w:p w:rsidR="00037D4A" w:rsidRDefault="00037D4A" w:rsidP="008C3A26">
      <w:pPr>
        <w:pStyle w:val="Bezodstpw"/>
        <w:rPr>
          <w:b/>
        </w:rPr>
      </w:pPr>
      <w:r>
        <w:rPr>
          <w:b/>
        </w:rPr>
        <w:t>POMIAR TEMPERATURY CIAŁA</w:t>
      </w:r>
    </w:p>
    <w:p w:rsidR="00037D4A" w:rsidRDefault="00037D4A" w:rsidP="008C3A26">
      <w:pPr>
        <w:pStyle w:val="Bezodstpw"/>
        <w:rPr>
          <w:b/>
        </w:rPr>
      </w:pPr>
    </w:p>
    <w:p w:rsidR="00037D4A" w:rsidRDefault="00037D4A" w:rsidP="008C3A26">
      <w:pPr>
        <w:pStyle w:val="Bezodstpw"/>
        <w:rPr>
          <w:b/>
        </w:rPr>
      </w:pPr>
    </w:p>
    <w:p w:rsidR="00037D4A" w:rsidRDefault="00D24143" w:rsidP="008C3A26">
      <w:pPr>
        <w:pStyle w:val="Bezodstpw"/>
        <w:rPr>
          <w:b/>
        </w:rPr>
      </w:pPr>
      <w:r>
        <w:rPr>
          <w:b/>
          <w:noProof/>
          <w:lang w:eastAsia="pl-PL"/>
        </w:rPr>
        <w:drawing>
          <wp:anchor distT="0" distB="0" distL="114300" distR="114300" simplePos="0" relativeHeight="251670528" behindDoc="0" locked="0" layoutInCell="1" allowOverlap="1" wp14:anchorId="4D5A6206" wp14:editId="1F6F5347">
            <wp:simplePos x="0" y="0"/>
            <wp:positionH relativeFrom="margin">
              <wp:posOffset>3665220</wp:posOffset>
            </wp:positionH>
            <wp:positionV relativeFrom="paragraph">
              <wp:posOffset>153035</wp:posOffset>
            </wp:positionV>
            <wp:extent cx="2346960" cy="3502660"/>
            <wp:effectExtent l="0" t="0" r="0" b="2540"/>
            <wp:wrapThrough wrapText="bothSides">
              <wp:wrapPolygon edited="0">
                <wp:start x="0" y="0"/>
                <wp:lineTo x="0" y="21498"/>
                <wp:lineTo x="21390" y="21498"/>
                <wp:lineTo x="21390" y="0"/>
                <wp:lineTo x="0" y="0"/>
              </wp:wrapPolygon>
            </wp:wrapThrough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mart termina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4143" w:rsidRPr="00D24143" w:rsidRDefault="00D24143" w:rsidP="00D2414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pl-PL"/>
        </w:rPr>
      </w:pPr>
      <w:r w:rsidRPr="00D24143">
        <w:rPr>
          <w:rFonts w:ascii="Arial" w:eastAsia="Times New Roman" w:hAnsi="Arial" w:cs="Arial"/>
          <w:color w:val="222222"/>
          <w:sz w:val="24"/>
          <w:szCs w:val="24"/>
          <w:lang w:eastAsia="pl-PL"/>
        </w:rPr>
        <w:t>Smart Terminal EN7-S02T pozwala na szybki i dokładny pomiar temperatury ciała oraz natychmiastowe wykrycie braku maseczki na twarzy. Jego działanie wyróżnia się wieloma zaletami, w tym:</w:t>
      </w:r>
    </w:p>
    <w:p w:rsidR="00D24143" w:rsidRPr="00D24143" w:rsidRDefault="00D24143" w:rsidP="00D24143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pl-PL"/>
        </w:rPr>
      </w:pPr>
      <w:r w:rsidRPr="00D24143">
        <w:rPr>
          <w:rFonts w:ascii="Arial" w:eastAsia="Times New Roman" w:hAnsi="Arial" w:cs="Arial"/>
          <w:b/>
          <w:bCs/>
          <w:color w:val="222222"/>
          <w:sz w:val="24"/>
          <w:szCs w:val="24"/>
          <w:lang w:eastAsia="pl-PL"/>
        </w:rPr>
        <w:t>oszczędnością czasu</w:t>
      </w:r>
      <w:r w:rsidRPr="00D24143">
        <w:rPr>
          <w:rFonts w:ascii="Arial" w:eastAsia="Times New Roman" w:hAnsi="Arial" w:cs="Arial"/>
          <w:color w:val="222222"/>
          <w:sz w:val="24"/>
          <w:szCs w:val="24"/>
          <w:lang w:eastAsia="pl-PL"/>
        </w:rPr>
        <w:t> – w porównaniu do tradycyjnych termometrów pracuje bezdotykowo. Szybkość pomiaru wynosi od 1 do 2 sekund. W ten sposób zmniejsza się ryzyko powstawania długich kolejek i zatorów,</w:t>
      </w:r>
    </w:p>
    <w:p w:rsidR="00D24143" w:rsidRPr="00D24143" w:rsidRDefault="00D24143" w:rsidP="00D24143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pl-PL"/>
        </w:rPr>
      </w:pPr>
      <w:r w:rsidRPr="00D24143">
        <w:rPr>
          <w:rFonts w:ascii="Arial" w:eastAsia="Times New Roman" w:hAnsi="Arial" w:cs="Arial"/>
          <w:b/>
          <w:bCs/>
          <w:color w:val="222222"/>
          <w:sz w:val="24"/>
          <w:szCs w:val="24"/>
          <w:lang w:eastAsia="pl-PL"/>
        </w:rPr>
        <w:t>wysoką wydajnością</w:t>
      </w:r>
      <w:r w:rsidRPr="00D24143">
        <w:rPr>
          <w:rFonts w:ascii="Arial" w:eastAsia="Times New Roman" w:hAnsi="Arial" w:cs="Arial"/>
          <w:color w:val="222222"/>
          <w:sz w:val="24"/>
          <w:szCs w:val="24"/>
          <w:lang w:eastAsia="pl-PL"/>
        </w:rPr>
        <w:t> bez konieczności angażowania do obsługi urządzenia dodatkowego personelu. Temperatura ciała mierzona jest z odległości od 0,5 m do 1,8 m,</w:t>
      </w:r>
    </w:p>
    <w:p w:rsidR="00D24143" w:rsidRPr="00D24143" w:rsidRDefault="00D24143" w:rsidP="00D24143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pl-PL"/>
        </w:rPr>
      </w:pPr>
      <w:r w:rsidRPr="00D24143">
        <w:rPr>
          <w:rFonts w:ascii="Arial" w:eastAsia="Times New Roman" w:hAnsi="Arial" w:cs="Arial"/>
          <w:b/>
          <w:bCs/>
          <w:color w:val="222222"/>
          <w:sz w:val="24"/>
          <w:szCs w:val="24"/>
          <w:lang w:eastAsia="pl-PL"/>
        </w:rPr>
        <w:t>dokładnością pomiaru</w:t>
      </w:r>
      <w:r w:rsidRPr="00D24143">
        <w:rPr>
          <w:rFonts w:ascii="Arial" w:eastAsia="Times New Roman" w:hAnsi="Arial" w:cs="Arial"/>
          <w:color w:val="222222"/>
          <w:sz w:val="24"/>
          <w:szCs w:val="24"/>
          <w:lang w:eastAsia="pl-PL"/>
        </w:rPr>
        <w:t> – różnica maksymalnie do 0,3 stopni Celsjusza,</w:t>
      </w:r>
    </w:p>
    <w:p w:rsidR="00D24143" w:rsidRPr="00D24143" w:rsidRDefault="00D24143" w:rsidP="00D24143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pl-PL"/>
        </w:rPr>
      </w:pPr>
      <w:r w:rsidRPr="00D24143">
        <w:rPr>
          <w:rFonts w:ascii="Arial" w:eastAsia="Times New Roman" w:hAnsi="Arial" w:cs="Arial"/>
          <w:b/>
          <w:bCs/>
          <w:color w:val="222222"/>
          <w:sz w:val="24"/>
          <w:szCs w:val="24"/>
          <w:lang w:eastAsia="pl-PL"/>
        </w:rPr>
        <w:t>autonomią działania</w:t>
      </w:r>
      <w:r w:rsidRPr="00D24143">
        <w:rPr>
          <w:rFonts w:ascii="Arial" w:eastAsia="Times New Roman" w:hAnsi="Arial" w:cs="Arial"/>
          <w:color w:val="222222"/>
          <w:sz w:val="24"/>
          <w:szCs w:val="24"/>
          <w:lang w:eastAsia="pl-PL"/>
        </w:rPr>
        <w:t xml:space="preserve"> – Smart Terminal działa nawet przy braku połączenia z siecią czy </w:t>
      </w:r>
      <w:proofErr w:type="spellStart"/>
      <w:r w:rsidRPr="00D24143">
        <w:rPr>
          <w:rFonts w:ascii="Arial" w:eastAsia="Times New Roman" w:hAnsi="Arial" w:cs="Arial"/>
          <w:color w:val="222222"/>
          <w:sz w:val="24"/>
          <w:szCs w:val="24"/>
          <w:lang w:eastAsia="pl-PL"/>
        </w:rPr>
        <w:t>internetem</w:t>
      </w:r>
      <w:proofErr w:type="spellEnd"/>
      <w:r w:rsidRPr="00D24143">
        <w:rPr>
          <w:rFonts w:ascii="Arial" w:eastAsia="Times New Roman" w:hAnsi="Arial" w:cs="Arial"/>
          <w:color w:val="222222"/>
          <w:sz w:val="24"/>
          <w:szCs w:val="24"/>
          <w:lang w:eastAsia="pl-PL"/>
        </w:rPr>
        <w:t>,</w:t>
      </w:r>
    </w:p>
    <w:p w:rsidR="00D24143" w:rsidRPr="00D24143" w:rsidRDefault="00D24143" w:rsidP="00D24143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pl-PL"/>
        </w:rPr>
      </w:pPr>
      <w:r w:rsidRPr="00D24143">
        <w:rPr>
          <w:rFonts w:ascii="Arial" w:eastAsia="Times New Roman" w:hAnsi="Arial" w:cs="Arial"/>
          <w:b/>
          <w:bCs/>
          <w:color w:val="222222"/>
          <w:sz w:val="24"/>
          <w:szCs w:val="24"/>
          <w:lang w:eastAsia="pl-PL"/>
        </w:rPr>
        <w:t>obsługą 13 języków</w:t>
      </w:r>
      <w:r w:rsidRPr="00D24143">
        <w:rPr>
          <w:rFonts w:ascii="Arial" w:eastAsia="Times New Roman" w:hAnsi="Arial" w:cs="Arial"/>
          <w:color w:val="222222"/>
          <w:sz w:val="24"/>
          <w:szCs w:val="24"/>
          <w:lang w:eastAsia="pl-PL"/>
        </w:rPr>
        <w:t> (tekstowe i głosowe) – informacje i komunikaty są na bieżąco przekazywane do osoby skanowanej. Dostępny jest tryb 2-językowy, w którym są wyświetlane i generowane przez głośnik komunikaty w dwóch językach (sekwencyjnie). Możliwe jest wgrywanie własnych komunikatów.</w:t>
      </w:r>
    </w:p>
    <w:p w:rsidR="00D24143" w:rsidRPr="00D24143" w:rsidRDefault="00D24143" w:rsidP="00D24143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pl-PL"/>
        </w:rPr>
      </w:pPr>
      <w:r w:rsidRPr="00D24143">
        <w:rPr>
          <w:rFonts w:ascii="Arial" w:eastAsia="Times New Roman" w:hAnsi="Arial" w:cs="Arial"/>
          <w:b/>
          <w:bCs/>
          <w:color w:val="222222"/>
          <w:sz w:val="24"/>
          <w:szCs w:val="24"/>
          <w:lang w:eastAsia="pl-PL"/>
        </w:rPr>
        <w:t>funkcją liczenia osób</w:t>
      </w:r>
      <w:r w:rsidRPr="00D24143">
        <w:rPr>
          <w:rFonts w:ascii="Arial" w:eastAsia="Times New Roman" w:hAnsi="Arial" w:cs="Arial"/>
          <w:color w:val="222222"/>
          <w:sz w:val="24"/>
          <w:szCs w:val="24"/>
          <w:lang w:eastAsia="pl-PL"/>
        </w:rPr>
        <w:t> przechodzących przez bramkę, drzwi itp.,</w:t>
      </w:r>
    </w:p>
    <w:p w:rsidR="00D24143" w:rsidRPr="00D24143" w:rsidRDefault="00D24143" w:rsidP="00D24143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pl-PL"/>
        </w:rPr>
      </w:pPr>
      <w:r w:rsidRPr="00D24143">
        <w:rPr>
          <w:rFonts w:ascii="Arial" w:eastAsia="Times New Roman" w:hAnsi="Arial" w:cs="Arial"/>
          <w:b/>
          <w:bCs/>
          <w:color w:val="222222"/>
          <w:sz w:val="24"/>
          <w:szCs w:val="24"/>
          <w:lang w:eastAsia="pl-PL"/>
        </w:rPr>
        <w:t>łatwym w obsłudze oprogramowaniem</w:t>
      </w:r>
      <w:r w:rsidRPr="00D24143">
        <w:rPr>
          <w:rFonts w:ascii="Arial" w:eastAsia="Times New Roman" w:hAnsi="Arial" w:cs="Arial"/>
          <w:color w:val="222222"/>
          <w:sz w:val="24"/>
          <w:szCs w:val="24"/>
          <w:lang w:eastAsia="pl-PL"/>
        </w:rPr>
        <w:t> pozwalającym na wizualizację wyników napływających z terminala,</w:t>
      </w:r>
    </w:p>
    <w:p w:rsidR="00D24143" w:rsidRPr="00D24143" w:rsidRDefault="00D24143" w:rsidP="00D24143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pl-PL"/>
        </w:rPr>
      </w:pPr>
      <w:r w:rsidRPr="00D24143">
        <w:rPr>
          <w:rFonts w:ascii="Arial" w:eastAsia="Times New Roman" w:hAnsi="Arial" w:cs="Arial"/>
          <w:b/>
          <w:bCs/>
          <w:color w:val="222222"/>
          <w:sz w:val="24"/>
          <w:szCs w:val="24"/>
          <w:lang w:eastAsia="pl-PL"/>
        </w:rPr>
        <w:t>intuicyjną konfiguracją</w:t>
      </w:r>
    </w:p>
    <w:p w:rsidR="00037D4A" w:rsidRDefault="00037D4A" w:rsidP="008C3A26">
      <w:pPr>
        <w:pStyle w:val="Bezodstpw"/>
        <w:rPr>
          <w:b/>
        </w:rPr>
      </w:pPr>
    </w:p>
    <w:p w:rsidR="00037D4A" w:rsidRDefault="00037D4A" w:rsidP="008C3A26">
      <w:pPr>
        <w:pStyle w:val="Bezodstpw"/>
        <w:rPr>
          <w:b/>
        </w:rPr>
      </w:pPr>
    </w:p>
    <w:p w:rsidR="00037D4A" w:rsidRDefault="00037D4A" w:rsidP="008C3A26">
      <w:pPr>
        <w:pStyle w:val="Bezodstpw"/>
        <w:rPr>
          <w:b/>
        </w:rPr>
      </w:pPr>
    </w:p>
    <w:p w:rsidR="002354A3" w:rsidRDefault="002354A3" w:rsidP="008C3A26">
      <w:pPr>
        <w:pStyle w:val="Bezodstpw"/>
        <w:rPr>
          <w:b/>
        </w:rPr>
      </w:pPr>
    </w:p>
    <w:p w:rsidR="002354A3" w:rsidRDefault="002354A3" w:rsidP="008C3A26">
      <w:pPr>
        <w:pStyle w:val="Bezodstpw"/>
        <w:rPr>
          <w:b/>
        </w:rPr>
      </w:pPr>
    </w:p>
    <w:p w:rsidR="0087321F" w:rsidRDefault="001017B4" w:rsidP="008C3A26">
      <w:pPr>
        <w:pStyle w:val="Bezodstpw"/>
        <w:rPr>
          <w:b/>
        </w:rPr>
      </w:pPr>
      <w:r w:rsidRPr="008C3A26">
        <w:rPr>
          <w:b/>
        </w:rPr>
        <w:t>INNE</w:t>
      </w:r>
      <w:r w:rsidR="0051314F">
        <w:rPr>
          <w:b/>
        </w:rPr>
        <w:t xml:space="preserve"> ROZWIĄZANIA</w:t>
      </w:r>
    </w:p>
    <w:p w:rsidR="008C3A26" w:rsidRDefault="008C3A26" w:rsidP="008C3A26">
      <w:pPr>
        <w:pStyle w:val="Bezodstpw"/>
        <w:rPr>
          <w:b/>
        </w:rPr>
      </w:pPr>
    </w:p>
    <w:p w:rsidR="00DE7A02" w:rsidRPr="00DE7A02" w:rsidRDefault="00DE7A02" w:rsidP="00DE7A02">
      <w:pPr>
        <w:pStyle w:val="Bezodstpw"/>
        <w:numPr>
          <w:ilvl w:val="0"/>
          <w:numId w:val="4"/>
        </w:numPr>
        <w:rPr>
          <w:b/>
        </w:rPr>
      </w:pPr>
      <w:r>
        <w:rPr>
          <w:noProof/>
          <w:lang w:eastAsia="pl-PL"/>
        </w:rPr>
        <w:drawing>
          <wp:anchor distT="0" distB="0" distL="114300" distR="114300" simplePos="0" relativeHeight="251663360" behindDoc="0" locked="0" layoutInCell="1" allowOverlap="1" wp14:anchorId="6EFD1332" wp14:editId="7DD64D89">
            <wp:simplePos x="0" y="0"/>
            <wp:positionH relativeFrom="column">
              <wp:posOffset>3542665</wp:posOffset>
            </wp:positionH>
            <wp:positionV relativeFrom="paragraph">
              <wp:posOffset>9525</wp:posOffset>
            </wp:positionV>
            <wp:extent cx="2916621" cy="1691640"/>
            <wp:effectExtent l="0" t="0" r="0" b="3810"/>
            <wp:wrapThrough wrapText="bothSides">
              <wp:wrapPolygon edited="0">
                <wp:start x="0" y="0"/>
                <wp:lineTo x="0" y="21405"/>
                <wp:lineTo x="21445" y="21405"/>
                <wp:lineTo x="21445" y="0"/>
                <wp:lineTo x="0" y="0"/>
              </wp:wrapPolygon>
            </wp:wrapThrough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hua bulle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621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314F">
        <w:t>DAHUA</w:t>
      </w:r>
      <w:r>
        <w:t xml:space="preserve"> </w:t>
      </w:r>
    </w:p>
    <w:p w:rsidR="00DE7A02" w:rsidRDefault="00DE7A02" w:rsidP="00DE7A02">
      <w:pPr>
        <w:pStyle w:val="Bezodstpw"/>
        <w:ind w:left="720"/>
      </w:pPr>
    </w:p>
    <w:p w:rsidR="008C3A26" w:rsidRPr="0051314F" w:rsidRDefault="00DE7A02" w:rsidP="00DE7A02">
      <w:pPr>
        <w:pStyle w:val="Bezodstpw"/>
        <w:ind w:left="720"/>
        <w:rPr>
          <w:b/>
        </w:rPr>
      </w:pPr>
      <w:proofErr w:type="spellStart"/>
      <w:r w:rsidRPr="00DE7A02">
        <w:t>Dahua</w:t>
      </w:r>
      <w:proofErr w:type="spellEnd"/>
      <w:r w:rsidRPr="00DE7A02">
        <w:t xml:space="preserve"> to jeden z czołowych producentów i dostawców najnowszej generacji urządzeń wizyjnych takich jak kamery, rejestratory czy adaptery. ... Rejestratory </w:t>
      </w:r>
      <w:proofErr w:type="spellStart"/>
      <w:r w:rsidRPr="00DE7A02">
        <w:t>Dahua</w:t>
      </w:r>
      <w:proofErr w:type="spellEnd"/>
      <w:r w:rsidRPr="00DE7A02">
        <w:t xml:space="preserve"> umożliwiają również zdalny dozór nad mieniem a także pełną kontrolę tego, co dzieje się wokół obiektu.</w:t>
      </w:r>
    </w:p>
    <w:p w:rsidR="0051314F" w:rsidRDefault="0051314F" w:rsidP="0051314F">
      <w:pPr>
        <w:pStyle w:val="Bezodstpw"/>
      </w:pPr>
    </w:p>
    <w:p w:rsidR="0051314F" w:rsidRDefault="0051314F" w:rsidP="0051314F">
      <w:pPr>
        <w:pStyle w:val="Bezodstpw"/>
      </w:pPr>
    </w:p>
    <w:p w:rsidR="0051314F" w:rsidRDefault="0051314F" w:rsidP="0051314F">
      <w:pPr>
        <w:pStyle w:val="Bezodstpw"/>
      </w:pPr>
    </w:p>
    <w:p w:rsidR="0051314F" w:rsidRDefault="0051314F" w:rsidP="0051314F">
      <w:pPr>
        <w:pStyle w:val="Bezodstpw"/>
      </w:pPr>
    </w:p>
    <w:p w:rsidR="0051314F" w:rsidRPr="008C3A26" w:rsidRDefault="0051314F" w:rsidP="0051314F">
      <w:pPr>
        <w:pStyle w:val="Bezodstpw"/>
        <w:rPr>
          <w:b/>
        </w:rPr>
      </w:pPr>
    </w:p>
    <w:p w:rsidR="008C3A26" w:rsidRPr="00DE7A02" w:rsidRDefault="005A431A" w:rsidP="008C3A26">
      <w:pPr>
        <w:pStyle w:val="Bezodstpw"/>
        <w:numPr>
          <w:ilvl w:val="0"/>
          <w:numId w:val="4"/>
        </w:numPr>
        <w:rPr>
          <w:b/>
        </w:rPr>
      </w:pPr>
      <w:r>
        <w:rPr>
          <w:rFonts w:cstheme="minorHAnsi"/>
          <w:b/>
          <w:noProof/>
          <w:lang w:eastAsia="pl-PL"/>
        </w:rPr>
        <w:drawing>
          <wp:anchor distT="0" distB="0" distL="114300" distR="114300" simplePos="0" relativeHeight="251664384" behindDoc="0" locked="0" layoutInCell="1" allowOverlap="1" wp14:anchorId="21B47021" wp14:editId="223E6FD7">
            <wp:simplePos x="0" y="0"/>
            <wp:positionH relativeFrom="column">
              <wp:posOffset>4213225</wp:posOffset>
            </wp:positionH>
            <wp:positionV relativeFrom="paragraph">
              <wp:posOffset>10160</wp:posOffset>
            </wp:positionV>
            <wp:extent cx="1798320" cy="1524171"/>
            <wp:effectExtent l="0" t="0" r="0" b="0"/>
            <wp:wrapThrough wrapText="bothSides">
              <wp:wrapPolygon edited="0">
                <wp:start x="0" y="0"/>
                <wp:lineTo x="0" y="21330"/>
                <wp:lineTo x="21280" y="21330"/>
                <wp:lineTo x="21280" y="0"/>
                <wp:lineTo x="0" y="0"/>
              </wp:wrapPolygon>
            </wp:wrapThrough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ikvision kamera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524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314F">
        <w:t>HIKVISION</w:t>
      </w:r>
    </w:p>
    <w:p w:rsidR="00DE7A02" w:rsidRDefault="00DE7A02" w:rsidP="00DE7A02">
      <w:pPr>
        <w:pStyle w:val="Bezodstpw"/>
        <w:ind w:left="720"/>
      </w:pPr>
    </w:p>
    <w:p w:rsidR="00DE7A02" w:rsidRDefault="00DE7A02" w:rsidP="00DE7A02">
      <w:pPr>
        <w:pStyle w:val="Bezodstpw"/>
        <w:ind w:left="720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>P</w:t>
      </w:r>
      <w:r w:rsidRPr="00DE7A02">
        <w:rPr>
          <w:rFonts w:cstheme="minorHAnsi"/>
          <w:color w:val="202122"/>
          <w:shd w:val="clear" w:color="auto" w:fill="FFFFFF"/>
        </w:rPr>
        <w:t>rzedsiębiorstwo elektroniczne. Jego portfolio obejmuje kamery, programy do rozpoznawania twarzy i sprzęt do wideo</w:t>
      </w:r>
      <w:bookmarkStart w:id="0" w:name="_GoBack"/>
      <w:bookmarkEnd w:id="0"/>
      <w:r w:rsidRPr="00DE7A02">
        <w:rPr>
          <w:rFonts w:cstheme="minorHAnsi"/>
          <w:color w:val="202122"/>
          <w:shd w:val="clear" w:color="auto" w:fill="FFFFFF"/>
        </w:rPr>
        <w:t>monitoringu</w:t>
      </w:r>
      <w:r>
        <w:rPr>
          <w:rFonts w:cstheme="minorHAnsi"/>
          <w:color w:val="202122"/>
          <w:shd w:val="clear" w:color="auto" w:fill="FFFFFF"/>
        </w:rPr>
        <w:t xml:space="preserve">. </w:t>
      </w:r>
    </w:p>
    <w:p w:rsidR="005A431A" w:rsidRDefault="005A431A" w:rsidP="00DE7A02">
      <w:pPr>
        <w:pStyle w:val="Bezodstpw"/>
        <w:ind w:left="720"/>
        <w:rPr>
          <w:rFonts w:cstheme="minorHAnsi"/>
          <w:color w:val="202122"/>
          <w:shd w:val="clear" w:color="auto" w:fill="FFFFFF"/>
        </w:rPr>
      </w:pPr>
    </w:p>
    <w:p w:rsidR="005A431A" w:rsidRPr="00DE7A02" w:rsidRDefault="005A431A" w:rsidP="00DE7A02">
      <w:pPr>
        <w:pStyle w:val="Bezodstpw"/>
        <w:ind w:left="720"/>
        <w:rPr>
          <w:rFonts w:cstheme="minorHAnsi"/>
          <w:b/>
        </w:rPr>
      </w:pPr>
    </w:p>
    <w:p w:rsidR="008C3A26" w:rsidRDefault="008C3A26" w:rsidP="008C3A26">
      <w:pPr>
        <w:pStyle w:val="Bezodstpw"/>
      </w:pPr>
    </w:p>
    <w:p w:rsidR="008C3A26" w:rsidRDefault="008C3A26" w:rsidP="008C3A26">
      <w:pPr>
        <w:pStyle w:val="Bezodstpw"/>
      </w:pPr>
    </w:p>
    <w:p w:rsidR="00DE7A02" w:rsidRDefault="00DE7A02" w:rsidP="008C3A26">
      <w:pPr>
        <w:pStyle w:val="Bezodstpw"/>
      </w:pPr>
    </w:p>
    <w:p w:rsidR="00DE7A02" w:rsidRDefault="00DE7A02" w:rsidP="008C3A26">
      <w:pPr>
        <w:pStyle w:val="Bezodstpw"/>
      </w:pPr>
    </w:p>
    <w:p w:rsidR="00DE7A02" w:rsidRDefault="00DE7A02" w:rsidP="008C3A26">
      <w:pPr>
        <w:pStyle w:val="Bezodstpw"/>
      </w:pPr>
    </w:p>
    <w:p w:rsidR="005E2652" w:rsidRDefault="005E2652" w:rsidP="008C3A26">
      <w:pPr>
        <w:pStyle w:val="Bezodstpw"/>
        <w:rPr>
          <w:b/>
          <w:sz w:val="28"/>
          <w:szCs w:val="28"/>
        </w:rPr>
      </w:pPr>
    </w:p>
    <w:p w:rsidR="005E2652" w:rsidRDefault="005E2652" w:rsidP="008C3A26">
      <w:pPr>
        <w:pStyle w:val="Bezodstpw"/>
        <w:rPr>
          <w:b/>
          <w:sz w:val="28"/>
          <w:szCs w:val="28"/>
        </w:rPr>
      </w:pPr>
    </w:p>
    <w:p w:rsidR="005E2652" w:rsidRDefault="005E2652" w:rsidP="008C3A26">
      <w:pPr>
        <w:pStyle w:val="Bezodstpw"/>
        <w:rPr>
          <w:b/>
          <w:sz w:val="28"/>
          <w:szCs w:val="28"/>
        </w:rPr>
      </w:pPr>
    </w:p>
    <w:p w:rsidR="005E2652" w:rsidRDefault="005E2652" w:rsidP="008C3A26">
      <w:pPr>
        <w:pStyle w:val="Bezodstpw"/>
        <w:rPr>
          <w:b/>
          <w:sz w:val="28"/>
          <w:szCs w:val="28"/>
        </w:rPr>
      </w:pPr>
    </w:p>
    <w:p w:rsidR="008C3A26" w:rsidRDefault="008C3A26" w:rsidP="008C3A26">
      <w:pPr>
        <w:pStyle w:val="Bezodstpw"/>
        <w:rPr>
          <w:b/>
          <w:sz w:val="28"/>
          <w:szCs w:val="28"/>
        </w:rPr>
      </w:pPr>
      <w:r>
        <w:rPr>
          <w:b/>
          <w:sz w:val="28"/>
          <w:szCs w:val="28"/>
        </w:rPr>
        <w:t>KONTROLA DOSTĘPU</w:t>
      </w:r>
    </w:p>
    <w:p w:rsidR="00757BE1" w:rsidRDefault="00EF5553" w:rsidP="008C3A26">
      <w:pPr>
        <w:pStyle w:val="Bezodstpw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l-PL"/>
        </w:rPr>
        <w:drawing>
          <wp:anchor distT="0" distB="0" distL="114300" distR="114300" simplePos="0" relativeHeight="251666432" behindDoc="0" locked="0" layoutInCell="1" allowOverlap="1" wp14:anchorId="68BC3222" wp14:editId="16DC2B8E">
            <wp:simplePos x="0" y="0"/>
            <wp:positionH relativeFrom="column">
              <wp:posOffset>2818765</wp:posOffset>
            </wp:positionH>
            <wp:positionV relativeFrom="paragraph">
              <wp:posOffset>29210</wp:posOffset>
            </wp:positionV>
            <wp:extent cx="3733800" cy="1866900"/>
            <wp:effectExtent l="0" t="0" r="0" b="0"/>
            <wp:wrapThrough wrapText="bothSides">
              <wp:wrapPolygon edited="0">
                <wp:start x="0" y="0"/>
                <wp:lineTo x="0" y="21380"/>
                <wp:lineTo x="21490" y="21380"/>
                <wp:lineTo x="21490" y="0"/>
                <wp:lineTo x="0" y="0"/>
              </wp:wrapPolygon>
            </wp:wrapThrough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ader_1000_500_85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7BE1" w:rsidRPr="00757BE1" w:rsidRDefault="00757BE1" w:rsidP="008C3A26">
      <w:pPr>
        <w:pStyle w:val="Bezodstpw"/>
        <w:rPr>
          <w:rFonts w:cstheme="minorHAnsi"/>
          <w:shd w:val="clear" w:color="auto" w:fill="FFFFFF"/>
        </w:rPr>
      </w:pPr>
      <w:r w:rsidRPr="00757BE1">
        <w:rPr>
          <w:rFonts w:cstheme="minorHAnsi"/>
          <w:shd w:val="clear" w:color="auto" w:fill="FFFFFF"/>
        </w:rPr>
        <w:t>Środki mające na celu zapewnienie dostępu do zasobów tylko uprawnionym jednostkom.</w:t>
      </w:r>
    </w:p>
    <w:p w:rsidR="00757BE1" w:rsidRPr="00757BE1" w:rsidRDefault="00757BE1" w:rsidP="008C3A26">
      <w:pPr>
        <w:pStyle w:val="Bezodstpw"/>
        <w:rPr>
          <w:b/>
          <w:sz w:val="28"/>
          <w:szCs w:val="28"/>
        </w:rPr>
      </w:pPr>
      <w:r w:rsidRPr="00757BE1">
        <w:rPr>
          <w:rFonts w:cstheme="minorHAnsi"/>
          <w:shd w:val="clear" w:color="auto" w:fill="FFFFFF"/>
        </w:rPr>
        <w:t>Często systemy te wykorzystuje się do zabezpieczania pojedynczych pomieszczeń, takich jak </w:t>
      </w:r>
      <w:hyperlink r:id="rId17" w:tooltip="Uwierzytelnianie" w:history="1">
        <w:r w:rsidRPr="00757BE1">
          <w:rPr>
            <w:rStyle w:val="Hipercze"/>
            <w:rFonts w:cstheme="minorHAnsi"/>
            <w:color w:val="auto"/>
            <w:u w:val="none"/>
            <w:shd w:val="clear" w:color="auto" w:fill="FFFFFF"/>
          </w:rPr>
          <w:t>magazyny</w:t>
        </w:r>
      </w:hyperlink>
      <w:r w:rsidRPr="00757BE1">
        <w:rPr>
          <w:rFonts w:cstheme="minorHAnsi"/>
          <w:shd w:val="clear" w:color="auto" w:fill="FFFFFF"/>
        </w:rPr>
        <w:t> czy </w:t>
      </w:r>
      <w:hyperlink r:id="rId18" w:history="1">
        <w:r w:rsidRPr="00757BE1">
          <w:rPr>
            <w:rStyle w:val="Hipercze"/>
            <w:rFonts w:cstheme="minorHAnsi"/>
            <w:color w:val="auto"/>
            <w:u w:val="none"/>
            <w:shd w:val="clear" w:color="auto" w:fill="FFFFFF"/>
          </w:rPr>
          <w:t>serwerownie</w:t>
        </w:r>
      </w:hyperlink>
      <w:r>
        <w:rPr>
          <w:rFonts w:cstheme="minorHAnsi"/>
        </w:rPr>
        <w:t>.</w:t>
      </w:r>
    </w:p>
    <w:p w:rsidR="00B56579" w:rsidRDefault="00B56579" w:rsidP="008C3A26">
      <w:pPr>
        <w:pStyle w:val="Bezodstpw"/>
        <w:rPr>
          <w:b/>
          <w:sz w:val="28"/>
          <w:szCs w:val="28"/>
        </w:rPr>
      </w:pPr>
    </w:p>
    <w:p w:rsidR="00B56579" w:rsidRDefault="00B56579" w:rsidP="008C3A26">
      <w:pPr>
        <w:pStyle w:val="Bezodstpw"/>
        <w:rPr>
          <w:b/>
          <w:sz w:val="28"/>
          <w:szCs w:val="28"/>
        </w:rPr>
      </w:pPr>
    </w:p>
    <w:p w:rsidR="008C3A26" w:rsidRDefault="008C3A26" w:rsidP="009C4852">
      <w:pPr>
        <w:spacing w:line="240" w:lineRule="auto"/>
        <w:rPr>
          <w:b/>
          <w:sz w:val="28"/>
          <w:szCs w:val="28"/>
        </w:rPr>
      </w:pPr>
    </w:p>
    <w:p w:rsidR="00757BE1" w:rsidRPr="001017B4" w:rsidRDefault="00757BE1" w:rsidP="009C4852">
      <w:pPr>
        <w:spacing w:line="240" w:lineRule="auto"/>
        <w:rPr>
          <w:b/>
        </w:rPr>
      </w:pPr>
    </w:p>
    <w:p w:rsidR="009B6C6F" w:rsidRDefault="009B6C6F" w:rsidP="009C4852">
      <w:pPr>
        <w:spacing w:line="240" w:lineRule="auto"/>
      </w:pPr>
    </w:p>
    <w:p w:rsidR="00323D6C" w:rsidRDefault="00323D6C" w:rsidP="009C4852">
      <w:pPr>
        <w:spacing w:line="240" w:lineRule="auto"/>
        <w:rPr>
          <w:b/>
          <w:sz w:val="28"/>
          <w:szCs w:val="28"/>
        </w:rPr>
      </w:pPr>
    </w:p>
    <w:p w:rsidR="00D24143" w:rsidRDefault="00D24143" w:rsidP="009C4852">
      <w:pPr>
        <w:spacing w:line="240" w:lineRule="auto"/>
        <w:rPr>
          <w:b/>
          <w:sz w:val="28"/>
          <w:szCs w:val="28"/>
        </w:rPr>
      </w:pPr>
    </w:p>
    <w:p w:rsidR="0087321F" w:rsidRPr="001017B4" w:rsidRDefault="00564ECD" w:rsidP="009C4852">
      <w:pPr>
        <w:spacing w:line="240" w:lineRule="auto"/>
        <w:rPr>
          <w:b/>
          <w:color w:val="0070C0"/>
          <w:sz w:val="28"/>
          <w:szCs w:val="28"/>
        </w:rPr>
      </w:pPr>
      <w:r w:rsidRPr="001017B4">
        <w:rPr>
          <w:b/>
          <w:color w:val="0070C0"/>
          <w:sz w:val="28"/>
          <w:szCs w:val="28"/>
        </w:rPr>
        <w:lastRenderedPageBreak/>
        <w:t>USŁUGI:</w:t>
      </w:r>
    </w:p>
    <w:p w:rsidR="00564ECD" w:rsidRDefault="00564ECD" w:rsidP="00323D6C">
      <w:pPr>
        <w:pStyle w:val="Bezodstpw"/>
        <w:numPr>
          <w:ilvl w:val="0"/>
          <w:numId w:val="7"/>
        </w:numPr>
      </w:pPr>
      <w:r>
        <w:t>INSTALACJE………………………</w:t>
      </w:r>
    </w:p>
    <w:p w:rsidR="00564ECD" w:rsidRDefault="00083DFF" w:rsidP="00323D6C">
      <w:pPr>
        <w:pStyle w:val="Bezodstpw"/>
        <w:numPr>
          <w:ilvl w:val="0"/>
          <w:numId w:val="7"/>
        </w:numPr>
      </w:pPr>
      <w:r>
        <w:t>SERWIS…………</w:t>
      </w:r>
    </w:p>
    <w:p w:rsidR="00B6612A" w:rsidRDefault="00083DFF" w:rsidP="00323D6C">
      <w:pPr>
        <w:pStyle w:val="Bezodstpw"/>
        <w:numPr>
          <w:ilvl w:val="0"/>
          <w:numId w:val="7"/>
        </w:numPr>
      </w:pPr>
      <w:r>
        <w:t>PROJEKT</w:t>
      </w:r>
      <w:r w:rsidR="00B6612A">
        <w:t>………………………</w:t>
      </w:r>
    </w:p>
    <w:p w:rsidR="008C360D" w:rsidRDefault="008C360D" w:rsidP="008C360D">
      <w:pPr>
        <w:pStyle w:val="Akapitzlist"/>
        <w:spacing w:line="240" w:lineRule="auto"/>
      </w:pPr>
    </w:p>
    <w:p w:rsidR="008C360D" w:rsidRDefault="008C360D" w:rsidP="009C4852">
      <w:pPr>
        <w:spacing w:line="240" w:lineRule="auto"/>
      </w:pPr>
    </w:p>
    <w:p w:rsidR="00564ECD" w:rsidRDefault="00564ECD" w:rsidP="009C4852">
      <w:pPr>
        <w:spacing w:line="240" w:lineRule="auto"/>
      </w:pPr>
    </w:p>
    <w:p w:rsidR="00564ECD" w:rsidRPr="001017B4" w:rsidRDefault="00066006" w:rsidP="009C4852">
      <w:pPr>
        <w:spacing w:line="240" w:lineRule="auto"/>
        <w:rPr>
          <w:b/>
          <w:color w:val="FF0000"/>
          <w:sz w:val="32"/>
          <w:szCs w:val="32"/>
          <w:u w:val="single"/>
        </w:rPr>
      </w:pPr>
      <w:r w:rsidRPr="001017B4">
        <w:rPr>
          <w:b/>
          <w:color w:val="FF0000"/>
          <w:sz w:val="32"/>
          <w:szCs w:val="32"/>
          <w:u w:val="single"/>
        </w:rPr>
        <w:t>SKLEP INTERNETOWY</w:t>
      </w:r>
      <w:r w:rsidR="00564ECD" w:rsidRPr="001017B4">
        <w:rPr>
          <w:b/>
          <w:color w:val="FF0000"/>
          <w:sz w:val="32"/>
          <w:szCs w:val="32"/>
          <w:u w:val="single"/>
        </w:rPr>
        <w:t>:</w:t>
      </w:r>
    </w:p>
    <w:p w:rsidR="00564ECD" w:rsidRDefault="00564ECD" w:rsidP="009C4852">
      <w:pPr>
        <w:spacing w:line="240" w:lineRule="auto"/>
      </w:pPr>
      <w:r>
        <w:t>E-CZUJKA (allegro)</w:t>
      </w:r>
      <w:r w:rsidR="005D7A5E">
        <w:t xml:space="preserve"> – odnośnik, link do sklepu</w:t>
      </w:r>
    </w:p>
    <w:p w:rsidR="00A5681F" w:rsidRDefault="00A5681F" w:rsidP="009C4852">
      <w:pPr>
        <w:spacing w:line="240" w:lineRule="auto"/>
      </w:pPr>
    </w:p>
    <w:p w:rsidR="00A5681F" w:rsidRPr="001017B4" w:rsidRDefault="00A5681F" w:rsidP="009C4852">
      <w:pPr>
        <w:spacing w:line="240" w:lineRule="auto"/>
        <w:rPr>
          <w:b/>
          <w:color w:val="FF0000"/>
          <w:sz w:val="32"/>
          <w:szCs w:val="32"/>
          <w:u w:val="single"/>
        </w:rPr>
      </w:pPr>
      <w:r w:rsidRPr="001017B4">
        <w:rPr>
          <w:b/>
          <w:color w:val="FF0000"/>
          <w:sz w:val="32"/>
          <w:szCs w:val="32"/>
          <w:u w:val="single"/>
        </w:rPr>
        <w:t>KONTAKT</w:t>
      </w:r>
    </w:p>
    <w:p w:rsidR="00E82403" w:rsidRDefault="00E82403" w:rsidP="009C4852">
      <w:pPr>
        <w:spacing w:line="240" w:lineRule="auto"/>
      </w:pPr>
      <w:r>
        <w:t>Adres siedziby, e-mail biuro</w:t>
      </w:r>
    </w:p>
    <w:p w:rsidR="00E82403" w:rsidRDefault="00E82403" w:rsidP="009C4852">
      <w:pPr>
        <w:spacing w:line="240" w:lineRule="auto"/>
      </w:pPr>
      <w:r>
        <w:t>Artur Gondek – tel., e-mail</w:t>
      </w:r>
    </w:p>
    <w:p w:rsidR="00E82403" w:rsidRDefault="00E82403" w:rsidP="009C4852">
      <w:pPr>
        <w:spacing w:line="240" w:lineRule="auto"/>
      </w:pPr>
      <w:r>
        <w:t>Krystian Gondek – tel. e-mail</w:t>
      </w:r>
    </w:p>
    <w:p w:rsidR="00E82403" w:rsidRDefault="00E82403" w:rsidP="009C4852">
      <w:pPr>
        <w:spacing w:line="240" w:lineRule="auto"/>
      </w:pPr>
      <w:r>
        <w:t>Formularz kontaktowy</w:t>
      </w:r>
    </w:p>
    <w:p w:rsidR="009B2D48" w:rsidRPr="00E82403" w:rsidRDefault="009B2D48" w:rsidP="009C4852">
      <w:pPr>
        <w:spacing w:line="240" w:lineRule="auto"/>
      </w:pPr>
      <w:r>
        <w:t xml:space="preserve">Mapka </w:t>
      </w:r>
      <w:proofErr w:type="spellStart"/>
      <w:r>
        <w:t>google</w:t>
      </w:r>
      <w:proofErr w:type="spellEnd"/>
    </w:p>
    <w:p w:rsidR="00564ECD" w:rsidRDefault="00564ECD" w:rsidP="009C4852">
      <w:pPr>
        <w:spacing w:line="240" w:lineRule="auto"/>
      </w:pPr>
    </w:p>
    <w:p w:rsidR="00564ECD" w:rsidRPr="00564ECD" w:rsidRDefault="00564ECD" w:rsidP="009C4852">
      <w:pPr>
        <w:spacing w:line="240" w:lineRule="auto"/>
      </w:pPr>
    </w:p>
    <w:sectPr w:rsidR="00564ECD" w:rsidRPr="00564E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IDFont+F1"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C6128E"/>
    <w:multiLevelType w:val="hybridMultilevel"/>
    <w:tmpl w:val="18ACE2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966735"/>
    <w:multiLevelType w:val="hybridMultilevel"/>
    <w:tmpl w:val="6672BB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B01B8C"/>
    <w:multiLevelType w:val="hybridMultilevel"/>
    <w:tmpl w:val="EA7E73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871716"/>
    <w:multiLevelType w:val="hybridMultilevel"/>
    <w:tmpl w:val="AEC67E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1B71D5"/>
    <w:multiLevelType w:val="hybridMultilevel"/>
    <w:tmpl w:val="FEF0C1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1B0ED5"/>
    <w:multiLevelType w:val="hybridMultilevel"/>
    <w:tmpl w:val="E0EAFC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976894"/>
    <w:multiLevelType w:val="multilevel"/>
    <w:tmpl w:val="7522F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91590E"/>
    <w:multiLevelType w:val="hybridMultilevel"/>
    <w:tmpl w:val="71BCD1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2A3494"/>
    <w:multiLevelType w:val="hybridMultilevel"/>
    <w:tmpl w:val="9E42E5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8"/>
  </w:num>
  <w:num w:numId="4">
    <w:abstractNumId w:val="5"/>
  </w:num>
  <w:num w:numId="5">
    <w:abstractNumId w:val="4"/>
  </w:num>
  <w:num w:numId="6">
    <w:abstractNumId w:val="7"/>
  </w:num>
  <w:num w:numId="7">
    <w:abstractNumId w:val="2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3BA"/>
    <w:rsid w:val="00037D4A"/>
    <w:rsid w:val="00066006"/>
    <w:rsid w:val="00083DFF"/>
    <w:rsid w:val="001017B4"/>
    <w:rsid w:val="00113E24"/>
    <w:rsid w:val="00223252"/>
    <w:rsid w:val="002336D6"/>
    <w:rsid w:val="002354A3"/>
    <w:rsid w:val="003209B7"/>
    <w:rsid w:val="00323D6C"/>
    <w:rsid w:val="00341E58"/>
    <w:rsid w:val="003C5A88"/>
    <w:rsid w:val="00462088"/>
    <w:rsid w:val="0051314F"/>
    <w:rsid w:val="00564ECD"/>
    <w:rsid w:val="005A431A"/>
    <w:rsid w:val="005D7A5E"/>
    <w:rsid w:val="005E2652"/>
    <w:rsid w:val="00730F9B"/>
    <w:rsid w:val="00757BE1"/>
    <w:rsid w:val="00786740"/>
    <w:rsid w:val="007C6D14"/>
    <w:rsid w:val="007E5BF4"/>
    <w:rsid w:val="00843259"/>
    <w:rsid w:val="0087321F"/>
    <w:rsid w:val="00890E6F"/>
    <w:rsid w:val="008C360D"/>
    <w:rsid w:val="008C3A26"/>
    <w:rsid w:val="0095492D"/>
    <w:rsid w:val="00992A2E"/>
    <w:rsid w:val="009B2D48"/>
    <w:rsid w:val="009B6C6F"/>
    <w:rsid w:val="009C4852"/>
    <w:rsid w:val="00A5681F"/>
    <w:rsid w:val="00B0024E"/>
    <w:rsid w:val="00B56579"/>
    <w:rsid w:val="00B6612A"/>
    <w:rsid w:val="00C7561F"/>
    <w:rsid w:val="00C96D15"/>
    <w:rsid w:val="00D24143"/>
    <w:rsid w:val="00D273BA"/>
    <w:rsid w:val="00D61D2B"/>
    <w:rsid w:val="00DE7A02"/>
    <w:rsid w:val="00E038DC"/>
    <w:rsid w:val="00E82403"/>
    <w:rsid w:val="00E973AA"/>
    <w:rsid w:val="00EF0692"/>
    <w:rsid w:val="00EF5553"/>
    <w:rsid w:val="00FA7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C0CB1D"/>
  <w15:chartTrackingRefBased/>
  <w15:docId w15:val="{08331C0B-407F-4DA0-9ED4-40854A7AB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9B6C6F"/>
    <w:pPr>
      <w:spacing w:after="0" w:line="240" w:lineRule="auto"/>
    </w:pPr>
  </w:style>
  <w:style w:type="paragraph" w:styleId="Akapitzlist">
    <w:name w:val="List Paragraph"/>
    <w:basedOn w:val="Normalny"/>
    <w:uiPriority w:val="34"/>
    <w:qFormat/>
    <w:rsid w:val="009B6C6F"/>
    <w:pPr>
      <w:ind w:left="720"/>
      <w:contextualSpacing/>
    </w:pPr>
  </w:style>
  <w:style w:type="character" w:styleId="Odwoaniedokomentarza">
    <w:name w:val="annotation reference"/>
    <w:basedOn w:val="Domylnaczcionkaakapitu"/>
    <w:uiPriority w:val="99"/>
    <w:semiHidden/>
    <w:unhideWhenUsed/>
    <w:rsid w:val="00B6612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B6612A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B6612A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B6612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B6612A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B6612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6612A"/>
    <w:rPr>
      <w:rFonts w:ascii="Segoe UI" w:hAnsi="Segoe UI" w:cs="Segoe UI"/>
      <w:sz w:val="18"/>
      <w:szCs w:val="18"/>
    </w:rPr>
  </w:style>
  <w:style w:type="character" w:styleId="Hipercze">
    <w:name w:val="Hyperlink"/>
    <w:basedOn w:val="Domylnaczcionkaakapitu"/>
    <w:uiPriority w:val="99"/>
    <w:semiHidden/>
    <w:unhideWhenUsed/>
    <w:rsid w:val="00DE7A0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35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hyperlink" Target="https://pl.wikipedia.org/wiki/Serwerownia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pl.wikipedia.org/wiki/Magazyn_(budowla)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AAF706-40C7-4BAA-A90B-1B23C5981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6</Pages>
  <Words>869</Words>
  <Characters>5217</Characters>
  <Application>Microsoft Office Word</Application>
  <DocSecurity>0</DocSecurity>
  <Lines>43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Krystian Kryst33</dc:creator>
  <cp:keywords/>
  <dc:description/>
  <cp:lastModifiedBy>Krystian Kryst33</cp:lastModifiedBy>
  <cp:revision>34</cp:revision>
  <dcterms:created xsi:type="dcterms:W3CDTF">2021-06-30T08:53:00Z</dcterms:created>
  <dcterms:modified xsi:type="dcterms:W3CDTF">2021-07-29T08:27:00Z</dcterms:modified>
</cp:coreProperties>
</file>