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6712" w14:textId="0154F380" w:rsidR="0094028B" w:rsidRPr="00EE13E1" w:rsidRDefault="0074448D" w:rsidP="00C750F8">
      <w:pPr>
        <w:pStyle w:val="Heading2"/>
        <w:rPr>
          <w:rFonts w:ascii="Times New Roman" w:hAnsi="Times New Roman"/>
        </w:rPr>
      </w:pPr>
      <w:r>
        <w:rPr>
          <w:rFonts w:ascii="Times New Roman" w:hAnsi="Times New Roman"/>
        </w:rPr>
        <w:t>Graphing Linear Inequalities</w:t>
      </w:r>
    </w:p>
    <w:p w14:paraId="7170F56D" w14:textId="77777777" w:rsidR="007C541A" w:rsidRPr="00EE13E1" w:rsidRDefault="00B155EA" w:rsidP="0094028B">
      <w:pPr>
        <w:spacing w:before="120" w:after="120"/>
        <w:rPr>
          <w:rStyle w:val="SubtleEmphasis"/>
          <w:rFonts w:ascii="Times New Roman" w:hAnsi="Times New Roman"/>
        </w:rPr>
      </w:pPr>
      <w:r w:rsidRPr="00EE13E1">
        <w:rPr>
          <w:rStyle w:val="SubtleEmphasis"/>
          <w:rFonts w:ascii="Times New Roman" w:hAnsi="Times New Roman"/>
        </w:rPr>
        <w:t>Grade Level and Content</w:t>
      </w:r>
      <w:r w:rsidR="00BA4203" w:rsidRPr="00EE13E1">
        <w:rPr>
          <w:rStyle w:val="SubtleEmphasis"/>
          <w:rFonts w:ascii="Times New Roman" w:hAnsi="Times New Roman"/>
        </w:rPr>
        <w:t xml:space="preserve"> </w:t>
      </w:r>
    </w:p>
    <w:p w14:paraId="15845947" w14:textId="77777777" w:rsidR="00B155EA" w:rsidRPr="00EE13E1" w:rsidRDefault="0057421A" w:rsidP="0094028B">
      <w:pPr>
        <w:spacing w:before="120" w:after="120"/>
        <w:rPr>
          <w:rFonts w:ascii="Times New Roman" w:hAnsi="Times New Roman"/>
        </w:rPr>
      </w:pPr>
      <w:r w:rsidRPr="00EE13E1">
        <w:rPr>
          <w:rFonts w:ascii="Times New Roman" w:hAnsi="Times New Roman"/>
        </w:rPr>
        <w:t>8</w:t>
      </w:r>
      <w:r w:rsidRPr="00EE13E1">
        <w:rPr>
          <w:rFonts w:ascii="Times New Roman" w:hAnsi="Times New Roman"/>
          <w:vertAlign w:val="superscript"/>
        </w:rPr>
        <w:t>th</w:t>
      </w:r>
      <w:r w:rsidRPr="00EE13E1">
        <w:rPr>
          <w:rFonts w:ascii="Times New Roman" w:hAnsi="Times New Roman"/>
        </w:rPr>
        <w:t xml:space="preserve"> or 9</w:t>
      </w:r>
      <w:r w:rsidRPr="00EE13E1">
        <w:rPr>
          <w:rFonts w:ascii="Times New Roman" w:hAnsi="Times New Roman"/>
          <w:vertAlign w:val="superscript"/>
        </w:rPr>
        <w:t>th</w:t>
      </w:r>
      <w:r w:rsidRPr="00EE13E1">
        <w:rPr>
          <w:rFonts w:ascii="Times New Roman" w:hAnsi="Times New Roman"/>
        </w:rPr>
        <w:t xml:space="preserve"> Grade </w:t>
      </w:r>
      <w:r w:rsidR="004843C3" w:rsidRPr="00EE13E1">
        <w:rPr>
          <w:rFonts w:ascii="Times New Roman" w:hAnsi="Times New Roman"/>
        </w:rPr>
        <w:t>Algebra</w:t>
      </w:r>
    </w:p>
    <w:p w14:paraId="1161A3E1" w14:textId="77777777" w:rsidR="007C541A" w:rsidRPr="00EE13E1" w:rsidRDefault="000801D6" w:rsidP="00DF0AED">
      <w:pPr>
        <w:spacing w:before="120" w:after="120"/>
        <w:rPr>
          <w:rStyle w:val="SubtleEmphasis"/>
          <w:rFonts w:ascii="Times New Roman" w:hAnsi="Times New Roman"/>
        </w:rPr>
      </w:pPr>
      <w:r w:rsidRPr="00EE13E1">
        <w:rPr>
          <w:rStyle w:val="SubtleEmphasis"/>
          <w:rFonts w:ascii="Times New Roman" w:hAnsi="Times New Roman"/>
        </w:rPr>
        <w:t>Big Idea</w:t>
      </w:r>
      <w:r w:rsidR="00AC4D85" w:rsidRPr="00EE13E1">
        <w:rPr>
          <w:rStyle w:val="SubtleEmphasis"/>
          <w:rFonts w:ascii="Times New Roman" w:hAnsi="Times New Roman"/>
        </w:rPr>
        <w:t xml:space="preserve"> </w:t>
      </w:r>
    </w:p>
    <w:p w14:paraId="69D8B338" w14:textId="28096939" w:rsidR="008B52FC" w:rsidRPr="00EE13E1" w:rsidRDefault="007E03CE" w:rsidP="00DF0AED">
      <w:pPr>
        <w:spacing w:before="120" w:after="120"/>
        <w:rPr>
          <w:rFonts w:ascii="Times New Roman" w:hAnsi="Times New Roman"/>
        </w:rPr>
      </w:pPr>
      <w:r w:rsidRPr="00EE13E1">
        <w:rPr>
          <w:rFonts w:ascii="Times New Roman" w:hAnsi="Times New Roman"/>
        </w:rPr>
        <w:t xml:space="preserve">Students recall graphing inequalities on a number line and relate that process to graphing linear inequalities. </w:t>
      </w:r>
      <w:r w:rsidR="0057421A" w:rsidRPr="00EE13E1">
        <w:rPr>
          <w:rFonts w:ascii="Times New Roman" w:hAnsi="Times New Roman"/>
        </w:rPr>
        <w:t>An introductory activity engages students in graphing four different equations each in a quarter portion of a folded sheet of paper</w:t>
      </w:r>
      <w:r w:rsidR="00573E85" w:rsidRPr="00EE13E1">
        <w:rPr>
          <w:rFonts w:ascii="Times New Roman" w:hAnsi="Times New Roman"/>
        </w:rPr>
        <w:t xml:space="preserve"> to compare and contrast </w:t>
      </w:r>
      <w:r w:rsidR="00255F7F">
        <w:rPr>
          <w:rFonts w:ascii="Times New Roman" w:hAnsi="Times New Roman"/>
        </w:rPr>
        <w:t>linear inequalities where</w:t>
      </w:r>
      <w:r w:rsidR="00573E85" w:rsidRPr="00EE13E1">
        <w:rPr>
          <w:rFonts w:ascii="Times New Roman" w:hAnsi="Times New Roman"/>
        </w:rPr>
        <w:t xml:space="preserve"> </w:t>
      </w:r>
      <w:r w:rsidR="00DF46F5" w:rsidRPr="00EE13E1">
        <w:rPr>
          <w:rFonts w:ascii="Times New Roman" w:hAnsi="Times New Roman"/>
        </w:rPr>
        <w:t>the direction of the inequality and</w:t>
      </w:r>
      <w:r w:rsidR="00255F7F">
        <w:rPr>
          <w:rFonts w:ascii="Times New Roman" w:hAnsi="Times New Roman"/>
        </w:rPr>
        <w:t>/or</w:t>
      </w:r>
      <w:r w:rsidR="00DF46F5" w:rsidRPr="00EE13E1">
        <w:rPr>
          <w:rFonts w:ascii="Times New Roman" w:hAnsi="Times New Roman"/>
        </w:rPr>
        <w:t xml:space="preserve"> the sign of the slope</w:t>
      </w:r>
      <w:r w:rsidR="00255F7F">
        <w:rPr>
          <w:rFonts w:ascii="Times New Roman" w:hAnsi="Times New Roman"/>
        </w:rPr>
        <w:t xml:space="preserve"> differ</w:t>
      </w:r>
      <w:r w:rsidR="0057421A" w:rsidRPr="00EE13E1">
        <w:rPr>
          <w:rFonts w:ascii="Times New Roman" w:hAnsi="Times New Roman"/>
        </w:rPr>
        <w:t>.</w:t>
      </w:r>
      <w:r w:rsidR="00DF46F5" w:rsidRPr="00EE13E1">
        <w:rPr>
          <w:rFonts w:ascii="Times New Roman" w:hAnsi="Times New Roman"/>
        </w:rPr>
        <w:t xml:space="preserve"> Students practice graphing solutions to these linear inequalities using a test point to determine which half-plane to shade.</w:t>
      </w:r>
      <w:r w:rsidR="00255F7F">
        <w:rPr>
          <w:rFonts w:ascii="Times New Roman" w:hAnsi="Times New Roman"/>
        </w:rPr>
        <w:t xml:space="preserve"> </w:t>
      </w:r>
      <w:r w:rsidR="00255F7F" w:rsidRPr="00EE13E1">
        <w:rPr>
          <w:rFonts w:ascii="Times New Roman" w:hAnsi="Times New Roman"/>
        </w:rPr>
        <w:t xml:space="preserve">Students see the logical connection between an open </w:t>
      </w:r>
      <w:r w:rsidR="00B60B24">
        <w:rPr>
          <w:rFonts w:ascii="Times New Roman" w:hAnsi="Times New Roman"/>
        </w:rPr>
        <w:t>circle</w:t>
      </w:r>
      <w:r w:rsidR="00255F7F" w:rsidRPr="00EE13E1">
        <w:rPr>
          <w:rFonts w:ascii="Times New Roman" w:hAnsi="Times New Roman"/>
        </w:rPr>
        <w:t xml:space="preserve"> for a boundary point and a dashed line for a boundary line for strictly greater than and less than inequalities.</w:t>
      </w:r>
    </w:p>
    <w:p w14:paraId="39606C4C" w14:textId="77777777" w:rsidR="007C541A" w:rsidRPr="00EE13E1" w:rsidRDefault="00064D09" w:rsidP="00DF0AED">
      <w:pPr>
        <w:spacing w:before="120" w:after="120"/>
        <w:rPr>
          <w:rStyle w:val="SubtleEmphasis"/>
          <w:rFonts w:ascii="Times New Roman" w:hAnsi="Times New Roman"/>
        </w:rPr>
      </w:pPr>
      <w:r w:rsidRPr="00EE13E1">
        <w:rPr>
          <w:rStyle w:val="SubtleEmphasis"/>
          <w:rFonts w:ascii="Times New Roman" w:hAnsi="Times New Roman"/>
        </w:rPr>
        <w:t>Objectives</w:t>
      </w:r>
      <w:r w:rsidR="00AC4D85" w:rsidRPr="00EE13E1">
        <w:rPr>
          <w:rStyle w:val="SubtleEmphasis"/>
          <w:rFonts w:ascii="Times New Roman" w:hAnsi="Times New Roman"/>
        </w:rPr>
        <w:t xml:space="preserve"> </w:t>
      </w:r>
    </w:p>
    <w:p w14:paraId="43276A3D" w14:textId="77777777" w:rsidR="008E250B" w:rsidRPr="00EE13E1" w:rsidRDefault="008E250B" w:rsidP="00DF0AED">
      <w:pPr>
        <w:spacing w:before="120" w:after="120"/>
        <w:rPr>
          <w:rFonts w:ascii="Times New Roman" w:hAnsi="Times New Roman"/>
        </w:rPr>
      </w:pPr>
      <w:r w:rsidRPr="00EE13E1">
        <w:rPr>
          <w:rFonts w:ascii="Times New Roman" w:hAnsi="Times New Roman"/>
        </w:rPr>
        <w:t>Students will be able to …</w:t>
      </w:r>
    </w:p>
    <w:p w14:paraId="5A237CB3" w14:textId="77777777" w:rsidR="00CD5E13" w:rsidRPr="00EE13E1" w:rsidRDefault="008C1C97" w:rsidP="00CB7934">
      <w:pPr>
        <w:pStyle w:val="ListParagraph"/>
        <w:numPr>
          <w:ilvl w:val="0"/>
          <w:numId w:val="2"/>
        </w:numPr>
        <w:autoSpaceDE w:val="0"/>
        <w:autoSpaceDN w:val="0"/>
        <w:spacing w:before="60" w:after="60" w:line="240" w:lineRule="auto"/>
        <w:contextualSpacing w:val="0"/>
        <w:rPr>
          <w:rFonts w:ascii="Times New Roman" w:eastAsia="Times New Roman" w:hAnsi="Times New Roman"/>
        </w:rPr>
      </w:pPr>
      <w:r w:rsidRPr="00EE13E1">
        <w:rPr>
          <w:rFonts w:ascii="Times New Roman" w:eastAsia="Times New Roman" w:hAnsi="Times New Roman"/>
        </w:rPr>
        <w:t xml:space="preserve">Correctly </w:t>
      </w:r>
      <w:r w:rsidR="00D43524" w:rsidRPr="00EE13E1">
        <w:rPr>
          <w:rFonts w:ascii="Times New Roman" w:eastAsia="Times New Roman" w:hAnsi="Times New Roman"/>
        </w:rPr>
        <w:t xml:space="preserve">graph and </w:t>
      </w:r>
      <w:r w:rsidRPr="00EE13E1">
        <w:rPr>
          <w:rFonts w:ascii="Times New Roman" w:eastAsia="Times New Roman" w:hAnsi="Times New Roman"/>
        </w:rPr>
        <w:t xml:space="preserve">solve </w:t>
      </w:r>
      <w:r w:rsidR="00882862" w:rsidRPr="00EE13E1">
        <w:rPr>
          <w:rFonts w:ascii="Times New Roman" w:eastAsia="Times New Roman" w:hAnsi="Times New Roman"/>
        </w:rPr>
        <w:t xml:space="preserve">linear </w:t>
      </w:r>
      <w:r w:rsidR="00D43524" w:rsidRPr="00EE13E1">
        <w:rPr>
          <w:rFonts w:ascii="Times New Roman" w:eastAsia="Times New Roman" w:hAnsi="Times New Roman"/>
        </w:rPr>
        <w:t xml:space="preserve">inequalities in two variables </w:t>
      </w:r>
      <w:r w:rsidR="004A4432" w:rsidRPr="00EE13E1">
        <w:rPr>
          <w:rFonts w:ascii="Times New Roman" w:eastAsia="Times New Roman" w:hAnsi="Times New Roman"/>
        </w:rPr>
        <w:t>8</w:t>
      </w:r>
      <w:r w:rsidRPr="00EE13E1">
        <w:rPr>
          <w:rFonts w:ascii="Times New Roman" w:eastAsia="Times New Roman" w:hAnsi="Times New Roman"/>
        </w:rPr>
        <w:t xml:space="preserve"> out of 10 times.</w:t>
      </w:r>
    </w:p>
    <w:p w14:paraId="1E73D75D" w14:textId="77777777" w:rsidR="00DB1B7F" w:rsidRPr="00EE13E1" w:rsidRDefault="00DB1B7F" w:rsidP="00CB7934">
      <w:pPr>
        <w:pStyle w:val="ListParagraph"/>
        <w:numPr>
          <w:ilvl w:val="0"/>
          <w:numId w:val="2"/>
        </w:numPr>
        <w:autoSpaceDE w:val="0"/>
        <w:autoSpaceDN w:val="0"/>
        <w:spacing w:before="60" w:after="60" w:line="240" w:lineRule="auto"/>
        <w:contextualSpacing w:val="0"/>
        <w:rPr>
          <w:rFonts w:ascii="Times New Roman" w:eastAsia="Times New Roman" w:hAnsi="Times New Roman"/>
        </w:rPr>
      </w:pPr>
      <w:r w:rsidRPr="00EE13E1">
        <w:rPr>
          <w:rFonts w:ascii="Times New Roman" w:eastAsia="Times New Roman" w:hAnsi="Times New Roman"/>
        </w:rPr>
        <w:t xml:space="preserve">Correctly </w:t>
      </w:r>
      <w:r w:rsidR="00D43524" w:rsidRPr="00EE13E1">
        <w:rPr>
          <w:rFonts w:ascii="Times New Roman" w:eastAsia="Times New Roman" w:hAnsi="Times New Roman"/>
        </w:rPr>
        <w:t xml:space="preserve">demonstrate an understanding of the vocabulary </w:t>
      </w:r>
      <w:r w:rsidR="00D43524" w:rsidRPr="00EE13E1">
        <w:rPr>
          <w:rFonts w:ascii="Times New Roman" w:eastAsia="Times New Roman" w:hAnsi="Times New Roman"/>
          <w:i/>
        </w:rPr>
        <w:t>linear inequality</w:t>
      </w:r>
      <w:r w:rsidR="00D43524" w:rsidRPr="00EE13E1">
        <w:rPr>
          <w:rFonts w:ascii="Times New Roman" w:eastAsia="Times New Roman" w:hAnsi="Times New Roman"/>
        </w:rPr>
        <w:t xml:space="preserve"> and </w:t>
      </w:r>
      <w:r w:rsidR="00D43524" w:rsidRPr="00EE13E1">
        <w:rPr>
          <w:rFonts w:ascii="Times New Roman" w:eastAsia="Times New Roman" w:hAnsi="Times New Roman"/>
          <w:i/>
        </w:rPr>
        <w:t>solution of a linear inequality</w:t>
      </w:r>
      <w:r w:rsidRPr="00EE13E1">
        <w:rPr>
          <w:rFonts w:ascii="Times New Roman" w:eastAsia="Times New Roman" w:hAnsi="Times New Roman"/>
        </w:rPr>
        <w:t xml:space="preserve"> </w:t>
      </w:r>
      <w:r w:rsidR="004A4432" w:rsidRPr="00EE13E1">
        <w:rPr>
          <w:rFonts w:ascii="Times New Roman" w:eastAsia="Times New Roman" w:hAnsi="Times New Roman"/>
        </w:rPr>
        <w:t>8</w:t>
      </w:r>
      <w:r w:rsidRPr="00EE13E1">
        <w:rPr>
          <w:rFonts w:ascii="Times New Roman" w:eastAsia="Times New Roman" w:hAnsi="Times New Roman"/>
        </w:rPr>
        <w:t xml:space="preserve"> out of 10 times. </w:t>
      </w:r>
    </w:p>
    <w:p w14:paraId="5D19D9AF" w14:textId="77777777" w:rsidR="007C541A" w:rsidRPr="00EE13E1" w:rsidRDefault="007C541A" w:rsidP="008D6F5A">
      <w:pPr>
        <w:spacing w:before="120" w:after="120"/>
        <w:rPr>
          <w:rStyle w:val="SubtleEmphasis"/>
          <w:rFonts w:ascii="Times New Roman" w:hAnsi="Times New Roman"/>
        </w:rPr>
      </w:pPr>
      <w:r w:rsidRPr="00EE13E1">
        <w:rPr>
          <w:rStyle w:val="SubtleEmphasis"/>
          <w:rFonts w:ascii="Times New Roman" w:hAnsi="Times New Roman"/>
        </w:rPr>
        <w:t xml:space="preserve">PA State </w:t>
      </w:r>
      <w:r w:rsidR="008D6F5A" w:rsidRPr="00EE13E1">
        <w:rPr>
          <w:rStyle w:val="SubtleEmphasis"/>
          <w:rFonts w:ascii="Times New Roman" w:hAnsi="Times New Roman"/>
        </w:rPr>
        <w:t>Standards</w:t>
      </w:r>
      <w:r w:rsidR="00AC4D85" w:rsidRPr="00EE13E1">
        <w:rPr>
          <w:rStyle w:val="SubtleEmphasis"/>
          <w:rFonts w:ascii="Times New Roman" w:hAnsi="Times New Roman"/>
        </w:rPr>
        <w:t xml:space="preserve"> </w:t>
      </w:r>
    </w:p>
    <w:p w14:paraId="43C0F2AE" w14:textId="77777777" w:rsidR="00253812" w:rsidRPr="002C0C6A" w:rsidRDefault="000F12A4" w:rsidP="00253812">
      <w:pPr>
        <w:autoSpaceDE w:val="0"/>
        <w:autoSpaceDN w:val="0"/>
        <w:adjustRightInd w:val="0"/>
        <w:spacing w:before="120" w:after="120" w:line="240" w:lineRule="auto"/>
        <w:rPr>
          <w:rFonts w:ascii="Times New Roman" w:hAnsi="Times New Roman"/>
          <w:bCs/>
        </w:rPr>
      </w:pPr>
      <w:r w:rsidRPr="002C0C6A">
        <w:rPr>
          <w:rFonts w:ascii="Times New Roman" w:hAnsi="Times New Roman"/>
          <w:bCs/>
        </w:rPr>
        <w:t xml:space="preserve">Anchor Descriptor - A1.1.3.2 Write, solve and/or graph systems of linear inequalities using various methods. </w:t>
      </w:r>
    </w:p>
    <w:p w14:paraId="70A5F51E" w14:textId="22FAD047" w:rsidR="00F060BA" w:rsidRDefault="00822F7B" w:rsidP="00253812">
      <w:pPr>
        <w:spacing w:before="120" w:after="120"/>
        <w:rPr>
          <w:rFonts w:ascii="Times New Roman" w:hAnsi="Times New Roman"/>
          <w:bCs/>
        </w:rPr>
      </w:pPr>
      <w:r w:rsidRPr="00EE13E1">
        <w:rPr>
          <w:rFonts w:ascii="Times New Roman" w:hAnsi="Times New Roman"/>
          <w:bCs/>
        </w:rPr>
        <w:t>Eligible Content - A1.1.3.2.1 Write and/or solve a system of linear inequalities using graphing (limit systems to 2 linear inequalities).</w:t>
      </w:r>
    </w:p>
    <w:p w14:paraId="1E7E6DE9" w14:textId="28F2E1E6" w:rsidR="00A454B9" w:rsidRPr="00EE13E1" w:rsidRDefault="00A454B9" w:rsidP="00A454B9">
      <w:pPr>
        <w:spacing w:before="120" w:after="120"/>
        <w:rPr>
          <w:rStyle w:val="SubtleEmphasis"/>
          <w:rFonts w:ascii="Times New Roman" w:hAnsi="Times New Roman"/>
        </w:rPr>
      </w:pPr>
      <w:r>
        <w:rPr>
          <w:rStyle w:val="SubtleEmphasis"/>
          <w:rFonts w:ascii="Times New Roman" w:hAnsi="Times New Roman"/>
        </w:rPr>
        <w:t>Common Core</w:t>
      </w:r>
      <w:r w:rsidRPr="00EE13E1">
        <w:rPr>
          <w:rStyle w:val="SubtleEmphasis"/>
          <w:rFonts w:ascii="Times New Roman" w:hAnsi="Times New Roman"/>
        </w:rPr>
        <w:t xml:space="preserve"> Standards </w:t>
      </w:r>
    </w:p>
    <w:p w14:paraId="7EA01625" w14:textId="77777777" w:rsidR="004B0769" w:rsidRPr="00866EFC" w:rsidRDefault="002C0C6A" w:rsidP="00866EFC">
      <w:pPr>
        <w:spacing w:before="120" w:after="120" w:line="240" w:lineRule="auto"/>
        <w:rPr>
          <w:rFonts w:ascii="Times New Roman" w:hAnsi="Times New Roman"/>
          <w:bCs/>
        </w:rPr>
      </w:pPr>
      <w:r w:rsidRPr="00866EFC">
        <w:rPr>
          <w:rFonts w:ascii="Times New Roman" w:hAnsi="Times New Roman"/>
          <w:bCs/>
        </w:rPr>
        <w:t xml:space="preserve">CC.2.2.HS.D.7 - Create and graph equations or inequalities to describe numbers or relationships. </w:t>
      </w:r>
    </w:p>
    <w:p w14:paraId="5E7E7AF5" w14:textId="77777777" w:rsidR="004B0769" w:rsidRPr="00866EFC" w:rsidRDefault="002C0C6A" w:rsidP="00866EFC">
      <w:pPr>
        <w:spacing w:before="120" w:after="120" w:line="240" w:lineRule="auto"/>
        <w:rPr>
          <w:rFonts w:ascii="Times New Roman" w:hAnsi="Times New Roman"/>
          <w:bCs/>
        </w:rPr>
      </w:pPr>
      <w:r w:rsidRPr="00866EFC">
        <w:rPr>
          <w:rFonts w:ascii="Times New Roman" w:hAnsi="Times New Roman"/>
          <w:bCs/>
        </w:rPr>
        <w:t xml:space="preserve">CC.2.2.HS.D.9 - Use reasoning to solve equations and justify the solution method. </w:t>
      </w:r>
    </w:p>
    <w:p w14:paraId="7FA2AAC6" w14:textId="2DE8BFBB" w:rsidR="00A454B9" w:rsidRPr="004B4B79" w:rsidRDefault="002C0C6A" w:rsidP="00866EFC">
      <w:pPr>
        <w:spacing w:before="120" w:after="120" w:line="240" w:lineRule="auto"/>
        <w:rPr>
          <w:rFonts w:ascii="Times New Roman" w:hAnsi="Times New Roman"/>
          <w:bCs/>
        </w:rPr>
      </w:pPr>
      <w:r w:rsidRPr="00866EFC">
        <w:rPr>
          <w:rFonts w:ascii="Times New Roman" w:hAnsi="Times New Roman"/>
          <w:bCs/>
        </w:rPr>
        <w:t>CC.2.2.HS.D.10 - Represent, solve, and interpret equati</w:t>
      </w:r>
      <w:r w:rsidR="00866EFC">
        <w:rPr>
          <w:rFonts w:ascii="Times New Roman" w:hAnsi="Times New Roman"/>
          <w:bCs/>
        </w:rPr>
        <w:t xml:space="preserve">ons/inequalities and systems of </w:t>
      </w:r>
      <w:r w:rsidRPr="00866EFC">
        <w:rPr>
          <w:rFonts w:ascii="Times New Roman" w:hAnsi="Times New Roman"/>
          <w:bCs/>
        </w:rPr>
        <w:t xml:space="preserve">equations/inequalities algebraically and graphically. </w:t>
      </w:r>
    </w:p>
    <w:p w14:paraId="29B98173" w14:textId="77777777" w:rsidR="007C541A" w:rsidRPr="00EE13E1" w:rsidRDefault="007C541A" w:rsidP="00DF0AED">
      <w:pPr>
        <w:spacing w:before="120" w:after="120"/>
        <w:rPr>
          <w:rStyle w:val="SubtleEmphasis"/>
          <w:rFonts w:ascii="Times New Roman" w:hAnsi="Times New Roman"/>
        </w:rPr>
      </w:pPr>
      <w:r w:rsidRPr="00EE13E1">
        <w:rPr>
          <w:rStyle w:val="SubtleEmphasis"/>
          <w:rFonts w:ascii="Times New Roman" w:hAnsi="Times New Roman"/>
        </w:rPr>
        <w:t>Rationale for Students</w:t>
      </w:r>
    </w:p>
    <w:p w14:paraId="4CA7F4DD" w14:textId="2CB94680" w:rsidR="007C541A" w:rsidRPr="00EE13E1" w:rsidRDefault="00632100" w:rsidP="00911109">
      <w:pPr>
        <w:rPr>
          <w:rStyle w:val="SubtleEmphasis"/>
          <w:rFonts w:ascii="Times New Roman" w:hAnsi="Times New Roman"/>
          <w:i w:val="0"/>
          <w:color w:val="auto"/>
        </w:rPr>
      </w:pPr>
      <w:r>
        <w:rPr>
          <w:rStyle w:val="SubtleEmphasis"/>
          <w:rFonts w:ascii="Times New Roman" w:hAnsi="Times New Roman"/>
          <w:i w:val="0"/>
          <w:color w:val="auto"/>
        </w:rPr>
        <w:t xml:space="preserve">Many real world scenarios can be modeled with linear inequalities. This lesson begins with a few examples of these scenarios to promote interest among students and to foster motivation. </w:t>
      </w:r>
      <w:r w:rsidR="00DE4807">
        <w:rPr>
          <w:rStyle w:val="SubtleEmphasis"/>
          <w:rFonts w:ascii="Times New Roman" w:hAnsi="Times New Roman"/>
          <w:i w:val="0"/>
          <w:color w:val="auto"/>
        </w:rPr>
        <w:t>L</w:t>
      </w:r>
      <w:r w:rsidR="00BF50BD">
        <w:rPr>
          <w:rStyle w:val="SubtleEmphasis"/>
          <w:rFonts w:ascii="Times New Roman" w:hAnsi="Times New Roman"/>
          <w:i w:val="0"/>
          <w:color w:val="auto"/>
        </w:rPr>
        <w:t xml:space="preserve">essons </w:t>
      </w:r>
      <w:r w:rsidR="00DE4807">
        <w:rPr>
          <w:rStyle w:val="SubtleEmphasis"/>
          <w:rFonts w:ascii="Times New Roman" w:hAnsi="Times New Roman"/>
          <w:i w:val="0"/>
          <w:color w:val="auto"/>
        </w:rPr>
        <w:t xml:space="preserve">following this one </w:t>
      </w:r>
      <w:r w:rsidR="00BF50BD">
        <w:rPr>
          <w:rStyle w:val="SubtleEmphasis"/>
          <w:rFonts w:ascii="Times New Roman" w:hAnsi="Times New Roman"/>
          <w:i w:val="0"/>
          <w:color w:val="auto"/>
        </w:rPr>
        <w:t>will engage student</w:t>
      </w:r>
      <w:r w:rsidR="00DE4807">
        <w:rPr>
          <w:rStyle w:val="SubtleEmphasis"/>
          <w:rFonts w:ascii="Times New Roman" w:hAnsi="Times New Roman"/>
          <w:i w:val="0"/>
          <w:color w:val="auto"/>
        </w:rPr>
        <w:t>s in solving these life-application</w:t>
      </w:r>
      <w:r w:rsidR="00BF50BD">
        <w:rPr>
          <w:rStyle w:val="SubtleEmphasis"/>
          <w:rFonts w:ascii="Times New Roman" w:hAnsi="Times New Roman"/>
          <w:i w:val="0"/>
          <w:color w:val="auto"/>
        </w:rPr>
        <w:t xml:space="preserve"> </w:t>
      </w:r>
      <w:r w:rsidR="00DE4807">
        <w:rPr>
          <w:rStyle w:val="SubtleEmphasis"/>
          <w:rFonts w:ascii="Times New Roman" w:hAnsi="Times New Roman"/>
          <w:i w:val="0"/>
          <w:color w:val="auto"/>
        </w:rPr>
        <w:t xml:space="preserve">word </w:t>
      </w:r>
      <w:r w:rsidR="00BF50BD">
        <w:rPr>
          <w:rStyle w:val="SubtleEmphasis"/>
          <w:rFonts w:ascii="Times New Roman" w:hAnsi="Times New Roman"/>
          <w:i w:val="0"/>
          <w:color w:val="auto"/>
        </w:rPr>
        <w:t>problems.</w:t>
      </w:r>
    </w:p>
    <w:p w14:paraId="6269A530" w14:textId="77777777" w:rsidR="00746EC8" w:rsidRPr="00EE13E1" w:rsidRDefault="008D6F5A" w:rsidP="00911109">
      <w:pPr>
        <w:spacing w:before="120" w:after="120"/>
        <w:rPr>
          <w:rStyle w:val="SubtleEmphasis"/>
          <w:rFonts w:ascii="Times New Roman" w:hAnsi="Times New Roman"/>
        </w:rPr>
      </w:pPr>
      <w:r w:rsidRPr="00EE13E1">
        <w:rPr>
          <w:rStyle w:val="SubtleEmphasis"/>
          <w:rFonts w:ascii="Times New Roman" w:hAnsi="Times New Roman"/>
        </w:rPr>
        <w:t>Materials</w:t>
      </w:r>
    </w:p>
    <w:p w14:paraId="09F319A7" w14:textId="5B72D2D8" w:rsidR="00A23A77" w:rsidRDefault="001E4D4E" w:rsidP="00866EFC">
      <w:pPr>
        <w:pStyle w:val="ListParagraph"/>
        <w:numPr>
          <w:ilvl w:val="0"/>
          <w:numId w:val="1"/>
        </w:numPr>
        <w:spacing w:after="0" w:line="240" w:lineRule="auto"/>
        <w:contextualSpacing w:val="0"/>
        <w:rPr>
          <w:rFonts w:ascii="Times New Roman" w:hAnsi="Times New Roman"/>
        </w:rPr>
      </w:pPr>
      <w:r w:rsidRPr="00EE13E1">
        <w:rPr>
          <w:rFonts w:ascii="Times New Roman" w:hAnsi="Times New Roman"/>
        </w:rPr>
        <w:t xml:space="preserve">1 </w:t>
      </w:r>
      <w:r w:rsidR="00580F26">
        <w:rPr>
          <w:rFonts w:ascii="Times New Roman" w:hAnsi="Times New Roman"/>
        </w:rPr>
        <w:t>smart</w:t>
      </w:r>
      <w:r w:rsidR="00C2448C" w:rsidRPr="00EE13E1">
        <w:rPr>
          <w:rFonts w:ascii="Times New Roman" w:hAnsi="Times New Roman"/>
        </w:rPr>
        <w:t xml:space="preserve"> b</w:t>
      </w:r>
      <w:r w:rsidR="00787A06" w:rsidRPr="00EE13E1">
        <w:rPr>
          <w:rFonts w:ascii="Times New Roman" w:hAnsi="Times New Roman"/>
        </w:rPr>
        <w:t>oard</w:t>
      </w:r>
      <w:r w:rsidR="00580F26">
        <w:rPr>
          <w:rFonts w:ascii="Times New Roman" w:hAnsi="Times New Roman"/>
        </w:rPr>
        <w:t xml:space="preserve"> and</w:t>
      </w:r>
      <w:r w:rsidRPr="00EE13E1">
        <w:rPr>
          <w:rFonts w:ascii="Times New Roman" w:hAnsi="Times New Roman"/>
        </w:rPr>
        <w:t xml:space="preserve"> </w:t>
      </w:r>
      <w:r w:rsidR="0050464D" w:rsidRPr="00EE13E1">
        <w:rPr>
          <w:rFonts w:ascii="Times New Roman" w:hAnsi="Times New Roman"/>
        </w:rPr>
        <w:t>computer</w:t>
      </w:r>
      <w:r w:rsidR="0065680C">
        <w:rPr>
          <w:rFonts w:ascii="Times New Roman" w:hAnsi="Times New Roman"/>
        </w:rPr>
        <w:t xml:space="preserve"> with lesson </w:t>
      </w:r>
      <w:r w:rsidR="00BD173B">
        <w:rPr>
          <w:rFonts w:ascii="Times New Roman" w:hAnsi="Times New Roman"/>
        </w:rPr>
        <w:t>files</w:t>
      </w:r>
    </w:p>
    <w:p w14:paraId="10B2D803" w14:textId="2F03FC42" w:rsidR="00D57F07" w:rsidRPr="00EE13E1" w:rsidRDefault="00D57F07" w:rsidP="00866EFC">
      <w:pPr>
        <w:pStyle w:val="ListParagraph"/>
        <w:numPr>
          <w:ilvl w:val="0"/>
          <w:numId w:val="1"/>
        </w:numPr>
        <w:spacing w:after="0" w:line="240" w:lineRule="auto"/>
        <w:contextualSpacing w:val="0"/>
        <w:rPr>
          <w:rFonts w:ascii="Times New Roman" w:hAnsi="Times New Roman"/>
        </w:rPr>
      </w:pPr>
      <w:r>
        <w:rPr>
          <w:rFonts w:ascii="Times New Roman" w:hAnsi="Times New Roman"/>
        </w:rPr>
        <w:t xml:space="preserve">1 copy: </w:t>
      </w:r>
      <w:r w:rsidRPr="00D57F07">
        <w:rPr>
          <w:rFonts w:ascii="Times New Roman" w:hAnsi="Times New Roman"/>
          <w:bCs/>
        </w:rPr>
        <w:t>Graphing Linear Inequalities Pattern Activity</w:t>
      </w:r>
    </w:p>
    <w:p w14:paraId="4E2BCEC5" w14:textId="57A65E76" w:rsidR="0089337B" w:rsidRDefault="000804CF" w:rsidP="00866EFC">
      <w:pPr>
        <w:pStyle w:val="ListParagraph"/>
        <w:numPr>
          <w:ilvl w:val="0"/>
          <w:numId w:val="1"/>
        </w:numPr>
        <w:spacing w:after="0" w:line="240" w:lineRule="auto"/>
        <w:contextualSpacing w:val="0"/>
        <w:rPr>
          <w:rFonts w:ascii="Times New Roman" w:hAnsi="Times New Roman"/>
        </w:rPr>
      </w:pPr>
      <w:r>
        <w:rPr>
          <w:rFonts w:ascii="Times New Roman" w:hAnsi="Times New Roman"/>
        </w:rPr>
        <w:t>24</w:t>
      </w:r>
      <w:r w:rsidR="0009474D" w:rsidRPr="00EE13E1">
        <w:rPr>
          <w:rFonts w:ascii="Times New Roman" w:hAnsi="Times New Roman"/>
        </w:rPr>
        <w:t xml:space="preserve"> </w:t>
      </w:r>
      <w:r w:rsidR="00966C60" w:rsidRPr="00EE13E1">
        <w:rPr>
          <w:rFonts w:ascii="Times New Roman" w:hAnsi="Times New Roman"/>
        </w:rPr>
        <w:t>copies</w:t>
      </w:r>
      <w:r w:rsidR="0089337B" w:rsidRPr="00EE13E1">
        <w:rPr>
          <w:rFonts w:ascii="Times New Roman" w:hAnsi="Times New Roman"/>
        </w:rPr>
        <w:t xml:space="preserve">: </w:t>
      </w:r>
      <w:r w:rsidR="007D2C61" w:rsidRPr="00EE13E1">
        <w:rPr>
          <w:rFonts w:ascii="Times New Roman" w:hAnsi="Times New Roman"/>
        </w:rPr>
        <w:t xml:space="preserve">Graphing Linear Inequalities </w:t>
      </w:r>
      <w:r w:rsidR="00D57F07">
        <w:rPr>
          <w:rFonts w:ascii="Times New Roman" w:hAnsi="Times New Roman"/>
        </w:rPr>
        <w:t>P</w:t>
      </w:r>
      <w:r w:rsidR="00B66B6C">
        <w:rPr>
          <w:rFonts w:ascii="Times New Roman" w:hAnsi="Times New Roman"/>
        </w:rPr>
        <w:t xml:space="preserve">attern </w:t>
      </w:r>
      <w:r w:rsidR="00D57F07">
        <w:rPr>
          <w:rFonts w:ascii="Times New Roman" w:hAnsi="Times New Roman"/>
        </w:rPr>
        <w:t>A</w:t>
      </w:r>
      <w:r w:rsidR="00EB3BC2">
        <w:rPr>
          <w:rFonts w:ascii="Times New Roman" w:hAnsi="Times New Roman"/>
        </w:rPr>
        <w:t xml:space="preserve">ctivity </w:t>
      </w:r>
      <w:r w:rsidR="0065680C">
        <w:rPr>
          <w:rFonts w:ascii="Times New Roman" w:hAnsi="Times New Roman"/>
        </w:rPr>
        <w:t>W</w:t>
      </w:r>
      <w:r w:rsidR="007D2C61" w:rsidRPr="00EE13E1">
        <w:rPr>
          <w:rFonts w:ascii="Times New Roman" w:hAnsi="Times New Roman"/>
        </w:rPr>
        <w:t>orksheet</w:t>
      </w:r>
    </w:p>
    <w:p w14:paraId="516CC70E" w14:textId="551D4890" w:rsidR="00C0260C" w:rsidRDefault="00C0260C" w:rsidP="00866EFC">
      <w:pPr>
        <w:pStyle w:val="ListParagraph"/>
        <w:numPr>
          <w:ilvl w:val="0"/>
          <w:numId w:val="1"/>
        </w:numPr>
        <w:spacing w:after="0" w:line="240" w:lineRule="auto"/>
        <w:contextualSpacing w:val="0"/>
        <w:rPr>
          <w:rFonts w:ascii="Times New Roman" w:hAnsi="Times New Roman"/>
        </w:rPr>
      </w:pPr>
      <w:r>
        <w:rPr>
          <w:rFonts w:ascii="Times New Roman" w:hAnsi="Times New Roman"/>
        </w:rPr>
        <w:t>Colored Pencils</w:t>
      </w:r>
    </w:p>
    <w:p w14:paraId="20DB78AB" w14:textId="451BDFED" w:rsidR="00EB3BC2" w:rsidRDefault="00EB3BC2" w:rsidP="00866EFC">
      <w:pPr>
        <w:pStyle w:val="ListParagraph"/>
        <w:numPr>
          <w:ilvl w:val="0"/>
          <w:numId w:val="1"/>
        </w:numPr>
        <w:spacing w:after="0" w:line="240" w:lineRule="auto"/>
        <w:contextualSpacing w:val="0"/>
        <w:rPr>
          <w:rFonts w:ascii="Times New Roman" w:hAnsi="Times New Roman"/>
        </w:rPr>
      </w:pPr>
      <w:r>
        <w:rPr>
          <w:rFonts w:ascii="Times New Roman" w:hAnsi="Times New Roman"/>
        </w:rPr>
        <w:t xml:space="preserve">12 copies: Graphing Linear Inequalities </w:t>
      </w:r>
      <w:r w:rsidR="00D57F07">
        <w:rPr>
          <w:rFonts w:ascii="Times New Roman" w:hAnsi="Times New Roman"/>
        </w:rPr>
        <w:t>P</w:t>
      </w:r>
      <w:r>
        <w:rPr>
          <w:rFonts w:ascii="Times New Roman" w:hAnsi="Times New Roman"/>
        </w:rPr>
        <w:t xml:space="preserve">artnership </w:t>
      </w:r>
      <w:r w:rsidR="00D57F07">
        <w:rPr>
          <w:rFonts w:ascii="Times New Roman" w:hAnsi="Times New Roman"/>
        </w:rPr>
        <w:t>S</w:t>
      </w:r>
      <w:r>
        <w:rPr>
          <w:rFonts w:ascii="Times New Roman" w:hAnsi="Times New Roman"/>
        </w:rPr>
        <w:t xml:space="preserve">olution </w:t>
      </w:r>
      <w:r w:rsidR="0065680C">
        <w:rPr>
          <w:rFonts w:ascii="Times New Roman" w:hAnsi="Times New Roman"/>
        </w:rPr>
        <w:t>W</w:t>
      </w:r>
      <w:r w:rsidR="00D57F07">
        <w:rPr>
          <w:rFonts w:ascii="Times New Roman" w:hAnsi="Times New Roman"/>
        </w:rPr>
        <w:t>orksheet</w:t>
      </w:r>
      <w:r w:rsidR="008229B6">
        <w:rPr>
          <w:rFonts w:ascii="Times New Roman" w:hAnsi="Times New Roman"/>
        </w:rPr>
        <w:t xml:space="preserve"> OR </w:t>
      </w:r>
      <w:proofErr w:type="spellStart"/>
      <w:r w:rsidR="008229B6">
        <w:rPr>
          <w:rFonts w:ascii="Times New Roman" w:hAnsi="Times New Roman"/>
        </w:rPr>
        <w:t>iPad</w:t>
      </w:r>
      <w:proofErr w:type="spellEnd"/>
      <w:r w:rsidR="008229B6">
        <w:rPr>
          <w:rFonts w:ascii="Times New Roman" w:hAnsi="Times New Roman"/>
        </w:rPr>
        <w:t>/laptop</w:t>
      </w:r>
    </w:p>
    <w:p w14:paraId="1A2B612B" w14:textId="77D4084A" w:rsidR="00EB3BC2" w:rsidRPr="00EE13E1" w:rsidRDefault="00EB3BC2" w:rsidP="00866EFC">
      <w:pPr>
        <w:pStyle w:val="ListParagraph"/>
        <w:numPr>
          <w:ilvl w:val="0"/>
          <w:numId w:val="1"/>
        </w:numPr>
        <w:spacing w:after="0" w:line="240" w:lineRule="auto"/>
        <w:contextualSpacing w:val="0"/>
        <w:rPr>
          <w:rFonts w:ascii="Times New Roman" w:hAnsi="Times New Roman"/>
        </w:rPr>
      </w:pPr>
      <w:r>
        <w:rPr>
          <w:rFonts w:ascii="Times New Roman" w:hAnsi="Times New Roman"/>
        </w:rPr>
        <w:t>24 copies</w:t>
      </w:r>
      <w:r w:rsidR="002A5A24">
        <w:rPr>
          <w:rFonts w:ascii="Times New Roman" w:hAnsi="Times New Roman"/>
        </w:rPr>
        <w:t>: Graphing Linear Inequalities Homework Choice B</w:t>
      </w:r>
      <w:r>
        <w:rPr>
          <w:rFonts w:ascii="Times New Roman" w:hAnsi="Times New Roman"/>
        </w:rPr>
        <w:t>oard</w:t>
      </w:r>
    </w:p>
    <w:p w14:paraId="01A830C4" w14:textId="667CC0DE" w:rsidR="00EE00A9" w:rsidRPr="00EE13E1" w:rsidRDefault="004B4B79" w:rsidP="00911109">
      <w:pPr>
        <w:pStyle w:val="ListParagraph"/>
        <w:keepNext/>
        <w:spacing w:before="120" w:after="120"/>
        <w:ind w:left="0"/>
        <w:contextualSpacing w:val="0"/>
        <w:rPr>
          <w:rStyle w:val="SubtleEmphasis"/>
          <w:rFonts w:ascii="Times New Roman" w:hAnsi="Times New Roman"/>
        </w:rPr>
      </w:pPr>
      <w:r>
        <w:rPr>
          <w:rStyle w:val="SubtleEmphasis"/>
          <w:rFonts w:ascii="Times New Roman" w:hAnsi="Times New Roman"/>
        </w:rPr>
        <w:lastRenderedPageBreak/>
        <w:t>Differentiation</w:t>
      </w:r>
    </w:p>
    <w:p w14:paraId="64BF7F75" w14:textId="7BC44022" w:rsidR="00BA37B4" w:rsidRDefault="00FD0CAB" w:rsidP="00B406EA">
      <w:pPr>
        <w:pStyle w:val="ListParagraph"/>
        <w:keepNext/>
        <w:spacing w:before="120"/>
        <w:ind w:left="0"/>
        <w:contextualSpacing w:val="0"/>
        <w:rPr>
          <w:rStyle w:val="SubtleEmphasis"/>
          <w:rFonts w:ascii="Times New Roman" w:hAnsi="Times New Roman"/>
          <w:i w:val="0"/>
          <w:color w:val="000000"/>
        </w:rPr>
      </w:pPr>
      <w:r>
        <w:rPr>
          <w:rStyle w:val="SubtleEmphasis"/>
          <w:rFonts w:ascii="Times New Roman" w:hAnsi="Times New Roman"/>
          <w:i w:val="0"/>
          <w:color w:val="000000"/>
        </w:rPr>
        <w:t>T</w:t>
      </w:r>
      <w:r w:rsidR="0056751E" w:rsidRPr="00EE13E1">
        <w:rPr>
          <w:rStyle w:val="SubtleEmphasis"/>
          <w:rFonts w:ascii="Times New Roman" w:hAnsi="Times New Roman"/>
          <w:i w:val="0"/>
          <w:color w:val="000000"/>
        </w:rPr>
        <w:t>his lesson</w:t>
      </w:r>
      <w:r>
        <w:rPr>
          <w:rStyle w:val="SubtleEmphasis"/>
          <w:rFonts w:ascii="Times New Roman" w:hAnsi="Times New Roman"/>
          <w:i w:val="0"/>
          <w:color w:val="000000"/>
        </w:rPr>
        <w:t xml:space="preserve"> consists of </w:t>
      </w:r>
      <w:r w:rsidR="008B5041">
        <w:rPr>
          <w:rStyle w:val="SubtleEmphasis"/>
          <w:rFonts w:ascii="Times New Roman" w:hAnsi="Times New Roman"/>
          <w:i w:val="0"/>
          <w:color w:val="000000"/>
        </w:rPr>
        <w:t>several</w:t>
      </w:r>
      <w:r>
        <w:rPr>
          <w:rStyle w:val="SubtleEmphasis"/>
          <w:rFonts w:ascii="Times New Roman" w:hAnsi="Times New Roman"/>
          <w:i w:val="0"/>
          <w:color w:val="000000"/>
        </w:rPr>
        <w:t xml:space="preserve"> differentiated tasks to engage stude</w:t>
      </w:r>
      <w:r w:rsidR="00BA37B4">
        <w:rPr>
          <w:rStyle w:val="SubtleEmphasis"/>
          <w:rFonts w:ascii="Times New Roman" w:hAnsi="Times New Roman"/>
          <w:i w:val="0"/>
          <w:color w:val="000000"/>
        </w:rPr>
        <w:t>nts from various ability levels:</w:t>
      </w:r>
      <w:r>
        <w:rPr>
          <w:rStyle w:val="SubtleEmphasis"/>
          <w:rFonts w:ascii="Times New Roman" w:hAnsi="Times New Roman"/>
          <w:i w:val="0"/>
          <w:color w:val="000000"/>
        </w:rPr>
        <w:t xml:space="preserve"> </w:t>
      </w:r>
    </w:p>
    <w:p w14:paraId="544F0739" w14:textId="218992D5" w:rsidR="00BA37B4" w:rsidRDefault="00FD0CAB" w:rsidP="00B406EA">
      <w:pPr>
        <w:pStyle w:val="ListParagraph"/>
        <w:keepNext/>
        <w:spacing w:before="120"/>
        <w:ind w:left="0"/>
        <w:contextualSpacing w:val="0"/>
        <w:rPr>
          <w:rStyle w:val="SubtleEmphasis"/>
          <w:rFonts w:ascii="Times New Roman" w:hAnsi="Times New Roman"/>
          <w:i w:val="0"/>
          <w:color w:val="000000"/>
        </w:rPr>
      </w:pPr>
      <w:r>
        <w:rPr>
          <w:rStyle w:val="SubtleEmphasis"/>
          <w:rFonts w:ascii="Times New Roman" w:hAnsi="Times New Roman"/>
          <w:i w:val="0"/>
          <w:color w:val="000000"/>
        </w:rPr>
        <w:t xml:space="preserve">During the introductory activity, students create a foldable </w:t>
      </w:r>
      <w:r w:rsidR="001C3F8D">
        <w:rPr>
          <w:rStyle w:val="SubtleEmphasis"/>
          <w:rFonts w:ascii="Times New Roman" w:hAnsi="Times New Roman"/>
          <w:i w:val="0"/>
          <w:color w:val="000000"/>
        </w:rPr>
        <w:t xml:space="preserve">that illustrates the pattern of shading of four linear inequalities that differ in direction </w:t>
      </w:r>
      <w:r w:rsidR="00BA37B4">
        <w:rPr>
          <w:rStyle w:val="SubtleEmphasis"/>
          <w:rFonts w:ascii="Times New Roman" w:hAnsi="Times New Roman"/>
          <w:i w:val="0"/>
          <w:color w:val="000000"/>
        </w:rPr>
        <w:t xml:space="preserve">and/or in the sign of the slope. Students can use this visual guide to help them graph linear inequalities as they work with partners during the next part and as they complete the homework. </w:t>
      </w:r>
    </w:p>
    <w:p w14:paraId="08571C36" w14:textId="20AF51D8" w:rsidR="000675BB" w:rsidRDefault="00BA37B4" w:rsidP="0074448D">
      <w:pPr>
        <w:pStyle w:val="ListParagraph"/>
        <w:keepNext/>
        <w:spacing w:before="120"/>
        <w:ind w:left="0"/>
        <w:contextualSpacing w:val="0"/>
        <w:rPr>
          <w:rStyle w:val="SubtleEmphasis"/>
          <w:rFonts w:ascii="Times New Roman" w:hAnsi="Times New Roman"/>
          <w:i w:val="0"/>
          <w:color w:val="000000"/>
        </w:rPr>
      </w:pPr>
      <w:r>
        <w:rPr>
          <w:rStyle w:val="SubtleEmphasis"/>
          <w:rFonts w:ascii="Times New Roman" w:hAnsi="Times New Roman"/>
          <w:i w:val="0"/>
          <w:color w:val="000000"/>
        </w:rPr>
        <w:t>During the collaborative group work, students</w:t>
      </w:r>
      <w:r w:rsidR="004B4B79">
        <w:rPr>
          <w:rStyle w:val="SubtleEmphasis"/>
          <w:rFonts w:ascii="Times New Roman" w:hAnsi="Times New Roman"/>
          <w:i w:val="0"/>
          <w:color w:val="000000"/>
        </w:rPr>
        <w:t xml:space="preserve"> work with a partner to s</w:t>
      </w:r>
      <w:r w:rsidR="00C34BF7">
        <w:rPr>
          <w:rStyle w:val="SubtleEmphasis"/>
          <w:rFonts w:ascii="Times New Roman" w:hAnsi="Times New Roman"/>
          <w:i w:val="0"/>
          <w:color w:val="000000"/>
        </w:rPr>
        <w:t xml:space="preserve">olve a linear inequality and together </w:t>
      </w:r>
      <w:r w:rsidR="004B4B79">
        <w:rPr>
          <w:rStyle w:val="SubtleEmphasis"/>
          <w:rFonts w:ascii="Times New Roman" w:hAnsi="Times New Roman"/>
          <w:i w:val="0"/>
          <w:color w:val="000000"/>
        </w:rPr>
        <w:t xml:space="preserve">present their solution to the class. </w:t>
      </w:r>
      <w:r w:rsidR="00D66969">
        <w:rPr>
          <w:rStyle w:val="SubtleEmphasis"/>
          <w:rFonts w:ascii="Times New Roman" w:hAnsi="Times New Roman"/>
          <w:i w:val="0"/>
          <w:color w:val="000000"/>
        </w:rPr>
        <w:t xml:space="preserve">Partners will be strategically selected to ensure </w:t>
      </w:r>
      <w:r w:rsidR="00B472D4">
        <w:rPr>
          <w:rStyle w:val="SubtleEmphasis"/>
          <w:rFonts w:ascii="Times New Roman" w:hAnsi="Times New Roman"/>
          <w:i w:val="0"/>
          <w:color w:val="000000"/>
        </w:rPr>
        <w:t>that 1) two different ability levels</w:t>
      </w:r>
      <w:r w:rsidR="00D66969">
        <w:rPr>
          <w:rStyle w:val="SubtleEmphasis"/>
          <w:rFonts w:ascii="Times New Roman" w:hAnsi="Times New Roman"/>
          <w:i w:val="0"/>
          <w:color w:val="000000"/>
        </w:rPr>
        <w:t xml:space="preserve"> </w:t>
      </w:r>
      <w:r w:rsidR="00B472D4">
        <w:rPr>
          <w:rStyle w:val="SubtleEmphasis"/>
          <w:rFonts w:ascii="Times New Roman" w:hAnsi="Times New Roman"/>
          <w:i w:val="0"/>
          <w:color w:val="000000"/>
        </w:rPr>
        <w:t xml:space="preserve">are represented </w:t>
      </w:r>
      <w:r w:rsidR="00D66969">
        <w:rPr>
          <w:rStyle w:val="SubtleEmphasis"/>
          <w:rFonts w:ascii="Times New Roman" w:hAnsi="Times New Roman"/>
          <w:i w:val="0"/>
          <w:color w:val="000000"/>
        </w:rPr>
        <w:t>within</w:t>
      </w:r>
      <w:r w:rsidR="00B472D4">
        <w:rPr>
          <w:rStyle w:val="SubtleEmphasis"/>
          <w:rFonts w:ascii="Times New Roman" w:hAnsi="Times New Roman"/>
          <w:i w:val="0"/>
          <w:color w:val="000000"/>
        </w:rPr>
        <w:t xml:space="preserve"> each partnership and 2) the ability levels of each student in a</w:t>
      </w:r>
      <w:r w:rsidR="000675BB">
        <w:rPr>
          <w:rStyle w:val="SubtleEmphasis"/>
          <w:rFonts w:ascii="Times New Roman" w:hAnsi="Times New Roman"/>
          <w:i w:val="0"/>
          <w:color w:val="000000"/>
        </w:rPr>
        <w:t>ny</w:t>
      </w:r>
      <w:r w:rsidR="00B472D4">
        <w:rPr>
          <w:rStyle w:val="SubtleEmphasis"/>
          <w:rFonts w:ascii="Times New Roman" w:hAnsi="Times New Roman"/>
          <w:i w:val="0"/>
          <w:color w:val="000000"/>
        </w:rPr>
        <w:t xml:space="preserve"> part</w:t>
      </w:r>
      <w:r w:rsidR="00C34BF7">
        <w:rPr>
          <w:rStyle w:val="SubtleEmphasis"/>
          <w:rFonts w:ascii="Times New Roman" w:hAnsi="Times New Roman"/>
          <w:i w:val="0"/>
          <w:color w:val="000000"/>
        </w:rPr>
        <w:t>nership are not so extremely different to inhibit the learning of either or both students</w:t>
      </w:r>
      <w:r w:rsidR="00B472D4">
        <w:rPr>
          <w:rStyle w:val="SubtleEmphasis"/>
          <w:rFonts w:ascii="Times New Roman" w:hAnsi="Times New Roman"/>
          <w:i w:val="0"/>
          <w:color w:val="000000"/>
        </w:rPr>
        <w:t>.</w:t>
      </w:r>
    </w:p>
    <w:p w14:paraId="32DD4F7D" w14:textId="3F9342A4" w:rsidR="008B5041" w:rsidRPr="0074448D" w:rsidRDefault="008B5041" w:rsidP="0074448D">
      <w:pPr>
        <w:pStyle w:val="ListParagraph"/>
        <w:keepNext/>
        <w:spacing w:before="120"/>
        <w:ind w:left="0"/>
        <w:contextualSpacing w:val="0"/>
        <w:rPr>
          <w:rStyle w:val="SubtleEmphasis"/>
          <w:rFonts w:ascii="Times New Roman" w:hAnsi="Times New Roman"/>
          <w:i w:val="0"/>
          <w:color w:val="000000"/>
        </w:rPr>
      </w:pPr>
      <w:r>
        <w:rPr>
          <w:rStyle w:val="SubtleEmphasis"/>
          <w:rFonts w:ascii="Times New Roman" w:hAnsi="Times New Roman"/>
          <w:i w:val="0"/>
          <w:color w:val="000000"/>
        </w:rPr>
        <w:t>Homework consists of a choice board with problems from three levels of difficulty: basic, moderate, and hard. Point values are 3, 5 and 7, respectively. Students select problems to accumulate 25 point</w:t>
      </w:r>
      <w:r w:rsidR="00447D6A">
        <w:rPr>
          <w:rStyle w:val="SubtleEmphasis"/>
          <w:rFonts w:ascii="Times New Roman" w:hAnsi="Times New Roman"/>
          <w:i w:val="0"/>
          <w:color w:val="000000"/>
        </w:rPr>
        <w:t>s. There are 6 basic problems, 6</w:t>
      </w:r>
      <w:bookmarkStart w:id="0" w:name="_GoBack"/>
      <w:bookmarkEnd w:id="0"/>
      <w:r>
        <w:rPr>
          <w:rStyle w:val="SubtleEmphasis"/>
          <w:rFonts w:ascii="Times New Roman" w:hAnsi="Times New Roman"/>
          <w:i w:val="0"/>
          <w:color w:val="000000"/>
        </w:rPr>
        <w:t xml:space="preserve"> moderate, and 4 hard problems from which to choose. The distribution of problems requires students to choose at least two </w:t>
      </w:r>
      <w:proofErr w:type="gramStart"/>
      <w:r>
        <w:rPr>
          <w:rStyle w:val="SubtleEmphasis"/>
          <w:rFonts w:ascii="Times New Roman" w:hAnsi="Times New Roman"/>
          <w:i w:val="0"/>
          <w:color w:val="000000"/>
        </w:rPr>
        <w:t>moderate</w:t>
      </w:r>
      <w:proofErr w:type="gramEnd"/>
      <w:r>
        <w:rPr>
          <w:rStyle w:val="SubtleEmphasis"/>
          <w:rFonts w:ascii="Times New Roman" w:hAnsi="Times New Roman"/>
          <w:i w:val="0"/>
          <w:color w:val="000000"/>
        </w:rPr>
        <w:t xml:space="preserve"> or one hard problem to reach or exceed 25 points.</w:t>
      </w:r>
    </w:p>
    <w:p w14:paraId="7DDE9E4F" w14:textId="40E4106E" w:rsidR="008D6F5A" w:rsidRPr="00EE13E1" w:rsidRDefault="000256E1" w:rsidP="00B155EA">
      <w:pPr>
        <w:spacing w:after="0"/>
        <w:rPr>
          <w:rStyle w:val="SubtleEmphasis"/>
          <w:rFonts w:ascii="Times New Roman" w:hAnsi="Times New Roman"/>
        </w:rPr>
      </w:pPr>
      <w:r w:rsidRPr="00EE13E1">
        <w:rPr>
          <w:rStyle w:val="SubtleEmphasis"/>
          <w:rFonts w:ascii="Times New Roman" w:hAnsi="Times New Roman"/>
        </w:rPr>
        <w:t>Technology</w:t>
      </w:r>
    </w:p>
    <w:p w14:paraId="2FE9D3EA" w14:textId="3432D72B" w:rsidR="003A2DB7" w:rsidRPr="00425DDE" w:rsidRDefault="00E43AE4" w:rsidP="00425DDE">
      <w:pPr>
        <w:spacing w:before="120" w:after="120"/>
        <w:rPr>
          <w:rStyle w:val="IntenseEmphasis"/>
          <w:rFonts w:ascii="Times New Roman" w:hAnsi="Times New Roman"/>
          <w:b w:val="0"/>
          <w:bCs w:val="0"/>
          <w:i w:val="0"/>
          <w:iCs w:val="0"/>
          <w:color w:val="auto"/>
        </w:rPr>
      </w:pPr>
      <w:r w:rsidRPr="00EE13E1">
        <w:rPr>
          <w:rFonts w:ascii="Times New Roman" w:hAnsi="Times New Roman"/>
        </w:rPr>
        <w:t xml:space="preserve">The </w:t>
      </w:r>
      <w:r w:rsidR="00580F26">
        <w:rPr>
          <w:rFonts w:ascii="Times New Roman" w:hAnsi="Times New Roman"/>
        </w:rPr>
        <w:t>smart</w:t>
      </w:r>
      <w:r w:rsidR="00787A06" w:rsidRPr="00EE13E1">
        <w:rPr>
          <w:rFonts w:ascii="Times New Roman" w:hAnsi="Times New Roman"/>
        </w:rPr>
        <w:t xml:space="preserve"> </w:t>
      </w:r>
      <w:r w:rsidR="00C2448C" w:rsidRPr="00EE13E1">
        <w:rPr>
          <w:rFonts w:ascii="Times New Roman" w:hAnsi="Times New Roman"/>
        </w:rPr>
        <w:t>b</w:t>
      </w:r>
      <w:r w:rsidR="00787A06" w:rsidRPr="00EE13E1">
        <w:rPr>
          <w:rFonts w:ascii="Times New Roman" w:hAnsi="Times New Roman"/>
        </w:rPr>
        <w:t>oard</w:t>
      </w:r>
      <w:r w:rsidR="00806CF9" w:rsidRPr="00EE13E1">
        <w:rPr>
          <w:rFonts w:ascii="Times New Roman" w:hAnsi="Times New Roman"/>
        </w:rPr>
        <w:t xml:space="preserve"> will be </w:t>
      </w:r>
      <w:r w:rsidRPr="00EE13E1">
        <w:rPr>
          <w:rFonts w:ascii="Times New Roman" w:hAnsi="Times New Roman"/>
        </w:rPr>
        <w:t>used to present the</w:t>
      </w:r>
      <w:r w:rsidR="00CB43D7" w:rsidRPr="00EE13E1">
        <w:rPr>
          <w:rFonts w:ascii="Times New Roman" w:hAnsi="Times New Roman"/>
        </w:rPr>
        <w:t xml:space="preserve"> </w:t>
      </w:r>
      <w:r w:rsidR="004A0765" w:rsidRPr="00EE13E1">
        <w:rPr>
          <w:rFonts w:ascii="Times New Roman" w:hAnsi="Times New Roman"/>
        </w:rPr>
        <w:t>lesson</w:t>
      </w:r>
      <w:r w:rsidR="00806CF9" w:rsidRPr="00EE13E1">
        <w:rPr>
          <w:rFonts w:ascii="Times New Roman" w:hAnsi="Times New Roman"/>
        </w:rPr>
        <w:t xml:space="preserve"> and</w:t>
      </w:r>
      <w:r w:rsidR="00C2448C" w:rsidRPr="00EE13E1">
        <w:rPr>
          <w:rFonts w:ascii="Times New Roman" w:hAnsi="Times New Roman"/>
        </w:rPr>
        <w:t xml:space="preserve"> </w:t>
      </w:r>
      <w:r w:rsidR="00CB43D7" w:rsidRPr="00EE13E1">
        <w:rPr>
          <w:rFonts w:ascii="Times New Roman" w:hAnsi="Times New Roman"/>
        </w:rPr>
        <w:t>enables the teacher and the students to work out solutions together.</w:t>
      </w:r>
      <w:r w:rsidR="00493C04" w:rsidRPr="00EE13E1">
        <w:rPr>
          <w:rFonts w:ascii="Times New Roman" w:hAnsi="Times New Roman"/>
        </w:rPr>
        <w:t xml:space="preserve"> </w:t>
      </w:r>
      <w:r w:rsidR="00C2448C" w:rsidRPr="00EE13E1">
        <w:rPr>
          <w:rFonts w:ascii="Times New Roman" w:hAnsi="Times New Roman"/>
        </w:rPr>
        <w:t>Students have access to online tutorials for each section so they can review concepts and have guided practice at home</w:t>
      </w:r>
      <w:r w:rsidR="00493C04" w:rsidRPr="00EE13E1">
        <w:rPr>
          <w:rFonts w:ascii="Times New Roman" w:hAnsi="Times New Roman"/>
        </w:rPr>
        <w:t>.</w:t>
      </w:r>
      <w:r w:rsidR="004356B3" w:rsidRPr="00EE13E1">
        <w:rPr>
          <w:rFonts w:ascii="Times New Roman" w:hAnsi="Times New Roman"/>
        </w:rPr>
        <w:t xml:space="preserve"> All assignments will be posted on the class website so stud</w:t>
      </w:r>
      <w:r w:rsidR="00806CF9" w:rsidRPr="00EE13E1">
        <w:rPr>
          <w:rFonts w:ascii="Times New Roman" w:hAnsi="Times New Roman"/>
        </w:rPr>
        <w:t>ents who miss class won’t fall behind.</w:t>
      </w:r>
      <w:r w:rsidR="00580F26">
        <w:rPr>
          <w:rFonts w:ascii="Times New Roman" w:hAnsi="Times New Roman"/>
        </w:rPr>
        <w:t xml:space="preserve"> Any work completed using technology will also be posted for reference.</w:t>
      </w:r>
      <w:r w:rsidR="00DE4807">
        <w:rPr>
          <w:rFonts w:ascii="Times New Roman" w:hAnsi="Times New Roman"/>
        </w:rPr>
        <w:t xml:space="preserve"> Lessons following this one will engage students in using the calculator to graph linear inequalities.</w:t>
      </w:r>
    </w:p>
    <w:p w14:paraId="3873803D" w14:textId="06F4D502" w:rsidR="00C219F4" w:rsidRPr="00EE13E1" w:rsidRDefault="00FC0E30" w:rsidP="00C750F8">
      <w:pPr>
        <w:pStyle w:val="Heading2"/>
        <w:rPr>
          <w:rFonts w:ascii="Times New Roman" w:hAnsi="Times New Roman"/>
        </w:rPr>
      </w:pPr>
      <w:r w:rsidRPr="00EE13E1">
        <w:rPr>
          <w:rStyle w:val="IntenseEmphasis"/>
          <w:rFonts w:ascii="Times New Roman" w:hAnsi="Times New Roman"/>
          <w:b/>
          <w:i w:val="0"/>
          <w:iCs w:val="0"/>
        </w:rPr>
        <w:t>Anticipatory Set</w:t>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4448D">
        <w:rPr>
          <w:rStyle w:val="IntenseEmphasis"/>
          <w:rFonts w:ascii="Times New Roman" w:hAnsi="Times New Roman"/>
          <w:i w:val="0"/>
          <w:iCs w:val="0"/>
        </w:rPr>
        <w:tab/>
      </w:r>
      <w:r w:rsidR="007F14A4">
        <w:rPr>
          <w:rStyle w:val="IntenseEmphasis"/>
          <w:rFonts w:ascii="Times New Roman" w:hAnsi="Times New Roman"/>
          <w:i w:val="0"/>
          <w:iCs w:val="0"/>
        </w:rPr>
        <w:tab/>
      </w:r>
      <w:r w:rsidR="007F14A4">
        <w:rPr>
          <w:rStyle w:val="IntenseEmphasis"/>
          <w:rFonts w:ascii="Times New Roman" w:hAnsi="Times New Roman"/>
          <w:i w:val="0"/>
          <w:iCs w:val="0"/>
        </w:rPr>
        <w:tab/>
      </w:r>
      <w:r w:rsidR="00CC5931" w:rsidRPr="00EE13E1">
        <w:rPr>
          <w:rFonts w:ascii="Times New Roman" w:hAnsi="Times New Roman"/>
        </w:rPr>
        <w:t>5</w:t>
      </w:r>
      <w:r w:rsidR="0074448D">
        <w:rPr>
          <w:rFonts w:ascii="Times New Roman" w:hAnsi="Times New Roman"/>
        </w:rPr>
        <w:t xml:space="preserve"> </w:t>
      </w:r>
      <w:r w:rsidR="007F14A4">
        <w:rPr>
          <w:rFonts w:ascii="Times New Roman" w:hAnsi="Times New Roman"/>
        </w:rPr>
        <w:t>minutes</w:t>
      </w:r>
    </w:p>
    <w:p w14:paraId="420B81E5" w14:textId="2905F734" w:rsidR="00283143" w:rsidRPr="00EE13E1" w:rsidRDefault="00F05D74" w:rsidP="00CC5931">
      <w:pPr>
        <w:spacing w:before="120" w:after="120"/>
        <w:rPr>
          <w:rFonts w:ascii="Times New Roman" w:hAnsi="Times New Roman"/>
          <w:b/>
          <w:color w:val="000000"/>
        </w:rPr>
      </w:pPr>
      <w:r>
        <w:rPr>
          <w:rFonts w:ascii="Times New Roman" w:hAnsi="Times New Roman"/>
        </w:rPr>
        <w:t>S</w:t>
      </w:r>
      <w:r w:rsidR="00A77D9F" w:rsidRPr="00EE13E1">
        <w:rPr>
          <w:rFonts w:ascii="Times New Roman" w:hAnsi="Times New Roman"/>
        </w:rPr>
        <w:t xml:space="preserve">tudents </w:t>
      </w:r>
      <w:r>
        <w:rPr>
          <w:rFonts w:ascii="Times New Roman" w:hAnsi="Times New Roman"/>
        </w:rPr>
        <w:t>activate prior knowledge necessary for this lesson</w:t>
      </w:r>
      <w:r w:rsidR="00A77D9F" w:rsidRPr="00EE13E1">
        <w:rPr>
          <w:rFonts w:ascii="Times New Roman" w:hAnsi="Times New Roman"/>
        </w:rPr>
        <w:t xml:space="preserve"> by </w:t>
      </w:r>
      <w:r w:rsidR="00B6721A">
        <w:rPr>
          <w:rFonts w:ascii="Times New Roman" w:hAnsi="Times New Roman"/>
        </w:rPr>
        <w:t>graphing inequalities</w:t>
      </w:r>
      <w:r w:rsidR="000D38F2">
        <w:rPr>
          <w:rFonts w:ascii="Times New Roman" w:hAnsi="Times New Roman"/>
        </w:rPr>
        <w:t xml:space="preserve"> o</w:t>
      </w:r>
      <w:r w:rsidR="00B6721A">
        <w:rPr>
          <w:rFonts w:ascii="Times New Roman" w:hAnsi="Times New Roman"/>
        </w:rPr>
        <w:t>n a number line and by graphing</w:t>
      </w:r>
      <w:r w:rsidR="00BD22E8">
        <w:rPr>
          <w:rFonts w:ascii="Times New Roman" w:hAnsi="Times New Roman"/>
        </w:rPr>
        <w:t xml:space="preserve"> linear equation</w:t>
      </w:r>
      <w:r w:rsidR="00B6721A">
        <w:rPr>
          <w:rFonts w:ascii="Times New Roman" w:hAnsi="Times New Roman"/>
        </w:rPr>
        <w:t>s</w:t>
      </w:r>
      <w:r w:rsidR="00D87BBB" w:rsidRPr="00EE13E1">
        <w:rPr>
          <w:rFonts w:ascii="Times New Roman" w:hAnsi="Times New Roman"/>
        </w:rPr>
        <w:t>.</w:t>
      </w:r>
      <w:r w:rsidR="00A0456D" w:rsidRPr="00EE13E1">
        <w:rPr>
          <w:rFonts w:ascii="Times New Roman" w:hAnsi="Times New Roman"/>
        </w:rPr>
        <w:t xml:space="preserve"> </w:t>
      </w:r>
      <w:r w:rsidR="004540DF">
        <w:rPr>
          <w:rFonts w:ascii="Times New Roman" w:hAnsi="Times New Roman"/>
        </w:rPr>
        <w:t>This lesson combines concepts</w:t>
      </w:r>
      <w:r w:rsidR="000D38F2">
        <w:rPr>
          <w:rFonts w:ascii="Times New Roman" w:hAnsi="Times New Roman"/>
        </w:rPr>
        <w:t xml:space="preserve"> from both of these </w:t>
      </w:r>
      <w:r w:rsidR="009B3853">
        <w:rPr>
          <w:rFonts w:ascii="Times New Roman" w:hAnsi="Times New Roman"/>
        </w:rPr>
        <w:t>procedures.</w:t>
      </w:r>
    </w:p>
    <w:p w14:paraId="4E8310F2" w14:textId="0604FDE5" w:rsidR="00B0021E" w:rsidRPr="00EE13E1" w:rsidRDefault="00BC4CE7" w:rsidP="00A17907">
      <w:pPr>
        <w:pStyle w:val="Heading2"/>
        <w:rPr>
          <w:rFonts w:ascii="Times New Roman" w:hAnsi="Times New Roman"/>
        </w:rPr>
      </w:pPr>
      <w:r w:rsidRPr="00EE13E1">
        <w:rPr>
          <w:rFonts w:ascii="Times New Roman" w:hAnsi="Times New Roman"/>
        </w:rPr>
        <w:t>Procedure</w:t>
      </w:r>
      <w:r w:rsidR="00E35858" w:rsidRPr="00EE13E1">
        <w:rPr>
          <w:rFonts w:ascii="Times New Roman" w:hAnsi="Times New Roman"/>
        </w:rPr>
        <w:t xml:space="preserve"> </w:t>
      </w:r>
      <w:r w:rsidR="00E35858" w:rsidRPr="00EE13E1">
        <w:rPr>
          <w:rFonts w:ascii="Times New Roman" w:hAnsi="Times New Roman"/>
        </w:rPr>
        <w:tab/>
      </w:r>
      <w:r w:rsidR="00E35858" w:rsidRPr="00EE13E1">
        <w:rPr>
          <w:rFonts w:ascii="Times New Roman" w:hAnsi="Times New Roman"/>
        </w:rPr>
        <w:tab/>
      </w:r>
      <w:r w:rsidR="00FC0D8A" w:rsidRPr="00EE13E1">
        <w:rPr>
          <w:rFonts w:ascii="Times New Roman" w:hAnsi="Times New Roman"/>
        </w:rPr>
        <w:tab/>
      </w:r>
      <w:r w:rsidR="00FC0D8A" w:rsidRPr="00EE13E1">
        <w:rPr>
          <w:rFonts w:ascii="Times New Roman" w:hAnsi="Times New Roman"/>
        </w:rPr>
        <w:tab/>
      </w:r>
      <w:r w:rsidR="0074448D">
        <w:rPr>
          <w:rFonts w:ascii="Times New Roman" w:hAnsi="Times New Roman"/>
        </w:rPr>
        <w:tab/>
      </w:r>
      <w:r w:rsidR="0074448D">
        <w:rPr>
          <w:rFonts w:ascii="Times New Roman" w:hAnsi="Times New Roman"/>
        </w:rPr>
        <w:tab/>
      </w:r>
      <w:r w:rsidR="0074448D">
        <w:rPr>
          <w:rFonts w:ascii="Times New Roman" w:hAnsi="Times New Roman"/>
        </w:rPr>
        <w:tab/>
      </w:r>
      <w:r w:rsidR="007F14A4">
        <w:rPr>
          <w:rFonts w:ascii="Times New Roman" w:hAnsi="Times New Roman"/>
        </w:rPr>
        <w:tab/>
      </w:r>
      <w:r w:rsidR="007F14A4">
        <w:rPr>
          <w:rFonts w:ascii="Times New Roman" w:hAnsi="Times New Roman"/>
        </w:rPr>
        <w:tab/>
      </w:r>
      <w:r w:rsidR="0074448D">
        <w:rPr>
          <w:rFonts w:ascii="Times New Roman" w:hAnsi="Times New Roman"/>
        </w:rPr>
        <w:tab/>
      </w:r>
      <w:r w:rsidR="0003057D">
        <w:rPr>
          <w:rFonts w:ascii="Times New Roman" w:hAnsi="Times New Roman"/>
        </w:rPr>
        <w:t>3</w:t>
      </w:r>
      <w:r w:rsidR="002B3A5C">
        <w:rPr>
          <w:rFonts w:ascii="Times New Roman" w:hAnsi="Times New Roman"/>
        </w:rPr>
        <w:t>0</w:t>
      </w:r>
      <w:r w:rsidR="00FC0D8A" w:rsidRPr="00EE13E1">
        <w:rPr>
          <w:rFonts w:ascii="Times New Roman" w:hAnsi="Times New Roman"/>
        </w:rPr>
        <w:t xml:space="preserve"> minutes</w:t>
      </w:r>
    </w:p>
    <w:p w14:paraId="305232E7" w14:textId="5C7787D5" w:rsidR="00E0227C" w:rsidRPr="00E0227C" w:rsidRDefault="00E0227C" w:rsidP="00791DDC">
      <w:pPr>
        <w:spacing w:before="120"/>
        <w:rPr>
          <w:rFonts w:ascii="Times New Roman" w:hAnsi="Times New Roman"/>
          <w:b/>
          <w:i/>
        </w:rPr>
      </w:pPr>
      <w:r w:rsidRPr="00E0227C">
        <w:rPr>
          <w:rFonts w:ascii="Times New Roman" w:hAnsi="Times New Roman"/>
          <w:b/>
          <w:i/>
        </w:rPr>
        <w:t>Part 1: Instruction and Activity</w:t>
      </w:r>
    </w:p>
    <w:p w14:paraId="090DF587" w14:textId="77777777" w:rsidR="000D38F2" w:rsidRDefault="000D38F2" w:rsidP="00791DDC">
      <w:pPr>
        <w:spacing w:before="120"/>
        <w:rPr>
          <w:rFonts w:ascii="Times New Roman" w:hAnsi="Times New Roman"/>
        </w:rPr>
      </w:pPr>
      <w:r>
        <w:rPr>
          <w:rFonts w:ascii="Times New Roman" w:hAnsi="Times New Roman"/>
        </w:rPr>
        <w:t>Recall graphing inequalities…</w:t>
      </w:r>
    </w:p>
    <w:p w14:paraId="55BCBF04" w14:textId="02F43658" w:rsidR="00790152" w:rsidRPr="00EE13E1" w:rsidRDefault="00790152" w:rsidP="00790152">
      <w:pPr>
        <w:spacing w:before="120"/>
        <w:rPr>
          <w:rFonts w:ascii="Times New Roman" w:hAnsi="Times New Roman"/>
        </w:rPr>
      </w:pPr>
      <w:r w:rsidRPr="00EE13E1">
        <w:rPr>
          <w:rFonts w:ascii="Times New Roman" w:hAnsi="Times New Roman"/>
        </w:rPr>
        <w:t>There are two decisions to make when graphing an in</w:t>
      </w:r>
      <w:r>
        <w:rPr>
          <w:rFonts w:ascii="Times New Roman" w:hAnsi="Times New Roman"/>
        </w:rPr>
        <w:t>equality. You have to choose an</w:t>
      </w:r>
      <w:r w:rsidRPr="00EE13E1">
        <w:rPr>
          <w:rFonts w:ascii="Times New Roman" w:hAnsi="Times New Roman"/>
        </w:rPr>
        <w:t xml:space="preserve"> open or closed </w:t>
      </w:r>
      <w:r w:rsidRPr="00660465">
        <w:rPr>
          <w:rFonts w:ascii="Times New Roman" w:hAnsi="Times New Roman"/>
          <w:b/>
        </w:rPr>
        <w:t xml:space="preserve">boundary </w:t>
      </w:r>
      <w:r w:rsidRPr="002875E5">
        <w:rPr>
          <w:rFonts w:ascii="Times New Roman" w:hAnsi="Times New Roman"/>
          <w:b/>
        </w:rPr>
        <w:t>point</w:t>
      </w:r>
      <w:r w:rsidRPr="00EE13E1">
        <w:rPr>
          <w:rFonts w:ascii="Times New Roman" w:hAnsi="Times New Roman"/>
        </w:rPr>
        <w:t xml:space="preserve">, and you have to decide </w:t>
      </w:r>
      <w:r w:rsidRPr="00660465">
        <w:rPr>
          <w:rFonts w:ascii="Times New Roman" w:hAnsi="Times New Roman"/>
          <w:b/>
        </w:rPr>
        <w:t>which direction to shade</w:t>
      </w:r>
      <w:r w:rsidRPr="00EE13E1">
        <w:rPr>
          <w:rFonts w:ascii="Times New Roman" w:hAnsi="Times New Roman"/>
        </w:rPr>
        <w:t>. There are two decisions to make when graphing linear inequalities as well</w:t>
      </w:r>
      <w:r>
        <w:rPr>
          <w:rFonts w:ascii="Times New Roman" w:hAnsi="Times New Roman"/>
        </w:rPr>
        <w:t>…</w:t>
      </w:r>
    </w:p>
    <w:p w14:paraId="44F8DC10" w14:textId="77777777" w:rsidR="00790152" w:rsidRPr="00EE13E1" w:rsidRDefault="00790152" w:rsidP="00790152">
      <w:pPr>
        <w:spacing w:before="120"/>
        <w:rPr>
          <w:rFonts w:ascii="Times New Roman" w:hAnsi="Times New Roman"/>
        </w:rPr>
      </w:pPr>
      <w:r w:rsidRPr="00EE13E1">
        <w:rPr>
          <w:rFonts w:ascii="Times New Roman" w:hAnsi="Times New Roman"/>
        </w:rPr>
        <w:t xml:space="preserve">Our </w:t>
      </w:r>
      <w:r>
        <w:rPr>
          <w:rFonts w:ascii="Times New Roman" w:hAnsi="Times New Roman"/>
        </w:rPr>
        <w:t>goal</w:t>
      </w:r>
      <w:r w:rsidRPr="00EE13E1">
        <w:rPr>
          <w:rFonts w:ascii="Times New Roman" w:hAnsi="Times New Roman"/>
        </w:rPr>
        <w:t xml:space="preserve"> is to graph the </w:t>
      </w:r>
      <w:r w:rsidRPr="00660465">
        <w:rPr>
          <w:rFonts w:ascii="Times New Roman" w:hAnsi="Times New Roman"/>
          <w:b/>
        </w:rPr>
        <w:t xml:space="preserve">boundary </w:t>
      </w:r>
      <w:r w:rsidRPr="002875E5">
        <w:rPr>
          <w:rFonts w:ascii="Times New Roman" w:hAnsi="Times New Roman"/>
          <w:b/>
        </w:rPr>
        <w:t>line</w:t>
      </w:r>
      <w:r w:rsidRPr="00EE13E1">
        <w:rPr>
          <w:rFonts w:ascii="Times New Roman" w:hAnsi="Times New Roman"/>
        </w:rPr>
        <w:t xml:space="preserve"> and to </w:t>
      </w:r>
      <w:r w:rsidRPr="00660465">
        <w:rPr>
          <w:rFonts w:ascii="Times New Roman" w:hAnsi="Times New Roman"/>
          <w:b/>
        </w:rPr>
        <w:t>shade the proper portion of the graph</w:t>
      </w:r>
      <w:r w:rsidRPr="00EE13E1">
        <w:rPr>
          <w:rFonts w:ascii="Times New Roman" w:hAnsi="Times New Roman"/>
        </w:rPr>
        <w:t xml:space="preserve">. </w:t>
      </w:r>
    </w:p>
    <w:p w14:paraId="7FB04692" w14:textId="1BE59204" w:rsidR="00660465" w:rsidRDefault="00660465" w:rsidP="00791DDC">
      <w:pPr>
        <w:spacing w:before="120"/>
        <w:rPr>
          <w:rFonts w:ascii="Times New Roman" w:hAnsi="Times New Roman"/>
        </w:rPr>
      </w:pPr>
      <w:proofErr w:type="gramStart"/>
      <w:r>
        <w:rPr>
          <w:rFonts w:ascii="Times New Roman" w:hAnsi="Times New Roman"/>
        </w:rPr>
        <w:t>Start with inequalities ≤ and ≥ …</w:t>
      </w:r>
      <w:r w:rsidR="001531E3">
        <w:rPr>
          <w:rFonts w:ascii="Times New Roman" w:hAnsi="Times New Roman"/>
        </w:rPr>
        <w:t>Graph with a solid line.</w:t>
      </w:r>
      <w:proofErr w:type="gramEnd"/>
    </w:p>
    <w:p w14:paraId="7502002F" w14:textId="587B56D3" w:rsidR="0021520E" w:rsidRDefault="00790152" w:rsidP="00791DDC">
      <w:pPr>
        <w:spacing w:before="120"/>
        <w:rPr>
          <w:rFonts w:ascii="Times New Roman" w:hAnsi="Times New Roman"/>
        </w:rPr>
      </w:pPr>
      <w:r>
        <w:rPr>
          <w:rFonts w:ascii="Times New Roman" w:hAnsi="Times New Roman"/>
        </w:rPr>
        <w:t xml:space="preserve">To graph linear inequalities, begin by graphing the </w:t>
      </w:r>
      <w:r w:rsidR="00DF7A91">
        <w:rPr>
          <w:rFonts w:ascii="Times New Roman" w:hAnsi="Times New Roman"/>
        </w:rPr>
        <w:t xml:space="preserve">equation </w:t>
      </w:r>
      <w:r w:rsidR="00637775">
        <w:rPr>
          <w:rFonts w:ascii="Times New Roman" w:hAnsi="Times New Roman"/>
        </w:rPr>
        <w:t>as if it were a linear equality and then decide which direction to shade.</w:t>
      </w:r>
    </w:p>
    <w:p w14:paraId="322386EF" w14:textId="46FC2244" w:rsidR="00B66B6C" w:rsidRPr="00B66B6C" w:rsidRDefault="000F15D6" w:rsidP="00B66B6C">
      <w:pPr>
        <w:spacing w:before="120"/>
        <w:rPr>
          <w:rFonts w:ascii="Times New Roman" w:hAnsi="Times New Roman"/>
          <w:b/>
          <w:bCs/>
        </w:rPr>
      </w:pPr>
      <w:r>
        <w:rPr>
          <w:rFonts w:ascii="Times New Roman" w:hAnsi="Times New Roman"/>
        </w:rPr>
        <w:lastRenderedPageBreak/>
        <w:t xml:space="preserve">Demonstrate </w:t>
      </w:r>
      <w:r w:rsidR="00A50B2F">
        <w:rPr>
          <w:rFonts w:ascii="Times New Roman" w:hAnsi="Times New Roman"/>
        </w:rPr>
        <w:t xml:space="preserve">how to graph </w:t>
      </w:r>
      <w:r>
        <w:rPr>
          <w:rFonts w:ascii="Times New Roman" w:hAnsi="Times New Roman"/>
        </w:rPr>
        <w:t>linear inequalities</w:t>
      </w:r>
      <w:r w:rsidR="00A50B2F">
        <w:rPr>
          <w:rFonts w:ascii="Times New Roman" w:hAnsi="Times New Roman"/>
        </w:rPr>
        <w:t xml:space="preserve"> with a foldable activity</w:t>
      </w:r>
      <w:r>
        <w:rPr>
          <w:rFonts w:ascii="Times New Roman" w:hAnsi="Times New Roman"/>
        </w:rPr>
        <w:t>…</w:t>
      </w:r>
      <w:r w:rsidR="001E3032">
        <w:rPr>
          <w:rFonts w:ascii="Times New Roman" w:hAnsi="Times New Roman"/>
        </w:rPr>
        <w:t xml:space="preserve">See </w:t>
      </w:r>
      <w:r w:rsidR="00B66B6C" w:rsidRPr="005C70BA">
        <w:rPr>
          <w:rFonts w:ascii="Times New Roman" w:hAnsi="Times New Roman"/>
          <w:bCs/>
          <w:i/>
        </w:rPr>
        <w:t>Graphing Linear Inequalities Pattern Activity</w:t>
      </w:r>
      <w:r w:rsidR="00B66B6C" w:rsidRPr="00EB2482">
        <w:rPr>
          <w:rFonts w:ascii="Times New Roman" w:hAnsi="Times New Roman"/>
          <w:bCs/>
        </w:rPr>
        <w:t>.</w:t>
      </w:r>
    </w:p>
    <w:p w14:paraId="755D7981" w14:textId="3BFD0EED" w:rsidR="00C8514F" w:rsidRPr="0037792C" w:rsidRDefault="00EB2482" w:rsidP="0037792C">
      <w:pPr>
        <w:spacing w:before="120"/>
        <w:rPr>
          <w:rFonts w:ascii="Times New Roman" w:hAnsi="Times New Roman"/>
        </w:rPr>
      </w:pPr>
      <w:r>
        <w:rPr>
          <w:rFonts w:ascii="Times New Roman" w:hAnsi="Times New Roman"/>
        </w:rPr>
        <w:t xml:space="preserve">Demonstrate </w:t>
      </w:r>
      <w:r w:rsidR="001531E3">
        <w:rPr>
          <w:rFonts w:ascii="Times New Roman" w:hAnsi="Times New Roman"/>
        </w:rPr>
        <w:t>five</w:t>
      </w:r>
      <w:r>
        <w:rPr>
          <w:rFonts w:ascii="Times New Roman" w:hAnsi="Times New Roman"/>
        </w:rPr>
        <w:t xml:space="preserve"> more examples </w:t>
      </w:r>
      <w:r w:rsidR="001531E3">
        <w:rPr>
          <w:rFonts w:ascii="Times New Roman" w:hAnsi="Times New Roman"/>
        </w:rPr>
        <w:t>with varyi</w:t>
      </w:r>
      <w:r w:rsidR="00776BEC">
        <w:rPr>
          <w:rFonts w:ascii="Times New Roman" w:hAnsi="Times New Roman"/>
        </w:rPr>
        <w:t>ng levels of difficulty, including</w:t>
      </w:r>
      <w:r w:rsidR="001531E3">
        <w:rPr>
          <w:rFonts w:ascii="Times New Roman" w:hAnsi="Times New Roman"/>
        </w:rPr>
        <w:t xml:space="preserve"> </w:t>
      </w:r>
      <w:r w:rsidR="003E7BD3">
        <w:rPr>
          <w:rFonts w:ascii="Times New Roman" w:hAnsi="Times New Roman"/>
        </w:rPr>
        <w:t>“</w:t>
      </w:r>
      <w:r w:rsidR="001531E3">
        <w:rPr>
          <w:rFonts w:ascii="Times New Roman" w:hAnsi="Times New Roman"/>
        </w:rPr>
        <w:t>strictly greate</w:t>
      </w:r>
      <w:r w:rsidR="003E7BD3">
        <w:rPr>
          <w:rFonts w:ascii="Times New Roman" w:hAnsi="Times New Roman"/>
        </w:rPr>
        <w:t>r than” and “strictly</w:t>
      </w:r>
      <w:r w:rsidR="001531E3">
        <w:rPr>
          <w:rFonts w:ascii="Times New Roman" w:hAnsi="Times New Roman"/>
        </w:rPr>
        <w:t xml:space="preserve"> less than</w:t>
      </w:r>
      <w:r w:rsidR="003E7BD3">
        <w:rPr>
          <w:rFonts w:ascii="Times New Roman" w:hAnsi="Times New Roman"/>
        </w:rPr>
        <w:t>”</w:t>
      </w:r>
      <w:r w:rsidR="00776BEC">
        <w:rPr>
          <w:rFonts w:ascii="Times New Roman" w:hAnsi="Times New Roman"/>
        </w:rPr>
        <w:t xml:space="preserve"> problems.</w:t>
      </w:r>
      <w:r w:rsidR="001531E3">
        <w:rPr>
          <w:rFonts w:ascii="Times New Roman" w:hAnsi="Times New Roman"/>
        </w:rPr>
        <w:t xml:space="preserve"> </w:t>
      </w:r>
      <w:r w:rsidR="008F61C3">
        <w:rPr>
          <w:rFonts w:ascii="Times New Roman" w:hAnsi="Times New Roman"/>
        </w:rPr>
        <w:t xml:space="preserve">Recall </w:t>
      </w:r>
      <w:r w:rsidR="00633832">
        <w:rPr>
          <w:rFonts w:ascii="Times New Roman" w:hAnsi="Times New Roman"/>
        </w:rPr>
        <w:t>inequalities that are “</w:t>
      </w:r>
      <w:r w:rsidR="008F61C3">
        <w:rPr>
          <w:rFonts w:ascii="Times New Roman" w:hAnsi="Times New Roman"/>
        </w:rPr>
        <w:t>strictly greater</w:t>
      </w:r>
      <w:r w:rsidR="00633832">
        <w:rPr>
          <w:rFonts w:ascii="Times New Roman" w:hAnsi="Times New Roman"/>
        </w:rPr>
        <w:t xml:space="preserve"> than” or “strictly less than”</w:t>
      </w:r>
      <w:r w:rsidR="001476B2">
        <w:rPr>
          <w:rFonts w:ascii="Times New Roman" w:hAnsi="Times New Roman"/>
        </w:rPr>
        <w:t xml:space="preserve"> are graphed with an open circle</w:t>
      </w:r>
      <w:r w:rsidR="008F61C3">
        <w:rPr>
          <w:rFonts w:ascii="Times New Roman" w:hAnsi="Times New Roman"/>
        </w:rPr>
        <w:t xml:space="preserve">. </w:t>
      </w:r>
      <w:r w:rsidR="001531E3">
        <w:rPr>
          <w:rFonts w:ascii="Times New Roman" w:hAnsi="Times New Roman"/>
        </w:rPr>
        <w:t xml:space="preserve">Ask students how a </w:t>
      </w:r>
      <w:r w:rsidR="00633832">
        <w:rPr>
          <w:rFonts w:ascii="Times New Roman" w:hAnsi="Times New Roman"/>
        </w:rPr>
        <w:t xml:space="preserve">“strictly greater than” or “strictly less than” </w:t>
      </w:r>
      <w:r w:rsidR="008F61C3">
        <w:rPr>
          <w:rFonts w:ascii="Times New Roman" w:hAnsi="Times New Roman"/>
        </w:rPr>
        <w:t xml:space="preserve">linear inequality </w:t>
      </w:r>
      <w:r w:rsidR="001531E3">
        <w:rPr>
          <w:rFonts w:ascii="Times New Roman" w:hAnsi="Times New Roman"/>
        </w:rPr>
        <w:t>might be represented</w:t>
      </w:r>
      <w:r>
        <w:rPr>
          <w:rFonts w:ascii="Times New Roman" w:hAnsi="Times New Roman"/>
        </w:rPr>
        <w:t>.</w:t>
      </w:r>
      <w:r w:rsidR="00142812">
        <w:rPr>
          <w:rFonts w:ascii="Times New Roman" w:hAnsi="Times New Roman"/>
        </w:rPr>
        <w:t xml:space="preserve"> (dotted line)</w:t>
      </w:r>
    </w:p>
    <w:p w14:paraId="30B52171" w14:textId="13FD3EC3" w:rsidR="004344F1" w:rsidRPr="001B1B0C" w:rsidRDefault="00E0227C" w:rsidP="00E0227C">
      <w:pPr>
        <w:spacing w:before="120"/>
        <w:rPr>
          <w:rFonts w:ascii="Times New Roman" w:hAnsi="Times New Roman"/>
          <w:b/>
          <w:i/>
        </w:rPr>
      </w:pPr>
      <w:r w:rsidRPr="001B1B0C">
        <w:rPr>
          <w:rFonts w:ascii="Times New Roman" w:hAnsi="Times New Roman"/>
          <w:b/>
          <w:i/>
        </w:rPr>
        <w:t>Part 2: Collaborat</w:t>
      </w:r>
      <w:r w:rsidR="0003057D">
        <w:rPr>
          <w:rFonts w:ascii="Times New Roman" w:hAnsi="Times New Roman"/>
          <w:b/>
          <w:i/>
        </w:rPr>
        <w:t>ive group work</w:t>
      </w:r>
    </w:p>
    <w:p w14:paraId="13F43648" w14:textId="7788FC17" w:rsidR="00E0227C" w:rsidRPr="004344F1" w:rsidRDefault="00633832" w:rsidP="00E0227C">
      <w:pPr>
        <w:spacing w:before="120"/>
        <w:rPr>
          <w:rFonts w:ascii="Times New Roman" w:hAnsi="Times New Roman"/>
        </w:rPr>
      </w:pPr>
      <w:r>
        <w:rPr>
          <w:rFonts w:ascii="Times New Roman" w:hAnsi="Times New Roman"/>
        </w:rPr>
        <w:t>Students work together with a partner to solve one line</w:t>
      </w:r>
      <w:r w:rsidR="00580F26">
        <w:rPr>
          <w:rFonts w:ascii="Times New Roman" w:hAnsi="Times New Roman"/>
        </w:rPr>
        <w:t xml:space="preserve">ar inequality on a large paper with a coordinate plane. </w:t>
      </w:r>
      <w:r w:rsidR="004B1116">
        <w:rPr>
          <w:rFonts w:ascii="Times New Roman" w:hAnsi="Times New Roman"/>
        </w:rPr>
        <w:t xml:space="preserve">Students outline the steps they take and explain their decisions. </w:t>
      </w:r>
      <w:r w:rsidR="00580F26">
        <w:rPr>
          <w:rFonts w:ascii="Times New Roman" w:hAnsi="Times New Roman"/>
        </w:rPr>
        <w:t xml:space="preserve">Students could also </w:t>
      </w:r>
      <w:r w:rsidR="004B1116">
        <w:rPr>
          <w:rFonts w:ascii="Times New Roman" w:hAnsi="Times New Roman"/>
        </w:rPr>
        <w:t xml:space="preserve">submit an image file </w:t>
      </w:r>
      <w:r w:rsidR="00C8514F">
        <w:rPr>
          <w:rFonts w:ascii="Times New Roman" w:hAnsi="Times New Roman"/>
        </w:rPr>
        <w:t>from</w:t>
      </w:r>
      <w:r w:rsidR="00FA34EF">
        <w:rPr>
          <w:rFonts w:ascii="Times New Roman" w:hAnsi="Times New Roman"/>
        </w:rPr>
        <w:t xml:space="preserve"> a drawing program</w:t>
      </w:r>
      <w:r w:rsidR="00C8514F">
        <w:rPr>
          <w:rFonts w:ascii="Times New Roman" w:hAnsi="Times New Roman"/>
        </w:rPr>
        <w:t xml:space="preserve"> used </w:t>
      </w:r>
      <w:r w:rsidR="00580F26">
        <w:rPr>
          <w:rFonts w:ascii="Times New Roman" w:hAnsi="Times New Roman"/>
        </w:rPr>
        <w:t>to sketch their solutions</w:t>
      </w:r>
      <w:r w:rsidR="004B1116">
        <w:rPr>
          <w:rFonts w:ascii="Times New Roman" w:hAnsi="Times New Roman"/>
        </w:rPr>
        <w:t xml:space="preserve"> and outline their steps. The teacher can project the image</w:t>
      </w:r>
      <w:r w:rsidR="00C8514F">
        <w:rPr>
          <w:rFonts w:ascii="Times New Roman" w:hAnsi="Times New Roman"/>
        </w:rPr>
        <w:t xml:space="preserve"> on the smart board and </w:t>
      </w:r>
      <w:r w:rsidR="00580F26">
        <w:rPr>
          <w:rFonts w:ascii="Times New Roman" w:hAnsi="Times New Roman"/>
        </w:rPr>
        <w:t xml:space="preserve">post </w:t>
      </w:r>
      <w:r w:rsidR="004B1116">
        <w:rPr>
          <w:rFonts w:ascii="Times New Roman" w:hAnsi="Times New Roman"/>
        </w:rPr>
        <w:t xml:space="preserve">the file </w:t>
      </w:r>
      <w:r w:rsidR="00580F26">
        <w:rPr>
          <w:rFonts w:ascii="Times New Roman" w:hAnsi="Times New Roman"/>
        </w:rPr>
        <w:t>on the class website for reference.</w:t>
      </w:r>
    </w:p>
    <w:p w14:paraId="293E3FE5" w14:textId="17DB119C" w:rsidR="0003057D" w:rsidRPr="00EE13E1" w:rsidRDefault="0003057D" w:rsidP="0003057D">
      <w:pPr>
        <w:pStyle w:val="Heading2"/>
        <w:spacing w:after="120"/>
        <w:rPr>
          <w:rFonts w:ascii="Times New Roman" w:hAnsi="Times New Roman"/>
        </w:rPr>
      </w:pPr>
      <w:r>
        <w:rPr>
          <w:rFonts w:ascii="Times New Roman" w:hAnsi="Times New Roman"/>
        </w:rPr>
        <w:t>Exit Activity</w:t>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r>
      <w:r w:rsidR="00704320">
        <w:rPr>
          <w:rFonts w:ascii="Times New Roman" w:hAnsi="Times New Roman"/>
        </w:rPr>
        <w:tab/>
        <w:t>10 minutes</w:t>
      </w:r>
    </w:p>
    <w:p w14:paraId="65AFEDAF" w14:textId="3CB72EE1" w:rsidR="0003057D" w:rsidRPr="0003057D" w:rsidRDefault="00704320" w:rsidP="0003057D">
      <w:pPr>
        <w:pStyle w:val="Heading2"/>
        <w:spacing w:after="120"/>
        <w:rPr>
          <w:rFonts w:ascii="Times New Roman" w:hAnsi="Times New Roman"/>
          <w:b w:val="0"/>
          <w:color w:val="auto"/>
          <w:sz w:val="22"/>
        </w:rPr>
      </w:pPr>
      <w:r>
        <w:rPr>
          <w:rFonts w:ascii="Times New Roman" w:hAnsi="Times New Roman"/>
          <w:b w:val="0"/>
          <w:color w:val="auto"/>
          <w:sz w:val="22"/>
        </w:rPr>
        <w:t xml:space="preserve">Students take turns taping their solution to the board and sharing their </w:t>
      </w:r>
      <w:r w:rsidR="003E7BD3">
        <w:rPr>
          <w:rFonts w:ascii="Times New Roman" w:hAnsi="Times New Roman"/>
          <w:b w:val="0"/>
          <w:color w:val="auto"/>
          <w:sz w:val="22"/>
        </w:rPr>
        <w:t>steps</w:t>
      </w:r>
      <w:r>
        <w:rPr>
          <w:rFonts w:ascii="Times New Roman" w:hAnsi="Times New Roman"/>
          <w:b w:val="0"/>
          <w:color w:val="auto"/>
          <w:sz w:val="22"/>
        </w:rPr>
        <w:t xml:space="preserve"> with the class. Each person in the partnership </w:t>
      </w:r>
      <w:r w:rsidR="004F7165">
        <w:rPr>
          <w:rFonts w:ascii="Times New Roman" w:hAnsi="Times New Roman"/>
          <w:b w:val="0"/>
          <w:color w:val="auto"/>
          <w:sz w:val="22"/>
        </w:rPr>
        <w:t xml:space="preserve">must participate by </w:t>
      </w:r>
      <w:r w:rsidR="006A0874">
        <w:rPr>
          <w:rFonts w:ascii="Times New Roman" w:hAnsi="Times New Roman"/>
          <w:b w:val="0"/>
          <w:color w:val="auto"/>
          <w:sz w:val="22"/>
        </w:rPr>
        <w:t>ora</w:t>
      </w:r>
      <w:r w:rsidR="004F7165">
        <w:rPr>
          <w:rFonts w:ascii="Times New Roman" w:hAnsi="Times New Roman"/>
          <w:b w:val="0"/>
          <w:color w:val="auto"/>
          <w:sz w:val="22"/>
        </w:rPr>
        <w:t xml:space="preserve">lly sharing steps </w:t>
      </w:r>
      <w:r w:rsidR="00655E8C">
        <w:rPr>
          <w:rFonts w:ascii="Times New Roman" w:hAnsi="Times New Roman"/>
          <w:b w:val="0"/>
          <w:color w:val="auto"/>
          <w:sz w:val="22"/>
        </w:rPr>
        <w:t xml:space="preserve">and reasons for </w:t>
      </w:r>
      <w:r w:rsidR="00974D11">
        <w:rPr>
          <w:rFonts w:ascii="Times New Roman" w:hAnsi="Times New Roman"/>
          <w:b w:val="0"/>
          <w:color w:val="auto"/>
          <w:sz w:val="22"/>
        </w:rPr>
        <w:t xml:space="preserve">their </w:t>
      </w:r>
      <w:r w:rsidR="00655E8C">
        <w:rPr>
          <w:rFonts w:ascii="Times New Roman" w:hAnsi="Times New Roman"/>
          <w:b w:val="0"/>
          <w:color w:val="auto"/>
          <w:sz w:val="22"/>
        </w:rPr>
        <w:t>decisions</w:t>
      </w:r>
      <w:r w:rsidR="004F7165">
        <w:rPr>
          <w:rFonts w:ascii="Times New Roman" w:hAnsi="Times New Roman"/>
          <w:b w:val="0"/>
          <w:color w:val="auto"/>
          <w:sz w:val="22"/>
        </w:rPr>
        <w:t xml:space="preserve">. If students used technology to sketch their solution in a drawing program, </w:t>
      </w:r>
      <w:r w:rsidR="00463C7A">
        <w:rPr>
          <w:rFonts w:ascii="Times New Roman" w:hAnsi="Times New Roman"/>
          <w:b w:val="0"/>
          <w:color w:val="auto"/>
          <w:sz w:val="22"/>
        </w:rPr>
        <w:t>they can submit the solution and outline of their steps by inserting the image file and text into a shared presentation file</w:t>
      </w:r>
      <w:r w:rsidR="00BC19BA">
        <w:rPr>
          <w:rFonts w:ascii="Times New Roman" w:hAnsi="Times New Roman"/>
          <w:b w:val="0"/>
          <w:color w:val="auto"/>
          <w:sz w:val="22"/>
        </w:rPr>
        <w:t xml:space="preserve">. The teacher can project the presentation </w:t>
      </w:r>
      <w:r w:rsidR="00463C7A">
        <w:rPr>
          <w:rFonts w:ascii="Times New Roman" w:hAnsi="Times New Roman"/>
          <w:b w:val="0"/>
          <w:color w:val="auto"/>
          <w:sz w:val="22"/>
        </w:rPr>
        <w:t>as the group</w:t>
      </w:r>
      <w:r w:rsidR="00BC19BA">
        <w:rPr>
          <w:rFonts w:ascii="Times New Roman" w:hAnsi="Times New Roman"/>
          <w:b w:val="0"/>
          <w:color w:val="auto"/>
          <w:sz w:val="22"/>
        </w:rPr>
        <w:t>s present</w:t>
      </w:r>
      <w:r w:rsidR="00463C7A">
        <w:rPr>
          <w:rFonts w:ascii="Times New Roman" w:hAnsi="Times New Roman"/>
          <w:b w:val="0"/>
          <w:color w:val="auto"/>
          <w:sz w:val="22"/>
        </w:rPr>
        <w:t xml:space="preserve"> the work. This file can also be </w:t>
      </w:r>
      <w:r w:rsidR="002954E1">
        <w:rPr>
          <w:rFonts w:ascii="Times New Roman" w:hAnsi="Times New Roman"/>
          <w:b w:val="0"/>
          <w:color w:val="auto"/>
          <w:sz w:val="22"/>
        </w:rPr>
        <w:t>post</w:t>
      </w:r>
      <w:r w:rsidR="00463C7A">
        <w:rPr>
          <w:rFonts w:ascii="Times New Roman" w:hAnsi="Times New Roman"/>
          <w:b w:val="0"/>
          <w:color w:val="auto"/>
          <w:sz w:val="22"/>
        </w:rPr>
        <w:t>ed</w:t>
      </w:r>
      <w:r w:rsidR="002954E1">
        <w:rPr>
          <w:rFonts w:ascii="Times New Roman" w:hAnsi="Times New Roman"/>
          <w:b w:val="0"/>
          <w:color w:val="auto"/>
          <w:sz w:val="22"/>
        </w:rPr>
        <w:t xml:space="preserve"> to the class website</w:t>
      </w:r>
      <w:r w:rsidR="00974D11">
        <w:rPr>
          <w:rFonts w:ascii="Times New Roman" w:hAnsi="Times New Roman"/>
          <w:b w:val="0"/>
          <w:color w:val="auto"/>
          <w:sz w:val="22"/>
        </w:rPr>
        <w:t xml:space="preserve"> for later reference</w:t>
      </w:r>
      <w:r w:rsidR="004F7165">
        <w:rPr>
          <w:rFonts w:ascii="Times New Roman" w:hAnsi="Times New Roman"/>
          <w:b w:val="0"/>
          <w:color w:val="auto"/>
          <w:sz w:val="22"/>
        </w:rPr>
        <w:t>.</w:t>
      </w:r>
    </w:p>
    <w:p w14:paraId="5E7FBE2F" w14:textId="77777777" w:rsidR="0003057D" w:rsidRPr="00EE13E1" w:rsidRDefault="0003057D" w:rsidP="0003057D">
      <w:pPr>
        <w:pStyle w:val="Heading2"/>
        <w:spacing w:after="120"/>
        <w:rPr>
          <w:rFonts w:ascii="Times New Roman" w:hAnsi="Times New Roman"/>
        </w:rPr>
      </w:pPr>
      <w:r>
        <w:rPr>
          <w:rFonts w:ascii="Times New Roman" w:hAnsi="Times New Roman"/>
        </w:rPr>
        <w:t>Homework</w:t>
      </w:r>
    </w:p>
    <w:p w14:paraId="5EE8A794" w14:textId="7CE31B42" w:rsidR="0086336D" w:rsidRPr="00093F6C" w:rsidRDefault="00093F6C" w:rsidP="004B5F12">
      <w:pPr>
        <w:numPr>
          <w:ilvl w:val="0"/>
          <w:numId w:val="3"/>
        </w:numPr>
        <w:spacing w:after="0" w:line="240" w:lineRule="auto"/>
        <w:ind w:firstLine="360"/>
        <w:rPr>
          <w:rStyle w:val="IntenseEmphasis"/>
          <w:rFonts w:ascii="Times New Roman" w:eastAsia="Times New Roman" w:hAnsi="Times New Roman"/>
          <w:b w:val="0"/>
          <w:bCs w:val="0"/>
          <w:i w:val="0"/>
          <w:iCs w:val="0"/>
          <w:color w:val="auto"/>
          <w:szCs w:val="26"/>
        </w:rPr>
      </w:pPr>
      <w:r w:rsidRPr="00093F6C">
        <w:rPr>
          <w:rStyle w:val="IntenseEmphasis"/>
          <w:rFonts w:ascii="Times New Roman" w:eastAsia="Times New Roman" w:hAnsi="Times New Roman"/>
          <w:b w:val="0"/>
          <w:bCs w:val="0"/>
          <w:i w:val="0"/>
          <w:iCs w:val="0"/>
          <w:color w:val="auto"/>
          <w:szCs w:val="26"/>
        </w:rPr>
        <w:t>Choice Board Worksheet</w:t>
      </w:r>
      <w:r>
        <w:rPr>
          <w:rStyle w:val="IntenseEmphasis"/>
          <w:rFonts w:ascii="Times New Roman" w:eastAsia="Times New Roman" w:hAnsi="Times New Roman"/>
          <w:b w:val="0"/>
          <w:bCs w:val="0"/>
          <w:i w:val="0"/>
          <w:iCs w:val="0"/>
          <w:color w:val="auto"/>
          <w:szCs w:val="26"/>
        </w:rPr>
        <w:t xml:space="preserve"> – complete problems such that the value sums to 25 points</w:t>
      </w:r>
    </w:p>
    <w:sectPr w:rsidR="0086336D" w:rsidRPr="00093F6C" w:rsidSect="007444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44F9E" w14:textId="77777777" w:rsidR="00704320" w:rsidRDefault="00704320" w:rsidP="0075587C">
      <w:pPr>
        <w:spacing w:after="0" w:line="240" w:lineRule="auto"/>
      </w:pPr>
      <w:r>
        <w:separator/>
      </w:r>
    </w:p>
  </w:endnote>
  <w:endnote w:type="continuationSeparator" w:id="0">
    <w:p w14:paraId="72344C57" w14:textId="77777777" w:rsidR="00704320" w:rsidRDefault="00704320" w:rsidP="0075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71B41B" w14:textId="77777777" w:rsidR="00704320" w:rsidRDefault="00704320" w:rsidP="0075587C">
      <w:pPr>
        <w:spacing w:after="0" w:line="240" w:lineRule="auto"/>
      </w:pPr>
      <w:r>
        <w:separator/>
      </w:r>
    </w:p>
  </w:footnote>
  <w:footnote w:type="continuationSeparator" w:id="0">
    <w:p w14:paraId="141B7D64" w14:textId="77777777" w:rsidR="00704320" w:rsidRDefault="00704320" w:rsidP="0075587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963"/>
    <w:multiLevelType w:val="hybridMultilevel"/>
    <w:tmpl w:val="80A250B4"/>
    <w:lvl w:ilvl="0" w:tplc="AE6839A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4B4603"/>
    <w:multiLevelType w:val="hybridMultilevel"/>
    <w:tmpl w:val="50620F28"/>
    <w:lvl w:ilvl="0" w:tplc="AE6839A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5E7801"/>
    <w:multiLevelType w:val="hybridMultilevel"/>
    <w:tmpl w:val="2994677A"/>
    <w:lvl w:ilvl="0" w:tplc="39A4D3B8">
      <w:start w:val="1"/>
      <w:numFmt w:val="bullet"/>
      <w:lvlText w:val=""/>
      <w:lvlJc w:val="left"/>
      <w:pPr>
        <w:tabs>
          <w:tab w:val="num" w:pos="720"/>
        </w:tabs>
        <w:ind w:left="720" w:hanging="360"/>
      </w:pPr>
      <w:rPr>
        <w:rFonts w:ascii="Wingdings 2" w:hAnsi="Wingdings 2" w:hint="default"/>
      </w:rPr>
    </w:lvl>
    <w:lvl w:ilvl="1" w:tplc="E73A1CA0" w:tentative="1">
      <w:start w:val="1"/>
      <w:numFmt w:val="bullet"/>
      <w:lvlText w:val=""/>
      <w:lvlJc w:val="left"/>
      <w:pPr>
        <w:tabs>
          <w:tab w:val="num" w:pos="1440"/>
        </w:tabs>
        <w:ind w:left="1440" w:hanging="360"/>
      </w:pPr>
      <w:rPr>
        <w:rFonts w:ascii="Wingdings 2" w:hAnsi="Wingdings 2" w:hint="default"/>
      </w:rPr>
    </w:lvl>
    <w:lvl w:ilvl="2" w:tplc="87AEAC8C" w:tentative="1">
      <w:start w:val="1"/>
      <w:numFmt w:val="bullet"/>
      <w:lvlText w:val=""/>
      <w:lvlJc w:val="left"/>
      <w:pPr>
        <w:tabs>
          <w:tab w:val="num" w:pos="2160"/>
        </w:tabs>
        <w:ind w:left="2160" w:hanging="360"/>
      </w:pPr>
      <w:rPr>
        <w:rFonts w:ascii="Wingdings 2" w:hAnsi="Wingdings 2" w:hint="default"/>
      </w:rPr>
    </w:lvl>
    <w:lvl w:ilvl="3" w:tplc="17C065C4" w:tentative="1">
      <w:start w:val="1"/>
      <w:numFmt w:val="bullet"/>
      <w:lvlText w:val=""/>
      <w:lvlJc w:val="left"/>
      <w:pPr>
        <w:tabs>
          <w:tab w:val="num" w:pos="2880"/>
        </w:tabs>
        <w:ind w:left="2880" w:hanging="360"/>
      </w:pPr>
      <w:rPr>
        <w:rFonts w:ascii="Wingdings 2" w:hAnsi="Wingdings 2" w:hint="default"/>
      </w:rPr>
    </w:lvl>
    <w:lvl w:ilvl="4" w:tplc="9E5225C8" w:tentative="1">
      <w:start w:val="1"/>
      <w:numFmt w:val="bullet"/>
      <w:lvlText w:val=""/>
      <w:lvlJc w:val="left"/>
      <w:pPr>
        <w:tabs>
          <w:tab w:val="num" w:pos="3600"/>
        </w:tabs>
        <w:ind w:left="3600" w:hanging="360"/>
      </w:pPr>
      <w:rPr>
        <w:rFonts w:ascii="Wingdings 2" w:hAnsi="Wingdings 2" w:hint="default"/>
      </w:rPr>
    </w:lvl>
    <w:lvl w:ilvl="5" w:tplc="BB8CA04C" w:tentative="1">
      <w:start w:val="1"/>
      <w:numFmt w:val="bullet"/>
      <w:lvlText w:val=""/>
      <w:lvlJc w:val="left"/>
      <w:pPr>
        <w:tabs>
          <w:tab w:val="num" w:pos="4320"/>
        </w:tabs>
        <w:ind w:left="4320" w:hanging="360"/>
      </w:pPr>
      <w:rPr>
        <w:rFonts w:ascii="Wingdings 2" w:hAnsi="Wingdings 2" w:hint="default"/>
      </w:rPr>
    </w:lvl>
    <w:lvl w:ilvl="6" w:tplc="2214D964" w:tentative="1">
      <w:start w:val="1"/>
      <w:numFmt w:val="bullet"/>
      <w:lvlText w:val=""/>
      <w:lvlJc w:val="left"/>
      <w:pPr>
        <w:tabs>
          <w:tab w:val="num" w:pos="5040"/>
        </w:tabs>
        <w:ind w:left="5040" w:hanging="360"/>
      </w:pPr>
      <w:rPr>
        <w:rFonts w:ascii="Wingdings 2" w:hAnsi="Wingdings 2" w:hint="default"/>
      </w:rPr>
    </w:lvl>
    <w:lvl w:ilvl="7" w:tplc="5DD2D66C" w:tentative="1">
      <w:start w:val="1"/>
      <w:numFmt w:val="bullet"/>
      <w:lvlText w:val=""/>
      <w:lvlJc w:val="left"/>
      <w:pPr>
        <w:tabs>
          <w:tab w:val="num" w:pos="5760"/>
        </w:tabs>
        <w:ind w:left="5760" w:hanging="360"/>
      </w:pPr>
      <w:rPr>
        <w:rFonts w:ascii="Wingdings 2" w:hAnsi="Wingdings 2" w:hint="default"/>
      </w:rPr>
    </w:lvl>
    <w:lvl w:ilvl="8" w:tplc="69D807CC" w:tentative="1">
      <w:start w:val="1"/>
      <w:numFmt w:val="bullet"/>
      <w:lvlText w:val=""/>
      <w:lvlJc w:val="left"/>
      <w:pPr>
        <w:tabs>
          <w:tab w:val="num" w:pos="6480"/>
        </w:tabs>
        <w:ind w:left="6480" w:hanging="360"/>
      </w:pPr>
      <w:rPr>
        <w:rFonts w:ascii="Wingdings 2" w:hAnsi="Wingdings 2" w:hint="default"/>
      </w:rPr>
    </w:lvl>
  </w:abstractNum>
  <w:abstractNum w:abstractNumId="3">
    <w:nsid w:val="139B4C39"/>
    <w:multiLevelType w:val="hybridMultilevel"/>
    <w:tmpl w:val="E8AA7056"/>
    <w:lvl w:ilvl="0" w:tplc="F4C8376C">
      <w:start w:val="6"/>
      <w:numFmt w:val="decimal"/>
      <w:lvlText w:val="%1."/>
      <w:lvlJc w:val="left"/>
      <w:pPr>
        <w:tabs>
          <w:tab w:val="num" w:pos="720"/>
        </w:tabs>
        <w:ind w:left="720" w:hanging="360"/>
      </w:pPr>
    </w:lvl>
    <w:lvl w:ilvl="1" w:tplc="8BA2273C">
      <w:start w:val="6"/>
      <w:numFmt w:val="lowerLetter"/>
      <w:lvlText w:val="%2."/>
      <w:lvlJc w:val="left"/>
      <w:pPr>
        <w:tabs>
          <w:tab w:val="num" w:pos="1440"/>
        </w:tabs>
        <w:ind w:left="1440" w:hanging="360"/>
      </w:pPr>
    </w:lvl>
    <w:lvl w:ilvl="2" w:tplc="9288195A" w:tentative="1">
      <w:start w:val="1"/>
      <w:numFmt w:val="decimal"/>
      <w:lvlText w:val="%3."/>
      <w:lvlJc w:val="left"/>
      <w:pPr>
        <w:tabs>
          <w:tab w:val="num" w:pos="2160"/>
        </w:tabs>
        <w:ind w:left="2160" w:hanging="360"/>
      </w:pPr>
    </w:lvl>
    <w:lvl w:ilvl="3" w:tplc="196824B0" w:tentative="1">
      <w:start w:val="1"/>
      <w:numFmt w:val="decimal"/>
      <w:lvlText w:val="%4."/>
      <w:lvlJc w:val="left"/>
      <w:pPr>
        <w:tabs>
          <w:tab w:val="num" w:pos="2880"/>
        </w:tabs>
        <w:ind w:left="2880" w:hanging="360"/>
      </w:pPr>
    </w:lvl>
    <w:lvl w:ilvl="4" w:tplc="C426A12A" w:tentative="1">
      <w:start w:val="1"/>
      <w:numFmt w:val="decimal"/>
      <w:lvlText w:val="%5."/>
      <w:lvlJc w:val="left"/>
      <w:pPr>
        <w:tabs>
          <w:tab w:val="num" w:pos="3600"/>
        </w:tabs>
        <w:ind w:left="3600" w:hanging="360"/>
      </w:pPr>
    </w:lvl>
    <w:lvl w:ilvl="5" w:tplc="51E2BF18" w:tentative="1">
      <w:start w:val="1"/>
      <w:numFmt w:val="decimal"/>
      <w:lvlText w:val="%6."/>
      <w:lvlJc w:val="left"/>
      <w:pPr>
        <w:tabs>
          <w:tab w:val="num" w:pos="4320"/>
        </w:tabs>
        <w:ind w:left="4320" w:hanging="360"/>
      </w:pPr>
    </w:lvl>
    <w:lvl w:ilvl="6" w:tplc="868E9E82" w:tentative="1">
      <w:start w:val="1"/>
      <w:numFmt w:val="decimal"/>
      <w:lvlText w:val="%7."/>
      <w:lvlJc w:val="left"/>
      <w:pPr>
        <w:tabs>
          <w:tab w:val="num" w:pos="5040"/>
        </w:tabs>
        <w:ind w:left="5040" w:hanging="360"/>
      </w:pPr>
    </w:lvl>
    <w:lvl w:ilvl="7" w:tplc="6E60BB32" w:tentative="1">
      <w:start w:val="1"/>
      <w:numFmt w:val="decimal"/>
      <w:lvlText w:val="%8."/>
      <w:lvlJc w:val="left"/>
      <w:pPr>
        <w:tabs>
          <w:tab w:val="num" w:pos="5760"/>
        </w:tabs>
        <w:ind w:left="5760" w:hanging="360"/>
      </w:pPr>
    </w:lvl>
    <w:lvl w:ilvl="8" w:tplc="1C58AF44" w:tentative="1">
      <w:start w:val="1"/>
      <w:numFmt w:val="decimal"/>
      <w:lvlText w:val="%9."/>
      <w:lvlJc w:val="left"/>
      <w:pPr>
        <w:tabs>
          <w:tab w:val="num" w:pos="6480"/>
        </w:tabs>
        <w:ind w:left="6480" w:hanging="360"/>
      </w:pPr>
    </w:lvl>
  </w:abstractNum>
  <w:abstractNum w:abstractNumId="4">
    <w:nsid w:val="1786163D"/>
    <w:multiLevelType w:val="hybridMultilevel"/>
    <w:tmpl w:val="17381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3A6EAB"/>
    <w:multiLevelType w:val="hybridMultilevel"/>
    <w:tmpl w:val="D2688FDE"/>
    <w:lvl w:ilvl="0" w:tplc="8DEACDEA">
      <w:start w:val="1"/>
      <w:numFmt w:val="bullet"/>
      <w:lvlText w:val=""/>
      <w:lvlJc w:val="left"/>
      <w:pPr>
        <w:ind w:left="0" w:hanging="360"/>
      </w:pPr>
      <w:rPr>
        <w:rFonts w:ascii="Webdings" w:hAnsi="Web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nsid w:val="1ADB0689"/>
    <w:multiLevelType w:val="hybridMultilevel"/>
    <w:tmpl w:val="CFAE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6B470B"/>
    <w:multiLevelType w:val="hybridMultilevel"/>
    <w:tmpl w:val="69902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C38FA"/>
    <w:multiLevelType w:val="multilevel"/>
    <w:tmpl w:val="BA36386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A574C5"/>
    <w:multiLevelType w:val="hybridMultilevel"/>
    <w:tmpl w:val="B06CA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04BF9"/>
    <w:multiLevelType w:val="hybridMultilevel"/>
    <w:tmpl w:val="A8FA14C2"/>
    <w:lvl w:ilvl="0" w:tplc="A2DC5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E51FD"/>
    <w:multiLevelType w:val="hybridMultilevel"/>
    <w:tmpl w:val="52863748"/>
    <w:lvl w:ilvl="0" w:tplc="F8AA2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865F4"/>
    <w:multiLevelType w:val="hybridMultilevel"/>
    <w:tmpl w:val="A8FA14C2"/>
    <w:lvl w:ilvl="0" w:tplc="A2DC5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8F51EE"/>
    <w:multiLevelType w:val="hybridMultilevel"/>
    <w:tmpl w:val="D768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A15949"/>
    <w:multiLevelType w:val="hybridMultilevel"/>
    <w:tmpl w:val="CE701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C30B9B"/>
    <w:multiLevelType w:val="hybridMultilevel"/>
    <w:tmpl w:val="B48C0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DB018A"/>
    <w:multiLevelType w:val="hybridMultilevel"/>
    <w:tmpl w:val="53E4A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53242"/>
    <w:multiLevelType w:val="hybridMultilevel"/>
    <w:tmpl w:val="A7D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F5315C"/>
    <w:multiLevelType w:val="hybridMultilevel"/>
    <w:tmpl w:val="96AE0E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13"/>
  </w:num>
  <w:num w:numId="5">
    <w:abstractNumId w:val="10"/>
  </w:num>
  <w:num w:numId="6">
    <w:abstractNumId w:val="1"/>
  </w:num>
  <w:num w:numId="7">
    <w:abstractNumId w:val="12"/>
  </w:num>
  <w:num w:numId="8">
    <w:abstractNumId w:val="9"/>
  </w:num>
  <w:num w:numId="9">
    <w:abstractNumId w:val="15"/>
  </w:num>
  <w:num w:numId="10">
    <w:abstractNumId w:val="4"/>
  </w:num>
  <w:num w:numId="11">
    <w:abstractNumId w:val="18"/>
  </w:num>
  <w:num w:numId="12">
    <w:abstractNumId w:val="11"/>
  </w:num>
  <w:num w:numId="13">
    <w:abstractNumId w:val="14"/>
  </w:num>
  <w:num w:numId="14">
    <w:abstractNumId w:val="16"/>
  </w:num>
  <w:num w:numId="15">
    <w:abstractNumId w:val="0"/>
  </w:num>
  <w:num w:numId="16">
    <w:abstractNumId w:val="7"/>
  </w:num>
  <w:num w:numId="17">
    <w:abstractNumId w:val="3"/>
  </w:num>
  <w:num w:numId="18">
    <w:abstractNumId w:val="6"/>
  </w:num>
  <w:num w:numId="1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F7"/>
    <w:rsid w:val="000006E3"/>
    <w:rsid w:val="00002A4F"/>
    <w:rsid w:val="00005278"/>
    <w:rsid w:val="00006063"/>
    <w:rsid w:val="000061A2"/>
    <w:rsid w:val="00006D18"/>
    <w:rsid w:val="00007FB3"/>
    <w:rsid w:val="0001133E"/>
    <w:rsid w:val="0001243D"/>
    <w:rsid w:val="00013682"/>
    <w:rsid w:val="0001520E"/>
    <w:rsid w:val="000152C0"/>
    <w:rsid w:val="000152D1"/>
    <w:rsid w:val="00015E25"/>
    <w:rsid w:val="00015E2A"/>
    <w:rsid w:val="00015F1B"/>
    <w:rsid w:val="00020BD2"/>
    <w:rsid w:val="00020F2B"/>
    <w:rsid w:val="00023E5F"/>
    <w:rsid w:val="000256E1"/>
    <w:rsid w:val="00025CE9"/>
    <w:rsid w:val="0002779E"/>
    <w:rsid w:val="000277E6"/>
    <w:rsid w:val="00027984"/>
    <w:rsid w:val="00027F1C"/>
    <w:rsid w:val="0003057D"/>
    <w:rsid w:val="0003160D"/>
    <w:rsid w:val="00032231"/>
    <w:rsid w:val="000345D6"/>
    <w:rsid w:val="00037880"/>
    <w:rsid w:val="00042489"/>
    <w:rsid w:val="00042F3C"/>
    <w:rsid w:val="00045A7E"/>
    <w:rsid w:val="00046068"/>
    <w:rsid w:val="00047835"/>
    <w:rsid w:val="000479C7"/>
    <w:rsid w:val="00047D78"/>
    <w:rsid w:val="000504BC"/>
    <w:rsid w:val="00051741"/>
    <w:rsid w:val="00054F26"/>
    <w:rsid w:val="00056C9C"/>
    <w:rsid w:val="000570DA"/>
    <w:rsid w:val="00057456"/>
    <w:rsid w:val="0006206A"/>
    <w:rsid w:val="0006253E"/>
    <w:rsid w:val="00063DFF"/>
    <w:rsid w:val="000643A0"/>
    <w:rsid w:val="00064D09"/>
    <w:rsid w:val="00065722"/>
    <w:rsid w:val="0006602E"/>
    <w:rsid w:val="0006652D"/>
    <w:rsid w:val="00066D8C"/>
    <w:rsid w:val="000674D0"/>
    <w:rsid w:val="000675BB"/>
    <w:rsid w:val="000708D2"/>
    <w:rsid w:val="000719CF"/>
    <w:rsid w:val="00071A94"/>
    <w:rsid w:val="00076814"/>
    <w:rsid w:val="000801D6"/>
    <w:rsid w:val="000804CF"/>
    <w:rsid w:val="0008291C"/>
    <w:rsid w:val="00083108"/>
    <w:rsid w:val="00085647"/>
    <w:rsid w:val="00087561"/>
    <w:rsid w:val="00090456"/>
    <w:rsid w:val="000922B4"/>
    <w:rsid w:val="00093F6C"/>
    <w:rsid w:val="0009474D"/>
    <w:rsid w:val="00094EE8"/>
    <w:rsid w:val="000961A5"/>
    <w:rsid w:val="0009717C"/>
    <w:rsid w:val="000A0D06"/>
    <w:rsid w:val="000A4254"/>
    <w:rsid w:val="000A4CFC"/>
    <w:rsid w:val="000A4D21"/>
    <w:rsid w:val="000A71F8"/>
    <w:rsid w:val="000A7EF6"/>
    <w:rsid w:val="000B7E18"/>
    <w:rsid w:val="000C0A32"/>
    <w:rsid w:val="000C0D97"/>
    <w:rsid w:val="000C1ECF"/>
    <w:rsid w:val="000C2CEB"/>
    <w:rsid w:val="000C3189"/>
    <w:rsid w:val="000C60DE"/>
    <w:rsid w:val="000D38F2"/>
    <w:rsid w:val="000D6054"/>
    <w:rsid w:val="000D6609"/>
    <w:rsid w:val="000E052F"/>
    <w:rsid w:val="000E0D04"/>
    <w:rsid w:val="000E35AC"/>
    <w:rsid w:val="000E46E5"/>
    <w:rsid w:val="000E5548"/>
    <w:rsid w:val="000F0375"/>
    <w:rsid w:val="000F12A4"/>
    <w:rsid w:val="000F15D6"/>
    <w:rsid w:val="000F1A53"/>
    <w:rsid w:val="000F245F"/>
    <w:rsid w:val="000F466B"/>
    <w:rsid w:val="000F4F13"/>
    <w:rsid w:val="000F5E03"/>
    <w:rsid w:val="000F76F9"/>
    <w:rsid w:val="001003F6"/>
    <w:rsid w:val="00101AB7"/>
    <w:rsid w:val="0010228E"/>
    <w:rsid w:val="001032AE"/>
    <w:rsid w:val="00104A6B"/>
    <w:rsid w:val="00107909"/>
    <w:rsid w:val="0010790F"/>
    <w:rsid w:val="00110136"/>
    <w:rsid w:val="00111FDE"/>
    <w:rsid w:val="0011267A"/>
    <w:rsid w:val="00112C1D"/>
    <w:rsid w:val="0011319A"/>
    <w:rsid w:val="00113629"/>
    <w:rsid w:val="00114035"/>
    <w:rsid w:val="001145B3"/>
    <w:rsid w:val="00115874"/>
    <w:rsid w:val="00115AC5"/>
    <w:rsid w:val="00117528"/>
    <w:rsid w:val="00120D36"/>
    <w:rsid w:val="00122B1B"/>
    <w:rsid w:val="00122CEC"/>
    <w:rsid w:val="00123C19"/>
    <w:rsid w:val="00124C3C"/>
    <w:rsid w:val="00125410"/>
    <w:rsid w:val="00125BDE"/>
    <w:rsid w:val="00130591"/>
    <w:rsid w:val="00131E8A"/>
    <w:rsid w:val="00131F15"/>
    <w:rsid w:val="00133345"/>
    <w:rsid w:val="00134902"/>
    <w:rsid w:val="00135532"/>
    <w:rsid w:val="00135E8A"/>
    <w:rsid w:val="001362C5"/>
    <w:rsid w:val="001370D6"/>
    <w:rsid w:val="00137E49"/>
    <w:rsid w:val="00137EB6"/>
    <w:rsid w:val="0014071B"/>
    <w:rsid w:val="00140C79"/>
    <w:rsid w:val="00140F66"/>
    <w:rsid w:val="00142165"/>
    <w:rsid w:val="00142812"/>
    <w:rsid w:val="001431B9"/>
    <w:rsid w:val="00143D94"/>
    <w:rsid w:val="00144776"/>
    <w:rsid w:val="00144E7B"/>
    <w:rsid w:val="001476B2"/>
    <w:rsid w:val="00147A66"/>
    <w:rsid w:val="00147A7D"/>
    <w:rsid w:val="00150850"/>
    <w:rsid w:val="00150BC4"/>
    <w:rsid w:val="00151CFF"/>
    <w:rsid w:val="001531E3"/>
    <w:rsid w:val="00153AEE"/>
    <w:rsid w:val="00155738"/>
    <w:rsid w:val="00155AD9"/>
    <w:rsid w:val="00156DAD"/>
    <w:rsid w:val="0015708F"/>
    <w:rsid w:val="0016005E"/>
    <w:rsid w:val="001608D0"/>
    <w:rsid w:val="00161802"/>
    <w:rsid w:val="0016196B"/>
    <w:rsid w:val="00162B96"/>
    <w:rsid w:val="001651AE"/>
    <w:rsid w:val="0016535A"/>
    <w:rsid w:val="001678BC"/>
    <w:rsid w:val="001701A0"/>
    <w:rsid w:val="00170429"/>
    <w:rsid w:val="00170A12"/>
    <w:rsid w:val="00170E21"/>
    <w:rsid w:val="00172416"/>
    <w:rsid w:val="0017313D"/>
    <w:rsid w:val="00174D01"/>
    <w:rsid w:val="00176D5F"/>
    <w:rsid w:val="00177EA6"/>
    <w:rsid w:val="00181510"/>
    <w:rsid w:val="0018247B"/>
    <w:rsid w:val="00185172"/>
    <w:rsid w:val="00186D4D"/>
    <w:rsid w:val="0019126C"/>
    <w:rsid w:val="00191EF3"/>
    <w:rsid w:val="00192883"/>
    <w:rsid w:val="00192935"/>
    <w:rsid w:val="00195519"/>
    <w:rsid w:val="001958A1"/>
    <w:rsid w:val="00196635"/>
    <w:rsid w:val="00197332"/>
    <w:rsid w:val="001A16C9"/>
    <w:rsid w:val="001A248B"/>
    <w:rsid w:val="001A6220"/>
    <w:rsid w:val="001B0B5D"/>
    <w:rsid w:val="001B1942"/>
    <w:rsid w:val="001B1B0C"/>
    <w:rsid w:val="001B1BD1"/>
    <w:rsid w:val="001B2AD2"/>
    <w:rsid w:val="001B2DE4"/>
    <w:rsid w:val="001B4DD7"/>
    <w:rsid w:val="001B72B2"/>
    <w:rsid w:val="001B7C5A"/>
    <w:rsid w:val="001C2DF6"/>
    <w:rsid w:val="001C2F88"/>
    <w:rsid w:val="001C3B6F"/>
    <w:rsid w:val="001C3F8D"/>
    <w:rsid w:val="001C4C5C"/>
    <w:rsid w:val="001C5EAB"/>
    <w:rsid w:val="001C5FF8"/>
    <w:rsid w:val="001C7A16"/>
    <w:rsid w:val="001D1CE4"/>
    <w:rsid w:val="001D396E"/>
    <w:rsid w:val="001D64C6"/>
    <w:rsid w:val="001D65A3"/>
    <w:rsid w:val="001D773F"/>
    <w:rsid w:val="001E1080"/>
    <w:rsid w:val="001E3032"/>
    <w:rsid w:val="001E3115"/>
    <w:rsid w:val="001E337A"/>
    <w:rsid w:val="001E3453"/>
    <w:rsid w:val="001E38FB"/>
    <w:rsid w:val="001E39FE"/>
    <w:rsid w:val="001E3B7D"/>
    <w:rsid w:val="001E42AA"/>
    <w:rsid w:val="001E4D4E"/>
    <w:rsid w:val="001E54ED"/>
    <w:rsid w:val="001E6004"/>
    <w:rsid w:val="001E7BD2"/>
    <w:rsid w:val="001F0C6B"/>
    <w:rsid w:val="001F0D7F"/>
    <w:rsid w:val="001F23A9"/>
    <w:rsid w:val="001F2E9D"/>
    <w:rsid w:val="001F3EFE"/>
    <w:rsid w:val="001F5670"/>
    <w:rsid w:val="001F63C2"/>
    <w:rsid w:val="001F665C"/>
    <w:rsid w:val="00200FEC"/>
    <w:rsid w:val="00201D45"/>
    <w:rsid w:val="002046EC"/>
    <w:rsid w:val="00204A95"/>
    <w:rsid w:val="00204FF0"/>
    <w:rsid w:val="0020529D"/>
    <w:rsid w:val="002055A3"/>
    <w:rsid w:val="00205B3C"/>
    <w:rsid w:val="00206DDE"/>
    <w:rsid w:val="00207775"/>
    <w:rsid w:val="00207EFC"/>
    <w:rsid w:val="00210992"/>
    <w:rsid w:val="00212781"/>
    <w:rsid w:val="00213304"/>
    <w:rsid w:val="002136CB"/>
    <w:rsid w:val="00213F0D"/>
    <w:rsid w:val="002145BC"/>
    <w:rsid w:val="00214F4A"/>
    <w:rsid w:val="002150A8"/>
    <w:rsid w:val="0021520E"/>
    <w:rsid w:val="002153CA"/>
    <w:rsid w:val="002166F7"/>
    <w:rsid w:val="002172DF"/>
    <w:rsid w:val="00217A3F"/>
    <w:rsid w:val="0022038F"/>
    <w:rsid w:val="0022041D"/>
    <w:rsid w:val="0022187E"/>
    <w:rsid w:val="00222367"/>
    <w:rsid w:val="00222BBE"/>
    <w:rsid w:val="00222F0C"/>
    <w:rsid w:val="00222FFD"/>
    <w:rsid w:val="00223BAD"/>
    <w:rsid w:val="00225D76"/>
    <w:rsid w:val="00225E56"/>
    <w:rsid w:val="00227329"/>
    <w:rsid w:val="00231778"/>
    <w:rsid w:val="00231AD6"/>
    <w:rsid w:val="002340C5"/>
    <w:rsid w:val="00234D36"/>
    <w:rsid w:val="00235F64"/>
    <w:rsid w:val="00237B43"/>
    <w:rsid w:val="00240749"/>
    <w:rsid w:val="00240BD4"/>
    <w:rsid w:val="00242024"/>
    <w:rsid w:val="002421B9"/>
    <w:rsid w:val="002460DD"/>
    <w:rsid w:val="00247765"/>
    <w:rsid w:val="00247C98"/>
    <w:rsid w:val="0025003D"/>
    <w:rsid w:val="00250CAC"/>
    <w:rsid w:val="002514E1"/>
    <w:rsid w:val="0025328A"/>
    <w:rsid w:val="00253812"/>
    <w:rsid w:val="00253C89"/>
    <w:rsid w:val="00255F7F"/>
    <w:rsid w:val="002579C5"/>
    <w:rsid w:val="00260F04"/>
    <w:rsid w:val="00260FB7"/>
    <w:rsid w:val="00261522"/>
    <w:rsid w:val="002638ED"/>
    <w:rsid w:val="00264645"/>
    <w:rsid w:val="0026679A"/>
    <w:rsid w:val="00274F17"/>
    <w:rsid w:val="002753AF"/>
    <w:rsid w:val="00276FF8"/>
    <w:rsid w:val="0028303C"/>
    <w:rsid w:val="00283143"/>
    <w:rsid w:val="0028428C"/>
    <w:rsid w:val="002875E5"/>
    <w:rsid w:val="0028772F"/>
    <w:rsid w:val="00292AD0"/>
    <w:rsid w:val="002940C8"/>
    <w:rsid w:val="0029472B"/>
    <w:rsid w:val="00295117"/>
    <w:rsid w:val="002954E1"/>
    <w:rsid w:val="002959A5"/>
    <w:rsid w:val="002A01FC"/>
    <w:rsid w:val="002A463A"/>
    <w:rsid w:val="002A5A24"/>
    <w:rsid w:val="002A6449"/>
    <w:rsid w:val="002A6535"/>
    <w:rsid w:val="002A6978"/>
    <w:rsid w:val="002B2E89"/>
    <w:rsid w:val="002B35C6"/>
    <w:rsid w:val="002B36EF"/>
    <w:rsid w:val="002B385A"/>
    <w:rsid w:val="002B3A5C"/>
    <w:rsid w:val="002B3FFB"/>
    <w:rsid w:val="002B495D"/>
    <w:rsid w:val="002B5B8C"/>
    <w:rsid w:val="002B5D55"/>
    <w:rsid w:val="002B682A"/>
    <w:rsid w:val="002B682D"/>
    <w:rsid w:val="002B698A"/>
    <w:rsid w:val="002B7B91"/>
    <w:rsid w:val="002C0C6A"/>
    <w:rsid w:val="002C1495"/>
    <w:rsid w:val="002C21BD"/>
    <w:rsid w:val="002C37D3"/>
    <w:rsid w:val="002C51E5"/>
    <w:rsid w:val="002C63C1"/>
    <w:rsid w:val="002C66F6"/>
    <w:rsid w:val="002C7CAC"/>
    <w:rsid w:val="002D1E2B"/>
    <w:rsid w:val="002D1EE6"/>
    <w:rsid w:val="002D20A0"/>
    <w:rsid w:val="002D2D50"/>
    <w:rsid w:val="002D2DA2"/>
    <w:rsid w:val="002D2DFE"/>
    <w:rsid w:val="002D6AD8"/>
    <w:rsid w:val="002D7755"/>
    <w:rsid w:val="002E0460"/>
    <w:rsid w:val="002E20DA"/>
    <w:rsid w:val="002E351C"/>
    <w:rsid w:val="002E3BC2"/>
    <w:rsid w:val="002E497D"/>
    <w:rsid w:val="002E63D2"/>
    <w:rsid w:val="002F0B41"/>
    <w:rsid w:val="002F1357"/>
    <w:rsid w:val="002F2AE4"/>
    <w:rsid w:val="002F328A"/>
    <w:rsid w:val="002F332B"/>
    <w:rsid w:val="002F597F"/>
    <w:rsid w:val="002F657B"/>
    <w:rsid w:val="002F667D"/>
    <w:rsid w:val="002F6E1F"/>
    <w:rsid w:val="002F6EF2"/>
    <w:rsid w:val="00302AD2"/>
    <w:rsid w:val="00302F7C"/>
    <w:rsid w:val="00305325"/>
    <w:rsid w:val="00307653"/>
    <w:rsid w:val="003076F3"/>
    <w:rsid w:val="00307890"/>
    <w:rsid w:val="00314FE8"/>
    <w:rsid w:val="00315EE8"/>
    <w:rsid w:val="003171E7"/>
    <w:rsid w:val="003175BB"/>
    <w:rsid w:val="00321946"/>
    <w:rsid w:val="00322A25"/>
    <w:rsid w:val="00323065"/>
    <w:rsid w:val="00324493"/>
    <w:rsid w:val="0032490E"/>
    <w:rsid w:val="00324C1E"/>
    <w:rsid w:val="00327802"/>
    <w:rsid w:val="00330030"/>
    <w:rsid w:val="00331E11"/>
    <w:rsid w:val="003339A0"/>
    <w:rsid w:val="00334350"/>
    <w:rsid w:val="003344E8"/>
    <w:rsid w:val="003356D8"/>
    <w:rsid w:val="00336528"/>
    <w:rsid w:val="00340616"/>
    <w:rsid w:val="00340619"/>
    <w:rsid w:val="00340A0E"/>
    <w:rsid w:val="00342B40"/>
    <w:rsid w:val="003438FC"/>
    <w:rsid w:val="00344449"/>
    <w:rsid w:val="00352E5F"/>
    <w:rsid w:val="00353F6A"/>
    <w:rsid w:val="003568EC"/>
    <w:rsid w:val="0036001E"/>
    <w:rsid w:val="00361C8B"/>
    <w:rsid w:val="00363345"/>
    <w:rsid w:val="003671D5"/>
    <w:rsid w:val="0037047D"/>
    <w:rsid w:val="00370D60"/>
    <w:rsid w:val="00371555"/>
    <w:rsid w:val="003716A3"/>
    <w:rsid w:val="0037355F"/>
    <w:rsid w:val="00373B21"/>
    <w:rsid w:val="00373B7B"/>
    <w:rsid w:val="00374363"/>
    <w:rsid w:val="003747AE"/>
    <w:rsid w:val="0037731A"/>
    <w:rsid w:val="0037792C"/>
    <w:rsid w:val="00383769"/>
    <w:rsid w:val="00383FC0"/>
    <w:rsid w:val="00385585"/>
    <w:rsid w:val="0038736C"/>
    <w:rsid w:val="003878B9"/>
    <w:rsid w:val="00390044"/>
    <w:rsid w:val="00392167"/>
    <w:rsid w:val="00392CFD"/>
    <w:rsid w:val="00393F55"/>
    <w:rsid w:val="003962B0"/>
    <w:rsid w:val="0039671F"/>
    <w:rsid w:val="00396BDD"/>
    <w:rsid w:val="003976A4"/>
    <w:rsid w:val="003A1BB0"/>
    <w:rsid w:val="003A2DB7"/>
    <w:rsid w:val="003A35BD"/>
    <w:rsid w:val="003A3D16"/>
    <w:rsid w:val="003A3ECE"/>
    <w:rsid w:val="003A4364"/>
    <w:rsid w:val="003A6A7A"/>
    <w:rsid w:val="003B1338"/>
    <w:rsid w:val="003B2881"/>
    <w:rsid w:val="003B38DC"/>
    <w:rsid w:val="003B6BE4"/>
    <w:rsid w:val="003C01A4"/>
    <w:rsid w:val="003C131E"/>
    <w:rsid w:val="003C18DC"/>
    <w:rsid w:val="003C20FB"/>
    <w:rsid w:val="003C3784"/>
    <w:rsid w:val="003C4E58"/>
    <w:rsid w:val="003C535A"/>
    <w:rsid w:val="003C73F0"/>
    <w:rsid w:val="003D0A71"/>
    <w:rsid w:val="003D10C9"/>
    <w:rsid w:val="003D233E"/>
    <w:rsid w:val="003D2869"/>
    <w:rsid w:val="003D2AC9"/>
    <w:rsid w:val="003D510D"/>
    <w:rsid w:val="003D6226"/>
    <w:rsid w:val="003D62F8"/>
    <w:rsid w:val="003D6AC6"/>
    <w:rsid w:val="003D704E"/>
    <w:rsid w:val="003E2097"/>
    <w:rsid w:val="003E2C04"/>
    <w:rsid w:val="003E516B"/>
    <w:rsid w:val="003E7262"/>
    <w:rsid w:val="003E7BD3"/>
    <w:rsid w:val="003E7CB7"/>
    <w:rsid w:val="003F01B1"/>
    <w:rsid w:val="003F2575"/>
    <w:rsid w:val="003F2C2C"/>
    <w:rsid w:val="003F2F13"/>
    <w:rsid w:val="003F6695"/>
    <w:rsid w:val="0040156D"/>
    <w:rsid w:val="004016F7"/>
    <w:rsid w:val="00402B9F"/>
    <w:rsid w:val="00403110"/>
    <w:rsid w:val="004058D6"/>
    <w:rsid w:val="00406828"/>
    <w:rsid w:val="00410313"/>
    <w:rsid w:val="00412854"/>
    <w:rsid w:val="00412AE3"/>
    <w:rsid w:val="00415F12"/>
    <w:rsid w:val="00420C46"/>
    <w:rsid w:val="00421793"/>
    <w:rsid w:val="00424A28"/>
    <w:rsid w:val="00425DDE"/>
    <w:rsid w:val="0042636D"/>
    <w:rsid w:val="004263CD"/>
    <w:rsid w:val="0043096F"/>
    <w:rsid w:val="00430A60"/>
    <w:rsid w:val="00431F9C"/>
    <w:rsid w:val="004343B5"/>
    <w:rsid w:val="004344F1"/>
    <w:rsid w:val="004356B3"/>
    <w:rsid w:val="00435EF8"/>
    <w:rsid w:val="00440DA4"/>
    <w:rsid w:val="00441FDE"/>
    <w:rsid w:val="0044339B"/>
    <w:rsid w:val="00444573"/>
    <w:rsid w:val="00445AD4"/>
    <w:rsid w:val="00446331"/>
    <w:rsid w:val="0044720A"/>
    <w:rsid w:val="00447D6A"/>
    <w:rsid w:val="00450309"/>
    <w:rsid w:val="004506F5"/>
    <w:rsid w:val="00451CF6"/>
    <w:rsid w:val="00452270"/>
    <w:rsid w:val="00453451"/>
    <w:rsid w:val="004540AF"/>
    <w:rsid w:val="004540DF"/>
    <w:rsid w:val="0045500C"/>
    <w:rsid w:val="004552D3"/>
    <w:rsid w:val="00455AB5"/>
    <w:rsid w:val="00456D73"/>
    <w:rsid w:val="004620E3"/>
    <w:rsid w:val="004630B5"/>
    <w:rsid w:val="004632A1"/>
    <w:rsid w:val="0046362C"/>
    <w:rsid w:val="00463C7A"/>
    <w:rsid w:val="00464B28"/>
    <w:rsid w:val="00465437"/>
    <w:rsid w:val="00466374"/>
    <w:rsid w:val="00470A6B"/>
    <w:rsid w:val="00472E95"/>
    <w:rsid w:val="00473060"/>
    <w:rsid w:val="00474A20"/>
    <w:rsid w:val="00476325"/>
    <w:rsid w:val="0047697F"/>
    <w:rsid w:val="00476AB5"/>
    <w:rsid w:val="00477F8B"/>
    <w:rsid w:val="00483FB5"/>
    <w:rsid w:val="004843C3"/>
    <w:rsid w:val="00486203"/>
    <w:rsid w:val="00486848"/>
    <w:rsid w:val="004871F9"/>
    <w:rsid w:val="00490825"/>
    <w:rsid w:val="00492A81"/>
    <w:rsid w:val="0049309C"/>
    <w:rsid w:val="00493C04"/>
    <w:rsid w:val="00495474"/>
    <w:rsid w:val="004969C4"/>
    <w:rsid w:val="00496E0C"/>
    <w:rsid w:val="004A0765"/>
    <w:rsid w:val="004A1977"/>
    <w:rsid w:val="004A1E50"/>
    <w:rsid w:val="004A3CFF"/>
    <w:rsid w:val="004A4432"/>
    <w:rsid w:val="004A5448"/>
    <w:rsid w:val="004B0232"/>
    <w:rsid w:val="004B05A5"/>
    <w:rsid w:val="004B0769"/>
    <w:rsid w:val="004B1116"/>
    <w:rsid w:val="004B135C"/>
    <w:rsid w:val="004B1923"/>
    <w:rsid w:val="004B2F84"/>
    <w:rsid w:val="004B46F6"/>
    <w:rsid w:val="004B4B79"/>
    <w:rsid w:val="004B57D1"/>
    <w:rsid w:val="004B5BBE"/>
    <w:rsid w:val="004B5F12"/>
    <w:rsid w:val="004B7F0D"/>
    <w:rsid w:val="004C09B4"/>
    <w:rsid w:val="004C0F0B"/>
    <w:rsid w:val="004C23F6"/>
    <w:rsid w:val="004C2D1E"/>
    <w:rsid w:val="004C35E8"/>
    <w:rsid w:val="004C57CA"/>
    <w:rsid w:val="004C6C56"/>
    <w:rsid w:val="004C762B"/>
    <w:rsid w:val="004D10C7"/>
    <w:rsid w:val="004D1106"/>
    <w:rsid w:val="004D2936"/>
    <w:rsid w:val="004D2BFA"/>
    <w:rsid w:val="004D3139"/>
    <w:rsid w:val="004D3230"/>
    <w:rsid w:val="004D5EA7"/>
    <w:rsid w:val="004E07F4"/>
    <w:rsid w:val="004E0FD5"/>
    <w:rsid w:val="004E1246"/>
    <w:rsid w:val="004E13D2"/>
    <w:rsid w:val="004E67C0"/>
    <w:rsid w:val="004E753F"/>
    <w:rsid w:val="004F212B"/>
    <w:rsid w:val="004F4495"/>
    <w:rsid w:val="004F46A0"/>
    <w:rsid w:val="004F5216"/>
    <w:rsid w:val="004F5438"/>
    <w:rsid w:val="004F7165"/>
    <w:rsid w:val="0050091C"/>
    <w:rsid w:val="00503F67"/>
    <w:rsid w:val="0050464D"/>
    <w:rsid w:val="00506520"/>
    <w:rsid w:val="0050727F"/>
    <w:rsid w:val="00512D32"/>
    <w:rsid w:val="00512E84"/>
    <w:rsid w:val="00513DDD"/>
    <w:rsid w:val="00513DFB"/>
    <w:rsid w:val="005141AB"/>
    <w:rsid w:val="005142E8"/>
    <w:rsid w:val="005147E8"/>
    <w:rsid w:val="00514ADD"/>
    <w:rsid w:val="00514FD7"/>
    <w:rsid w:val="00515474"/>
    <w:rsid w:val="00516CA1"/>
    <w:rsid w:val="00521F24"/>
    <w:rsid w:val="0052324B"/>
    <w:rsid w:val="00526429"/>
    <w:rsid w:val="00526EBB"/>
    <w:rsid w:val="00530AD8"/>
    <w:rsid w:val="00531D54"/>
    <w:rsid w:val="005354D5"/>
    <w:rsid w:val="0053665F"/>
    <w:rsid w:val="00536CCA"/>
    <w:rsid w:val="00536F41"/>
    <w:rsid w:val="00536F9C"/>
    <w:rsid w:val="0053729D"/>
    <w:rsid w:val="00537BC9"/>
    <w:rsid w:val="0054007C"/>
    <w:rsid w:val="005401B7"/>
    <w:rsid w:val="00540469"/>
    <w:rsid w:val="00540539"/>
    <w:rsid w:val="00541AB7"/>
    <w:rsid w:val="0054335D"/>
    <w:rsid w:val="00544CB2"/>
    <w:rsid w:val="00550BBC"/>
    <w:rsid w:val="00551778"/>
    <w:rsid w:val="005520F9"/>
    <w:rsid w:val="005526AA"/>
    <w:rsid w:val="005529E4"/>
    <w:rsid w:val="00552F78"/>
    <w:rsid w:val="00553CF9"/>
    <w:rsid w:val="005563DD"/>
    <w:rsid w:val="00556C28"/>
    <w:rsid w:val="00561B75"/>
    <w:rsid w:val="00564D80"/>
    <w:rsid w:val="0056624F"/>
    <w:rsid w:val="0056751E"/>
    <w:rsid w:val="00567701"/>
    <w:rsid w:val="00570ABE"/>
    <w:rsid w:val="00570E81"/>
    <w:rsid w:val="00571104"/>
    <w:rsid w:val="0057199D"/>
    <w:rsid w:val="00573D37"/>
    <w:rsid w:val="00573DD3"/>
    <w:rsid w:val="00573E85"/>
    <w:rsid w:val="0057421A"/>
    <w:rsid w:val="005753F7"/>
    <w:rsid w:val="005760A6"/>
    <w:rsid w:val="00576B6D"/>
    <w:rsid w:val="005777AE"/>
    <w:rsid w:val="00580F26"/>
    <w:rsid w:val="0058659E"/>
    <w:rsid w:val="0058662E"/>
    <w:rsid w:val="00587BB0"/>
    <w:rsid w:val="00587DAE"/>
    <w:rsid w:val="00587FAC"/>
    <w:rsid w:val="005911A9"/>
    <w:rsid w:val="005923A7"/>
    <w:rsid w:val="005938E9"/>
    <w:rsid w:val="00593AF2"/>
    <w:rsid w:val="00594488"/>
    <w:rsid w:val="00596844"/>
    <w:rsid w:val="005A26DB"/>
    <w:rsid w:val="005A32EF"/>
    <w:rsid w:val="005A3C33"/>
    <w:rsid w:val="005A3E54"/>
    <w:rsid w:val="005A4C0A"/>
    <w:rsid w:val="005A4F90"/>
    <w:rsid w:val="005A7582"/>
    <w:rsid w:val="005A7CF4"/>
    <w:rsid w:val="005B098F"/>
    <w:rsid w:val="005B50E8"/>
    <w:rsid w:val="005C2D19"/>
    <w:rsid w:val="005C5A76"/>
    <w:rsid w:val="005C70BA"/>
    <w:rsid w:val="005C7122"/>
    <w:rsid w:val="005D0356"/>
    <w:rsid w:val="005D3630"/>
    <w:rsid w:val="005D45F9"/>
    <w:rsid w:val="005D4AB9"/>
    <w:rsid w:val="005D56FA"/>
    <w:rsid w:val="005D6DE6"/>
    <w:rsid w:val="005D6E94"/>
    <w:rsid w:val="005D77A2"/>
    <w:rsid w:val="005E0E34"/>
    <w:rsid w:val="005E40F7"/>
    <w:rsid w:val="005E60CC"/>
    <w:rsid w:val="005E7F0F"/>
    <w:rsid w:val="005F0387"/>
    <w:rsid w:val="005F15FD"/>
    <w:rsid w:val="005F1C19"/>
    <w:rsid w:val="005F27C2"/>
    <w:rsid w:val="005F2902"/>
    <w:rsid w:val="005F35DA"/>
    <w:rsid w:val="005F3B9C"/>
    <w:rsid w:val="005F3D24"/>
    <w:rsid w:val="005F55B3"/>
    <w:rsid w:val="005F5DD3"/>
    <w:rsid w:val="005F5E68"/>
    <w:rsid w:val="005F6995"/>
    <w:rsid w:val="005F7159"/>
    <w:rsid w:val="005F761A"/>
    <w:rsid w:val="006006FD"/>
    <w:rsid w:val="00600900"/>
    <w:rsid w:val="006014E1"/>
    <w:rsid w:val="006021AF"/>
    <w:rsid w:val="006030F8"/>
    <w:rsid w:val="00603708"/>
    <w:rsid w:val="00603A3C"/>
    <w:rsid w:val="00604A2C"/>
    <w:rsid w:val="00604F4F"/>
    <w:rsid w:val="00607DEB"/>
    <w:rsid w:val="00611BF1"/>
    <w:rsid w:val="00614130"/>
    <w:rsid w:val="00614373"/>
    <w:rsid w:val="00614D97"/>
    <w:rsid w:val="0061577E"/>
    <w:rsid w:val="006228F7"/>
    <w:rsid w:val="00622977"/>
    <w:rsid w:val="006266D5"/>
    <w:rsid w:val="0062683D"/>
    <w:rsid w:val="00632100"/>
    <w:rsid w:val="00632DB7"/>
    <w:rsid w:val="00633832"/>
    <w:rsid w:val="00634DD7"/>
    <w:rsid w:val="006371DD"/>
    <w:rsid w:val="00637775"/>
    <w:rsid w:val="00640451"/>
    <w:rsid w:val="00640807"/>
    <w:rsid w:val="00641901"/>
    <w:rsid w:val="0064190A"/>
    <w:rsid w:val="00641ECC"/>
    <w:rsid w:val="006428E4"/>
    <w:rsid w:val="00643341"/>
    <w:rsid w:val="00643668"/>
    <w:rsid w:val="006442CE"/>
    <w:rsid w:val="0064526D"/>
    <w:rsid w:val="006467E5"/>
    <w:rsid w:val="0064694D"/>
    <w:rsid w:val="006512ED"/>
    <w:rsid w:val="00652B59"/>
    <w:rsid w:val="00654615"/>
    <w:rsid w:val="006548B0"/>
    <w:rsid w:val="00655E8C"/>
    <w:rsid w:val="006561A4"/>
    <w:rsid w:val="00656471"/>
    <w:rsid w:val="006564D8"/>
    <w:rsid w:val="0065680C"/>
    <w:rsid w:val="00656ED9"/>
    <w:rsid w:val="00660465"/>
    <w:rsid w:val="00662F8D"/>
    <w:rsid w:val="00663CA8"/>
    <w:rsid w:val="006654FB"/>
    <w:rsid w:val="006657EA"/>
    <w:rsid w:val="006666A4"/>
    <w:rsid w:val="00670FB6"/>
    <w:rsid w:val="006720D3"/>
    <w:rsid w:val="0067359D"/>
    <w:rsid w:val="006738FD"/>
    <w:rsid w:val="00673E0F"/>
    <w:rsid w:val="006743E3"/>
    <w:rsid w:val="0067489E"/>
    <w:rsid w:val="00675A05"/>
    <w:rsid w:val="006779CC"/>
    <w:rsid w:val="00677F88"/>
    <w:rsid w:val="00677FAD"/>
    <w:rsid w:val="00682F12"/>
    <w:rsid w:val="00683F6C"/>
    <w:rsid w:val="0068621E"/>
    <w:rsid w:val="0069516E"/>
    <w:rsid w:val="006A0874"/>
    <w:rsid w:val="006A1826"/>
    <w:rsid w:val="006A5074"/>
    <w:rsid w:val="006A50D2"/>
    <w:rsid w:val="006A5607"/>
    <w:rsid w:val="006B12EC"/>
    <w:rsid w:val="006B1425"/>
    <w:rsid w:val="006B5D28"/>
    <w:rsid w:val="006B5EAD"/>
    <w:rsid w:val="006B688A"/>
    <w:rsid w:val="006C2D2C"/>
    <w:rsid w:val="006C3726"/>
    <w:rsid w:val="006C3DB3"/>
    <w:rsid w:val="006C3E8B"/>
    <w:rsid w:val="006C44D6"/>
    <w:rsid w:val="006C4994"/>
    <w:rsid w:val="006C65F2"/>
    <w:rsid w:val="006D05FC"/>
    <w:rsid w:val="006D150A"/>
    <w:rsid w:val="006D1FB7"/>
    <w:rsid w:val="006D1FF1"/>
    <w:rsid w:val="006D2632"/>
    <w:rsid w:val="006D4DC1"/>
    <w:rsid w:val="006D5346"/>
    <w:rsid w:val="006D5A43"/>
    <w:rsid w:val="006D5F62"/>
    <w:rsid w:val="006D79C8"/>
    <w:rsid w:val="006E0B4C"/>
    <w:rsid w:val="006E16D5"/>
    <w:rsid w:val="006E2B04"/>
    <w:rsid w:val="006E4875"/>
    <w:rsid w:val="006E5B8A"/>
    <w:rsid w:val="006F0918"/>
    <w:rsid w:val="006F3432"/>
    <w:rsid w:val="006F3BF3"/>
    <w:rsid w:val="006F3E73"/>
    <w:rsid w:val="006F488C"/>
    <w:rsid w:val="006F509A"/>
    <w:rsid w:val="006F56F9"/>
    <w:rsid w:val="006F627C"/>
    <w:rsid w:val="006F6950"/>
    <w:rsid w:val="00704320"/>
    <w:rsid w:val="00704D7A"/>
    <w:rsid w:val="00711A04"/>
    <w:rsid w:val="00716480"/>
    <w:rsid w:val="0071678A"/>
    <w:rsid w:val="00717740"/>
    <w:rsid w:val="00717A18"/>
    <w:rsid w:val="0072193C"/>
    <w:rsid w:val="0072231C"/>
    <w:rsid w:val="0072538E"/>
    <w:rsid w:val="00725490"/>
    <w:rsid w:val="0072637D"/>
    <w:rsid w:val="007264B0"/>
    <w:rsid w:val="007313C0"/>
    <w:rsid w:val="007313D4"/>
    <w:rsid w:val="00733931"/>
    <w:rsid w:val="0073576F"/>
    <w:rsid w:val="007363F2"/>
    <w:rsid w:val="007372C5"/>
    <w:rsid w:val="007373C7"/>
    <w:rsid w:val="0073749F"/>
    <w:rsid w:val="00742598"/>
    <w:rsid w:val="0074286F"/>
    <w:rsid w:val="00743E26"/>
    <w:rsid w:val="00743E3A"/>
    <w:rsid w:val="0074448D"/>
    <w:rsid w:val="00745B4B"/>
    <w:rsid w:val="00745FE9"/>
    <w:rsid w:val="00746EC8"/>
    <w:rsid w:val="0074797F"/>
    <w:rsid w:val="00747BA3"/>
    <w:rsid w:val="00750DA4"/>
    <w:rsid w:val="00750F5E"/>
    <w:rsid w:val="00751C9E"/>
    <w:rsid w:val="007533CF"/>
    <w:rsid w:val="0075587C"/>
    <w:rsid w:val="007576CF"/>
    <w:rsid w:val="00760877"/>
    <w:rsid w:val="007636C0"/>
    <w:rsid w:val="00763D7E"/>
    <w:rsid w:val="007640D1"/>
    <w:rsid w:val="00764A4F"/>
    <w:rsid w:val="00765D85"/>
    <w:rsid w:val="00770803"/>
    <w:rsid w:val="007716C2"/>
    <w:rsid w:val="00775BD7"/>
    <w:rsid w:val="00776BEC"/>
    <w:rsid w:val="007771EA"/>
    <w:rsid w:val="00780816"/>
    <w:rsid w:val="00780CD5"/>
    <w:rsid w:val="00780CEF"/>
    <w:rsid w:val="00782D10"/>
    <w:rsid w:val="00785513"/>
    <w:rsid w:val="00787A06"/>
    <w:rsid w:val="00790152"/>
    <w:rsid w:val="007911BA"/>
    <w:rsid w:val="007918D4"/>
    <w:rsid w:val="00791DDC"/>
    <w:rsid w:val="00792A48"/>
    <w:rsid w:val="00793093"/>
    <w:rsid w:val="00793B32"/>
    <w:rsid w:val="00795F87"/>
    <w:rsid w:val="00797980"/>
    <w:rsid w:val="007A0F86"/>
    <w:rsid w:val="007A4A0B"/>
    <w:rsid w:val="007A4EE2"/>
    <w:rsid w:val="007A5452"/>
    <w:rsid w:val="007A62F6"/>
    <w:rsid w:val="007A6CBB"/>
    <w:rsid w:val="007A706C"/>
    <w:rsid w:val="007B0900"/>
    <w:rsid w:val="007B09EF"/>
    <w:rsid w:val="007B0DC0"/>
    <w:rsid w:val="007B1AE4"/>
    <w:rsid w:val="007B4EB6"/>
    <w:rsid w:val="007B7448"/>
    <w:rsid w:val="007C0305"/>
    <w:rsid w:val="007C0D99"/>
    <w:rsid w:val="007C218B"/>
    <w:rsid w:val="007C21FF"/>
    <w:rsid w:val="007C26EA"/>
    <w:rsid w:val="007C541A"/>
    <w:rsid w:val="007C6105"/>
    <w:rsid w:val="007C72A0"/>
    <w:rsid w:val="007C7C3D"/>
    <w:rsid w:val="007D0166"/>
    <w:rsid w:val="007D23C3"/>
    <w:rsid w:val="007D2C61"/>
    <w:rsid w:val="007D3D11"/>
    <w:rsid w:val="007D3DD5"/>
    <w:rsid w:val="007D5D6B"/>
    <w:rsid w:val="007D6B22"/>
    <w:rsid w:val="007D6B48"/>
    <w:rsid w:val="007D7850"/>
    <w:rsid w:val="007E036E"/>
    <w:rsid w:val="007E03CE"/>
    <w:rsid w:val="007E10DA"/>
    <w:rsid w:val="007E14B4"/>
    <w:rsid w:val="007E15AC"/>
    <w:rsid w:val="007E1868"/>
    <w:rsid w:val="007E1F88"/>
    <w:rsid w:val="007E2289"/>
    <w:rsid w:val="007E2B8A"/>
    <w:rsid w:val="007E2CDF"/>
    <w:rsid w:val="007E5085"/>
    <w:rsid w:val="007E5570"/>
    <w:rsid w:val="007E6584"/>
    <w:rsid w:val="007E70F7"/>
    <w:rsid w:val="007E71E4"/>
    <w:rsid w:val="007F026A"/>
    <w:rsid w:val="007F0D4B"/>
    <w:rsid w:val="007F146E"/>
    <w:rsid w:val="007F14A4"/>
    <w:rsid w:val="007F1C23"/>
    <w:rsid w:val="007F3E1D"/>
    <w:rsid w:val="007F4469"/>
    <w:rsid w:val="007F4ED3"/>
    <w:rsid w:val="007F54DD"/>
    <w:rsid w:val="007F74CB"/>
    <w:rsid w:val="008000EC"/>
    <w:rsid w:val="00800B35"/>
    <w:rsid w:val="00802EA0"/>
    <w:rsid w:val="00804052"/>
    <w:rsid w:val="00806CF9"/>
    <w:rsid w:val="008071EC"/>
    <w:rsid w:val="00807962"/>
    <w:rsid w:val="00807F70"/>
    <w:rsid w:val="0081022A"/>
    <w:rsid w:val="0081440F"/>
    <w:rsid w:val="00815685"/>
    <w:rsid w:val="00817B88"/>
    <w:rsid w:val="00820EB2"/>
    <w:rsid w:val="008229B6"/>
    <w:rsid w:val="00822F7B"/>
    <w:rsid w:val="00823C3F"/>
    <w:rsid w:val="00823E00"/>
    <w:rsid w:val="00823F7D"/>
    <w:rsid w:val="00825546"/>
    <w:rsid w:val="0082626C"/>
    <w:rsid w:val="00826283"/>
    <w:rsid w:val="0083485C"/>
    <w:rsid w:val="00835947"/>
    <w:rsid w:val="008416F2"/>
    <w:rsid w:val="00841B49"/>
    <w:rsid w:val="00841DAF"/>
    <w:rsid w:val="00843BA4"/>
    <w:rsid w:val="00846A08"/>
    <w:rsid w:val="008506B4"/>
    <w:rsid w:val="00851B74"/>
    <w:rsid w:val="00853140"/>
    <w:rsid w:val="008543A0"/>
    <w:rsid w:val="00855050"/>
    <w:rsid w:val="00855151"/>
    <w:rsid w:val="00856A23"/>
    <w:rsid w:val="00856C11"/>
    <w:rsid w:val="008619AE"/>
    <w:rsid w:val="00862C0C"/>
    <w:rsid w:val="0086336D"/>
    <w:rsid w:val="0086356C"/>
    <w:rsid w:val="008637C4"/>
    <w:rsid w:val="00863FC4"/>
    <w:rsid w:val="008664D8"/>
    <w:rsid w:val="00866EFC"/>
    <w:rsid w:val="00867A89"/>
    <w:rsid w:val="00875E40"/>
    <w:rsid w:val="00876AFD"/>
    <w:rsid w:val="00876B6A"/>
    <w:rsid w:val="00877377"/>
    <w:rsid w:val="008779F7"/>
    <w:rsid w:val="00880ABE"/>
    <w:rsid w:val="00882862"/>
    <w:rsid w:val="0088320B"/>
    <w:rsid w:val="00883C69"/>
    <w:rsid w:val="0088413F"/>
    <w:rsid w:val="00885553"/>
    <w:rsid w:val="00886B64"/>
    <w:rsid w:val="00886C18"/>
    <w:rsid w:val="00887387"/>
    <w:rsid w:val="00890D70"/>
    <w:rsid w:val="008931E5"/>
    <w:rsid w:val="0089337B"/>
    <w:rsid w:val="00893774"/>
    <w:rsid w:val="00894742"/>
    <w:rsid w:val="008947DA"/>
    <w:rsid w:val="008951D7"/>
    <w:rsid w:val="00896024"/>
    <w:rsid w:val="00896AB5"/>
    <w:rsid w:val="00896C52"/>
    <w:rsid w:val="008A0895"/>
    <w:rsid w:val="008A2581"/>
    <w:rsid w:val="008A2F28"/>
    <w:rsid w:val="008A3A15"/>
    <w:rsid w:val="008A41E7"/>
    <w:rsid w:val="008A58E7"/>
    <w:rsid w:val="008A71B3"/>
    <w:rsid w:val="008A71ED"/>
    <w:rsid w:val="008A7269"/>
    <w:rsid w:val="008B00A1"/>
    <w:rsid w:val="008B1A00"/>
    <w:rsid w:val="008B1D5E"/>
    <w:rsid w:val="008B4274"/>
    <w:rsid w:val="008B4838"/>
    <w:rsid w:val="008B4A8E"/>
    <w:rsid w:val="008B4CEA"/>
    <w:rsid w:val="008B5041"/>
    <w:rsid w:val="008B52FC"/>
    <w:rsid w:val="008B6C30"/>
    <w:rsid w:val="008B6F45"/>
    <w:rsid w:val="008B718D"/>
    <w:rsid w:val="008B79A9"/>
    <w:rsid w:val="008C08EB"/>
    <w:rsid w:val="008C1004"/>
    <w:rsid w:val="008C1192"/>
    <w:rsid w:val="008C1A7F"/>
    <w:rsid w:val="008C1C97"/>
    <w:rsid w:val="008C28A0"/>
    <w:rsid w:val="008C47D4"/>
    <w:rsid w:val="008C5124"/>
    <w:rsid w:val="008C57D1"/>
    <w:rsid w:val="008D1019"/>
    <w:rsid w:val="008D199D"/>
    <w:rsid w:val="008D2742"/>
    <w:rsid w:val="008D38C6"/>
    <w:rsid w:val="008D48CA"/>
    <w:rsid w:val="008D4F75"/>
    <w:rsid w:val="008D4FC5"/>
    <w:rsid w:val="008D5788"/>
    <w:rsid w:val="008D5AB2"/>
    <w:rsid w:val="008D638C"/>
    <w:rsid w:val="008D6F5A"/>
    <w:rsid w:val="008E0B3B"/>
    <w:rsid w:val="008E250B"/>
    <w:rsid w:val="008E7388"/>
    <w:rsid w:val="008E7CA8"/>
    <w:rsid w:val="008F1BF5"/>
    <w:rsid w:val="008F2370"/>
    <w:rsid w:val="008F295A"/>
    <w:rsid w:val="008F2CDA"/>
    <w:rsid w:val="008F36D6"/>
    <w:rsid w:val="008F37D8"/>
    <w:rsid w:val="008F4FC2"/>
    <w:rsid w:val="008F61C3"/>
    <w:rsid w:val="008F6BFB"/>
    <w:rsid w:val="008F7817"/>
    <w:rsid w:val="008F7C8B"/>
    <w:rsid w:val="009000E8"/>
    <w:rsid w:val="00900394"/>
    <w:rsid w:val="0090219B"/>
    <w:rsid w:val="00903424"/>
    <w:rsid w:val="00903521"/>
    <w:rsid w:val="00904228"/>
    <w:rsid w:val="00906753"/>
    <w:rsid w:val="00907C00"/>
    <w:rsid w:val="00907D95"/>
    <w:rsid w:val="00910013"/>
    <w:rsid w:val="0091048C"/>
    <w:rsid w:val="00911109"/>
    <w:rsid w:val="00912CE2"/>
    <w:rsid w:val="009133D4"/>
    <w:rsid w:val="009135BC"/>
    <w:rsid w:val="00913ED0"/>
    <w:rsid w:val="00915AE1"/>
    <w:rsid w:val="0092061B"/>
    <w:rsid w:val="00920FD2"/>
    <w:rsid w:val="00921148"/>
    <w:rsid w:val="0092199C"/>
    <w:rsid w:val="0092266C"/>
    <w:rsid w:val="009253B1"/>
    <w:rsid w:val="009315DE"/>
    <w:rsid w:val="00933070"/>
    <w:rsid w:val="009339D6"/>
    <w:rsid w:val="00933E63"/>
    <w:rsid w:val="00934F63"/>
    <w:rsid w:val="009361AB"/>
    <w:rsid w:val="0094028B"/>
    <w:rsid w:val="00941353"/>
    <w:rsid w:val="00941998"/>
    <w:rsid w:val="009445A9"/>
    <w:rsid w:val="00947806"/>
    <w:rsid w:val="00951577"/>
    <w:rsid w:val="00952BDE"/>
    <w:rsid w:val="009534C5"/>
    <w:rsid w:val="00955A29"/>
    <w:rsid w:val="009564FC"/>
    <w:rsid w:val="0095748F"/>
    <w:rsid w:val="00961278"/>
    <w:rsid w:val="0096358F"/>
    <w:rsid w:val="009643D8"/>
    <w:rsid w:val="00965027"/>
    <w:rsid w:val="009651DE"/>
    <w:rsid w:val="00966183"/>
    <w:rsid w:val="00966C60"/>
    <w:rsid w:val="00971D61"/>
    <w:rsid w:val="00972C8A"/>
    <w:rsid w:val="009731DB"/>
    <w:rsid w:val="009746C0"/>
    <w:rsid w:val="00974D11"/>
    <w:rsid w:val="009751DF"/>
    <w:rsid w:val="009769E3"/>
    <w:rsid w:val="00976A2F"/>
    <w:rsid w:val="00980133"/>
    <w:rsid w:val="0098023C"/>
    <w:rsid w:val="0098068E"/>
    <w:rsid w:val="00980748"/>
    <w:rsid w:val="009811F1"/>
    <w:rsid w:val="00981AD2"/>
    <w:rsid w:val="00982B0C"/>
    <w:rsid w:val="009831D8"/>
    <w:rsid w:val="0098351A"/>
    <w:rsid w:val="00984447"/>
    <w:rsid w:val="00984B82"/>
    <w:rsid w:val="0098517B"/>
    <w:rsid w:val="00985310"/>
    <w:rsid w:val="00990803"/>
    <w:rsid w:val="00992D4D"/>
    <w:rsid w:val="00995771"/>
    <w:rsid w:val="00995941"/>
    <w:rsid w:val="0099770B"/>
    <w:rsid w:val="00997E86"/>
    <w:rsid w:val="009A5822"/>
    <w:rsid w:val="009A59EA"/>
    <w:rsid w:val="009A6250"/>
    <w:rsid w:val="009A66C3"/>
    <w:rsid w:val="009B2541"/>
    <w:rsid w:val="009B3853"/>
    <w:rsid w:val="009B4411"/>
    <w:rsid w:val="009B5CAB"/>
    <w:rsid w:val="009B5D83"/>
    <w:rsid w:val="009B76DC"/>
    <w:rsid w:val="009C01E1"/>
    <w:rsid w:val="009C0430"/>
    <w:rsid w:val="009C3631"/>
    <w:rsid w:val="009C399A"/>
    <w:rsid w:val="009C5039"/>
    <w:rsid w:val="009C64D0"/>
    <w:rsid w:val="009C734D"/>
    <w:rsid w:val="009C774E"/>
    <w:rsid w:val="009D01CB"/>
    <w:rsid w:val="009D2AA9"/>
    <w:rsid w:val="009D4174"/>
    <w:rsid w:val="009D4480"/>
    <w:rsid w:val="009D4947"/>
    <w:rsid w:val="009D5279"/>
    <w:rsid w:val="009D5BCA"/>
    <w:rsid w:val="009E1750"/>
    <w:rsid w:val="009E3C1F"/>
    <w:rsid w:val="009E6771"/>
    <w:rsid w:val="009E7E3F"/>
    <w:rsid w:val="009F1927"/>
    <w:rsid w:val="009F49B7"/>
    <w:rsid w:val="00A00747"/>
    <w:rsid w:val="00A02AF9"/>
    <w:rsid w:val="00A02CEC"/>
    <w:rsid w:val="00A0456D"/>
    <w:rsid w:val="00A05E18"/>
    <w:rsid w:val="00A1085D"/>
    <w:rsid w:val="00A109BA"/>
    <w:rsid w:val="00A11BD1"/>
    <w:rsid w:val="00A12747"/>
    <w:rsid w:val="00A128F2"/>
    <w:rsid w:val="00A154E4"/>
    <w:rsid w:val="00A17907"/>
    <w:rsid w:val="00A20777"/>
    <w:rsid w:val="00A210A4"/>
    <w:rsid w:val="00A219D5"/>
    <w:rsid w:val="00A224C0"/>
    <w:rsid w:val="00A23A77"/>
    <w:rsid w:val="00A23C6D"/>
    <w:rsid w:val="00A24B0F"/>
    <w:rsid w:val="00A25B8C"/>
    <w:rsid w:val="00A25D0E"/>
    <w:rsid w:val="00A269AB"/>
    <w:rsid w:val="00A276D7"/>
    <w:rsid w:val="00A27A08"/>
    <w:rsid w:val="00A30A6F"/>
    <w:rsid w:val="00A30FE0"/>
    <w:rsid w:val="00A31A65"/>
    <w:rsid w:val="00A31B90"/>
    <w:rsid w:val="00A3216C"/>
    <w:rsid w:val="00A33C1C"/>
    <w:rsid w:val="00A3535F"/>
    <w:rsid w:val="00A40BEC"/>
    <w:rsid w:val="00A441E6"/>
    <w:rsid w:val="00A454B9"/>
    <w:rsid w:val="00A46753"/>
    <w:rsid w:val="00A50806"/>
    <w:rsid w:val="00A508A0"/>
    <w:rsid w:val="00A50B2F"/>
    <w:rsid w:val="00A51497"/>
    <w:rsid w:val="00A518E2"/>
    <w:rsid w:val="00A51A83"/>
    <w:rsid w:val="00A54169"/>
    <w:rsid w:val="00A54240"/>
    <w:rsid w:val="00A60514"/>
    <w:rsid w:val="00A6359B"/>
    <w:rsid w:val="00A652FA"/>
    <w:rsid w:val="00A70135"/>
    <w:rsid w:val="00A713ED"/>
    <w:rsid w:val="00A726CE"/>
    <w:rsid w:val="00A74747"/>
    <w:rsid w:val="00A7747C"/>
    <w:rsid w:val="00A778C2"/>
    <w:rsid w:val="00A779CF"/>
    <w:rsid w:val="00A77D9F"/>
    <w:rsid w:val="00A77FC8"/>
    <w:rsid w:val="00A80F54"/>
    <w:rsid w:val="00A8371D"/>
    <w:rsid w:val="00A839AC"/>
    <w:rsid w:val="00A84025"/>
    <w:rsid w:val="00A84DC4"/>
    <w:rsid w:val="00A860B7"/>
    <w:rsid w:val="00A914B3"/>
    <w:rsid w:val="00A915E5"/>
    <w:rsid w:val="00A92432"/>
    <w:rsid w:val="00A938B9"/>
    <w:rsid w:val="00A94114"/>
    <w:rsid w:val="00A96A94"/>
    <w:rsid w:val="00A97262"/>
    <w:rsid w:val="00A972DA"/>
    <w:rsid w:val="00A9738C"/>
    <w:rsid w:val="00A97A87"/>
    <w:rsid w:val="00AA0A93"/>
    <w:rsid w:val="00AA1A8D"/>
    <w:rsid w:val="00AA1CB1"/>
    <w:rsid w:val="00AA3703"/>
    <w:rsid w:val="00AA5151"/>
    <w:rsid w:val="00AA521A"/>
    <w:rsid w:val="00AA5352"/>
    <w:rsid w:val="00AA555F"/>
    <w:rsid w:val="00AA63B4"/>
    <w:rsid w:val="00AA6A86"/>
    <w:rsid w:val="00AA6B74"/>
    <w:rsid w:val="00AA6DDF"/>
    <w:rsid w:val="00AA7B05"/>
    <w:rsid w:val="00AA7C00"/>
    <w:rsid w:val="00AB0005"/>
    <w:rsid w:val="00AB127C"/>
    <w:rsid w:val="00AB1D97"/>
    <w:rsid w:val="00AB2C12"/>
    <w:rsid w:val="00AB3052"/>
    <w:rsid w:val="00AC0834"/>
    <w:rsid w:val="00AC1D75"/>
    <w:rsid w:val="00AC2BC9"/>
    <w:rsid w:val="00AC4D85"/>
    <w:rsid w:val="00AD18FE"/>
    <w:rsid w:val="00AD1CD2"/>
    <w:rsid w:val="00AD1D82"/>
    <w:rsid w:val="00AD22AC"/>
    <w:rsid w:val="00AD3806"/>
    <w:rsid w:val="00AD536B"/>
    <w:rsid w:val="00AD5AF8"/>
    <w:rsid w:val="00AD64B9"/>
    <w:rsid w:val="00AE22EA"/>
    <w:rsid w:val="00AE3ED1"/>
    <w:rsid w:val="00AE63A1"/>
    <w:rsid w:val="00AE6451"/>
    <w:rsid w:val="00AE71E6"/>
    <w:rsid w:val="00AE7935"/>
    <w:rsid w:val="00AF00C4"/>
    <w:rsid w:val="00AF0972"/>
    <w:rsid w:val="00AF1512"/>
    <w:rsid w:val="00AF1776"/>
    <w:rsid w:val="00AF324D"/>
    <w:rsid w:val="00AF329D"/>
    <w:rsid w:val="00AF4858"/>
    <w:rsid w:val="00AF4D67"/>
    <w:rsid w:val="00B0021E"/>
    <w:rsid w:val="00B01B7F"/>
    <w:rsid w:val="00B048DC"/>
    <w:rsid w:val="00B07F83"/>
    <w:rsid w:val="00B11E05"/>
    <w:rsid w:val="00B127BD"/>
    <w:rsid w:val="00B155EA"/>
    <w:rsid w:val="00B17B17"/>
    <w:rsid w:val="00B2080C"/>
    <w:rsid w:val="00B22F8A"/>
    <w:rsid w:val="00B236B9"/>
    <w:rsid w:val="00B250F7"/>
    <w:rsid w:val="00B26E9F"/>
    <w:rsid w:val="00B270BD"/>
    <w:rsid w:val="00B276E1"/>
    <w:rsid w:val="00B31B82"/>
    <w:rsid w:val="00B31CE1"/>
    <w:rsid w:val="00B32279"/>
    <w:rsid w:val="00B322C5"/>
    <w:rsid w:val="00B3323D"/>
    <w:rsid w:val="00B37133"/>
    <w:rsid w:val="00B37577"/>
    <w:rsid w:val="00B406EA"/>
    <w:rsid w:val="00B40971"/>
    <w:rsid w:val="00B44AB8"/>
    <w:rsid w:val="00B460F6"/>
    <w:rsid w:val="00B46A20"/>
    <w:rsid w:val="00B472D4"/>
    <w:rsid w:val="00B5128B"/>
    <w:rsid w:val="00B51815"/>
    <w:rsid w:val="00B5337B"/>
    <w:rsid w:val="00B53A86"/>
    <w:rsid w:val="00B53CAB"/>
    <w:rsid w:val="00B53F4E"/>
    <w:rsid w:val="00B55116"/>
    <w:rsid w:val="00B55985"/>
    <w:rsid w:val="00B55E17"/>
    <w:rsid w:val="00B55F40"/>
    <w:rsid w:val="00B57337"/>
    <w:rsid w:val="00B603BF"/>
    <w:rsid w:val="00B60496"/>
    <w:rsid w:val="00B60768"/>
    <w:rsid w:val="00B60B24"/>
    <w:rsid w:val="00B6126E"/>
    <w:rsid w:val="00B6145F"/>
    <w:rsid w:val="00B6283C"/>
    <w:rsid w:val="00B62B50"/>
    <w:rsid w:val="00B6334C"/>
    <w:rsid w:val="00B64056"/>
    <w:rsid w:val="00B6483F"/>
    <w:rsid w:val="00B64ABA"/>
    <w:rsid w:val="00B6574C"/>
    <w:rsid w:val="00B66B6C"/>
    <w:rsid w:val="00B6721A"/>
    <w:rsid w:val="00B704F1"/>
    <w:rsid w:val="00B718D7"/>
    <w:rsid w:val="00B71FE2"/>
    <w:rsid w:val="00B72062"/>
    <w:rsid w:val="00B73905"/>
    <w:rsid w:val="00B73E11"/>
    <w:rsid w:val="00B74169"/>
    <w:rsid w:val="00B74A87"/>
    <w:rsid w:val="00B74D5C"/>
    <w:rsid w:val="00B75226"/>
    <w:rsid w:val="00B76742"/>
    <w:rsid w:val="00B76C13"/>
    <w:rsid w:val="00B77E4D"/>
    <w:rsid w:val="00B80281"/>
    <w:rsid w:val="00B802F2"/>
    <w:rsid w:val="00B81677"/>
    <w:rsid w:val="00B82403"/>
    <w:rsid w:val="00B84616"/>
    <w:rsid w:val="00B84F7E"/>
    <w:rsid w:val="00B865DB"/>
    <w:rsid w:val="00B92410"/>
    <w:rsid w:val="00B932C5"/>
    <w:rsid w:val="00B93E54"/>
    <w:rsid w:val="00B94AD2"/>
    <w:rsid w:val="00B94B03"/>
    <w:rsid w:val="00B96B35"/>
    <w:rsid w:val="00B97DED"/>
    <w:rsid w:val="00BA0C63"/>
    <w:rsid w:val="00BA0DEF"/>
    <w:rsid w:val="00BA1AC1"/>
    <w:rsid w:val="00BA2F14"/>
    <w:rsid w:val="00BA37B4"/>
    <w:rsid w:val="00BA4203"/>
    <w:rsid w:val="00BA4D5D"/>
    <w:rsid w:val="00BA6698"/>
    <w:rsid w:val="00BB0565"/>
    <w:rsid w:val="00BB2598"/>
    <w:rsid w:val="00BB2A47"/>
    <w:rsid w:val="00BB33ED"/>
    <w:rsid w:val="00BB53F3"/>
    <w:rsid w:val="00BB5454"/>
    <w:rsid w:val="00BB5693"/>
    <w:rsid w:val="00BB5911"/>
    <w:rsid w:val="00BC07B3"/>
    <w:rsid w:val="00BC0C96"/>
    <w:rsid w:val="00BC19BA"/>
    <w:rsid w:val="00BC1D5B"/>
    <w:rsid w:val="00BC4CE7"/>
    <w:rsid w:val="00BC6297"/>
    <w:rsid w:val="00BC6940"/>
    <w:rsid w:val="00BC7626"/>
    <w:rsid w:val="00BD173B"/>
    <w:rsid w:val="00BD22E8"/>
    <w:rsid w:val="00BD278D"/>
    <w:rsid w:val="00BD68C8"/>
    <w:rsid w:val="00BD6BE4"/>
    <w:rsid w:val="00BD7501"/>
    <w:rsid w:val="00BE0F2D"/>
    <w:rsid w:val="00BE6526"/>
    <w:rsid w:val="00BE6D1B"/>
    <w:rsid w:val="00BF05F6"/>
    <w:rsid w:val="00BF2DCF"/>
    <w:rsid w:val="00BF4759"/>
    <w:rsid w:val="00BF4CE7"/>
    <w:rsid w:val="00BF50BD"/>
    <w:rsid w:val="00BF64DE"/>
    <w:rsid w:val="00BF653C"/>
    <w:rsid w:val="00BF6B4A"/>
    <w:rsid w:val="00BF71D9"/>
    <w:rsid w:val="00C00FEF"/>
    <w:rsid w:val="00C01020"/>
    <w:rsid w:val="00C02376"/>
    <w:rsid w:val="00C0260C"/>
    <w:rsid w:val="00C0266B"/>
    <w:rsid w:val="00C028AE"/>
    <w:rsid w:val="00C04E24"/>
    <w:rsid w:val="00C057E9"/>
    <w:rsid w:val="00C05EB8"/>
    <w:rsid w:val="00C063CA"/>
    <w:rsid w:val="00C07C62"/>
    <w:rsid w:val="00C105F9"/>
    <w:rsid w:val="00C12A8B"/>
    <w:rsid w:val="00C14626"/>
    <w:rsid w:val="00C153FF"/>
    <w:rsid w:val="00C15B73"/>
    <w:rsid w:val="00C211F2"/>
    <w:rsid w:val="00C219F4"/>
    <w:rsid w:val="00C22DC4"/>
    <w:rsid w:val="00C2448C"/>
    <w:rsid w:val="00C24987"/>
    <w:rsid w:val="00C25E43"/>
    <w:rsid w:val="00C26A05"/>
    <w:rsid w:val="00C26BD3"/>
    <w:rsid w:val="00C26FE2"/>
    <w:rsid w:val="00C27B25"/>
    <w:rsid w:val="00C27B40"/>
    <w:rsid w:val="00C30897"/>
    <w:rsid w:val="00C3475C"/>
    <w:rsid w:val="00C34BF7"/>
    <w:rsid w:val="00C34D30"/>
    <w:rsid w:val="00C35B47"/>
    <w:rsid w:val="00C36E23"/>
    <w:rsid w:val="00C3790B"/>
    <w:rsid w:val="00C402AE"/>
    <w:rsid w:val="00C4219D"/>
    <w:rsid w:val="00C431C2"/>
    <w:rsid w:val="00C459C6"/>
    <w:rsid w:val="00C50696"/>
    <w:rsid w:val="00C518F3"/>
    <w:rsid w:val="00C52129"/>
    <w:rsid w:val="00C52814"/>
    <w:rsid w:val="00C52CC9"/>
    <w:rsid w:val="00C54389"/>
    <w:rsid w:val="00C54A51"/>
    <w:rsid w:val="00C55B61"/>
    <w:rsid w:val="00C57358"/>
    <w:rsid w:val="00C603E6"/>
    <w:rsid w:val="00C6088D"/>
    <w:rsid w:val="00C62EC6"/>
    <w:rsid w:val="00C63C09"/>
    <w:rsid w:val="00C67362"/>
    <w:rsid w:val="00C708D0"/>
    <w:rsid w:val="00C739F1"/>
    <w:rsid w:val="00C7440F"/>
    <w:rsid w:val="00C74EA0"/>
    <w:rsid w:val="00C750F8"/>
    <w:rsid w:val="00C756E9"/>
    <w:rsid w:val="00C76ECC"/>
    <w:rsid w:val="00C808F4"/>
    <w:rsid w:val="00C82132"/>
    <w:rsid w:val="00C82E52"/>
    <w:rsid w:val="00C84A2C"/>
    <w:rsid w:val="00C8514F"/>
    <w:rsid w:val="00C8566D"/>
    <w:rsid w:val="00C90D3A"/>
    <w:rsid w:val="00C911F6"/>
    <w:rsid w:val="00C92227"/>
    <w:rsid w:val="00C9277B"/>
    <w:rsid w:val="00C93424"/>
    <w:rsid w:val="00C93E08"/>
    <w:rsid w:val="00C9434C"/>
    <w:rsid w:val="00C95B36"/>
    <w:rsid w:val="00C963BA"/>
    <w:rsid w:val="00C9785A"/>
    <w:rsid w:val="00C97E04"/>
    <w:rsid w:val="00CA0744"/>
    <w:rsid w:val="00CA07AD"/>
    <w:rsid w:val="00CA1132"/>
    <w:rsid w:val="00CA2D40"/>
    <w:rsid w:val="00CA3666"/>
    <w:rsid w:val="00CA377F"/>
    <w:rsid w:val="00CA58CC"/>
    <w:rsid w:val="00CA67F2"/>
    <w:rsid w:val="00CB1715"/>
    <w:rsid w:val="00CB2429"/>
    <w:rsid w:val="00CB3E46"/>
    <w:rsid w:val="00CB43D7"/>
    <w:rsid w:val="00CB50B7"/>
    <w:rsid w:val="00CB6023"/>
    <w:rsid w:val="00CB6AB3"/>
    <w:rsid w:val="00CB73D5"/>
    <w:rsid w:val="00CB78F0"/>
    <w:rsid w:val="00CB7934"/>
    <w:rsid w:val="00CC1800"/>
    <w:rsid w:val="00CC5931"/>
    <w:rsid w:val="00CC599E"/>
    <w:rsid w:val="00CC6CFC"/>
    <w:rsid w:val="00CC7338"/>
    <w:rsid w:val="00CD0B9A"/>
    <w:rsid w:val="00CD257B"/>
    <w:rsid w:val="00CD34EC"/>
    <w:rsid w:val="00CD5E13"/>
    <w:rsid w:val="00CD6550"/>
    <w:rsid w:val="00CE4A75"/>
    <w:rsid w:val="00CE4CD3"/>
    <w:rsid w:val="00CF073C"/>
    <w:rsid w:val="00CF1DCF"/>
    <w:rsid w:val="00CF3082"/>
    <w:rsid w:val="00CF38F5"/>
    <w:rsid w:val="00CF5B00"/>
    <w:rsid w:val="00CF5E49"/>
    <w:rsid w:val="00CF7A61"/>
    <w:rsid w:val="00CF7C0F"/>
    <w:rsid w:val="00CF7E4E"/>
    <w:rsid w:val="00D01CE4"/>
    <w:rsid w:val="00D02E9E"/>
    <w:rsid w:val="00D043ED"/>
    <w:rsid w:val="00D0447C"/>
    <w:rsid w:val="00D04B38"/>
    <w:rsid w:val="00D05E6C"/>
    <w:rsid w:val="00D060B6"/>
    <w:rsid w:val="00D06A9C"/>
    <w:rsid w:val="00D06C47"/>
    <w:rsid w:val="00D072AA"/>
    <w:rsid w:val="00D072AE"/>
    <w:rsid w:val="00D109F9"/>
    <w:rsid w:val="00D10D69"/>
    <w:rsid w:val="00D11129"/>
    <w:rsid w:val="00D11E54"/>
    <w:rsid w:val="00D125C6"/>
    <w:rsid w:val="00D1327C"/>
    <w:rsid w:val="00D13446"/>
    <w:rsid w:val="00D160B9"/>
    <w:rsid w:val="00D202D7"/>
    <w:rsid w:val="00D22104"/>
    <w:rsid w:val="00D239FD"/>
    <w:rsid w:val="00D24A6B"/>
    <w:rsid w:val="00D24E22"/>
    <w:rsid w:val="00D27183"/>
    <w:rsid w:val="00D27415"/>
    <w:rsid w:val="00D2784B"/>
    <w:rsid w:val="00D279E0"/>
    <w:rsid w:val="00D43041"/>
    <w:rsid w:val="00D43471"/>
    <w:rsid w:val="00D43524"/>
    <w:rsid w:val="00D4419E"/>
    <w:rsid w:val="00D4499C"/>
    <w:rsid w:val="00D44BB9"/>
    <w:rsid w:val="00D44CBB"/>
    <w:rsid w:val="00D45DF3"/>
    <w:rsid w:val="00D4607D"/>
    <w:rsid w:val="00D47C0F"/>
    <w:rsid w:val="00D52178"/>
    <w:rsid w:val="00D554B5"/>
    <w:rsid w:val="00D565CA"/>
    <w:rsid w:val="00D56B45"/>
    <w:rsid w:val="00D57B3F"/>
    <w:rsid w:val="00D57F07"/>
    <w:rsid w:val="00D57F64"/>
    <w:rsid w:val="00D63438"/>
    <w:rsid w:val="00D65962"/>
    <w:rsid w:val="00D66102"/>
    <w:rsid w:val="00D66969"/>
    <w:rsid w:val="00D67A35"/>
    <w:rsid w:val="00D67DB8"/>
    <w:rsid w:val="00D71144"/>
    <w:rsid w:val="00D7224C"/>
    <w:rsid w:val="00D74E92"/>
    <w:rsid w:val="00D75166"/>
    <w:rsid w:val="00D8024F"/>
    <w:rsid w:val="00D80B9F"/>
    <w:rsid w:val="00D80D68"/>
    <w:rsid w:val="00D81E81"/>
    <w:rsid w:val="00D8238B"/>
    <w:rsid w:val="00D835CE"/>
    <w:rsid w:val="00D85718"/>
    <w:rsid w:val="00D861E2"/>
    <w:rsid w:val="00D869D0"/>
    <w:rsid w:val="00D878E8"/>
    <w:rsid w:val="00D87BBB"/>
    <w:rsid w:val="00D90B91"/>
    <w:rsid w:val="00D9419D"/>
    <w:rsid w:val="00D944BD"/>
    <w:rsid w:val="00D953B5"/>
    <w:rsid w:val="00D95515"/>
    <w:rsid w:val="00D95BD2"/>
    <w:rsid w:val="00D97040"/>
    <w:rsid w:val="00DA0421"/>
    <w:rsid w:val="00DA0F70"/>
    <w:rsid w:val="00DA1C78"/>
    <w:rsid w:val="00DA1EBE"/>
    <w:rsid w:val="00DA214E"/>
    <w:rsid w:val="00DA3306"/>
    <w:rsid w:val="00DA3631"/>
    <w:rsid w:val="00DA4A03"/>
    <w:rsid w:val="00DA5738"/>
    <w:rsid w:val="00DA5F35"/>
    <w:rsid w:val="00DA66D4"/>
    <w:rsid w:val="00DB0CCD"/>
    <w:rsid w:val="00DB13E9"/>
    <w:rsid w:val="00DB1B7F"/>
    <w:rsid w:val="00DB205C"/>
    <w:rsid w:val="00DB29E3"/>
    <w:rsid w:val="00DB3A2F"/>
    <w:rsid w:val="00DB4913"/>
    <w:rsid w:val="00DB4F2D"/>
    <w:rsid w:val="00DB593B"/>
    <w:rsid w:val="00DC0EC2"/>
    <w:rsid w:val="00DC1FE9"/>
    <w:rsid w:val="00DC499C"/>
    <w:rsid w:val="00DC5A3A"/>
    <w:rsid w:val="00DC706B"/>
    <w:rsid w:val="00DC76BB"/>
    <w:rsid w:val="00DC780A"/>
    <w:rsid w:val="00DD1DFD"/>
    <w:rsid w:val="00DD2420"/>
    <w:rsid w:val="00DD24A3"/>
    <w:rsid w:val="00DD4550"/>
    <w:rsid w:val="00DD5C39"/>
    <w:rsid w:val="00DD78BB"/>
    <w:rsid w:val="00DD7E5D"/>
    <w:rsid w:val="00DE0561"/>
    <w:rsid w:val="00DE2277"/>
    <w:rsid w:val="00DE3A66"/>
    <w:rsid w:val="00DE3FA9"/>
    <w:rsid w:val="00DE4807"/>
    <w:rsid w:val="00DE4E3C"/>
    <w:rsid w:val="00DE6891"/>
    <w:rsid w:val="00DF0AED"/>
    <w:rsid w:val="00DF187F"/>
    <w:rsid w:val="00DF2E89"/>
    <w:rsid w:val="00DF46F5"/>
    <w:rsid w:val="00DF4B7F"/>
    <w:rsid w:val="00DF6662"/>
    <w:rsid w:val="00DF67BB"/>
    <w:rsid w:val="00DF7507"/>
    <w:rsid w:val="00DF75F2"/>
    <w:rsid w:val="00DF7A91"/>
    <w:rsid w:val="00E00A29"/>
    <w:rsid w:val="00E00AF6"/>
    <w:rsid w:val="00E0227C"/>
    <w:rsid w:val="00E02F16"/>
    <w:rsid w:val="00E03A71"/>
    <w:rsid w:val="00E03B30"/>
    <w:rsid w:val="00E0419A"/>
    <w:rsid w:val="00E04352"/>
    <w:rsid w:val="00E05105"/>
    <w:rsid w:val="00E116F2"/>
    <w:rsid w:val="00E12163"/>
    <w:rsid w:val="00E127E6"/>
    <w:rsid w:val="00E1544B"/>
    <w:rsid w:val="00E1607C"/>
    <w:rsid w:val="00E20AA7"/>
    <w:rsid w:val="00E20EA5"/>
    <w:rsid w:val="00E2107F"/>
    <w:rsid w:val="00E2147C"/>
    <w:rsid w:val="00E21A3D"/>
    <w:rsid w:val="00E23A28"/>
    <w:rsid w:val="00E27718"/>
    <w:rsid w:val="00E3338D"/>
    <w:rsid w:val="00E35858"/>
    <w:rsid w:val="00E37199"/>
    <w:rsid w:val="00E4153F"/>
    <w:rsid w:val="00E4166E"/>
    <w:rsid w:val="00E417CF"/>
    <w:rsid w:val="00E422AF"/>
    <w:rsid w:val="00E42EAF"/>
    <w:rsid w:val="00E43AE4"/>
    <w:rsid w:val="00E450D5"/>
    <w:rsid w:val="00E46F94"/>
    <w:rsid w:val="00E50352"/>
    <w:rsid w:val="00E536D8"/>
    <w:rsid w:val="00E538B4"/>
    <w:rsid w:val="00E5692D"/>
    <w:rsid w:val="00E575C4"/>
    <w:rsid w:val="00E578AA"/>
    <w:rsid w:val="00E609E7"/>
    <w:rsid w:val="00E6182E"/>
    <w:rsid w:val="00E63005"/>
    <w:rsid w:val="00E64598"/>
    <w:rsid w:val="00E64A1F"/>
    <w:rsid w:val="00E6541D"/>
    <w:rsid w:val="00E67439"/>
    <w:rsid w:val="00E719EB"/>
    <w:rsid w:val="00E7225D"/>
    <w:rsid w:val="00E739A9"/>
    <w:rsid w:val="00E752BD"/>
    <w:rsid w:val="00E75657"/>
    <w:rsid w:val="00E75D58"/>
    <w:rsid w:val="00E7606F"/>
    <w:rsid w:val="00E76188"/>
    <w:rsid w:val="00E768F4"/>
    <w:rsid w:val="00E76AA4"/>
    <w:rsid w:val="00E7747D"/>
    <w:rsid w:val="00E80391"/>
    <w:rsid w:val="00E81C2F"/>
    <w:rsid w:val="00E83197"/>
    <w:rsid w:val="00E83BE7"/>
    <w:rsid w:val="00E86926"/>
    <w:rsid w:val="00E86F82"/>
    <w:rsid w:val="00E900C5"/>
    <w:rsid w:val="00E90E06"/>
    <w:rsid w:val="00E91754"/>
    <w:rsid w:val="00E9202E"/>
    <w:rsid w:val="00E92D3D"/>
    <w:rsid w:val="00E9468B"/>
    <w:rsid w:val="00E94898"/>
    <w:rsid w:val="00E97E69"/>
    <w:rsid w:val="00EA52A2"/>
    <w:rsid w:val="00EA5C68"/>
    <w:rsid w:val="00EA5C76"/>
    <w:rsid w:val="00EA68A9"/>
    <w:rsid w:val="00EA7297"/>
    <w:rsid w:val="00EB0909"/>
    <w:rsid w:val="00EB1137"/>
    <w:rsid w:val="00EB2482"/>
    <w:rsid w:val="00EB24E3"/>
    <w:rsid w:val="00EB2893"/>
    <w:rsid w:val="00EB3B5E"/>
    <w:rsid w:val="00EB3BC2"/>
    <w:rsid w:val="00EB5045"/>
    <w:rsid w:val="00EB6AC9"/>
    <w:rsid w:val="00EC0B91"/>
    <w:rsid w:val="00EC320D"/>
    <w:rsid w:val="00EC4A4B"/>
    <w:rsid w:val="00EC5B40"/>
    <w:rsid w:val="00ED02E4"/>
    <w:rsid w:val="00ED21CC"/>
    <w:rsid w:val="00ED2B9F"/>
    <w:rsid w:val="00ED36DB"/>
    <w:rsid w:val="00ED4AC6"/>
    <w:rsid w:val="00ED6541"/>
    <w:rsid w:val="00EE00A9"/>
    <w:rsid w:val="00EE045C"/>
    <w:rsid w:val="00EE13E1"/>
    <w:rsid w:val="00EE23BD"/>
    <w:rsid w:val="00EE2D5F"/>
    <w:rsid w:val="00EE6576"/>
    <w:rsid w:val="00EE7AC5"/>
    <w:rsid w:val="00EF032D"/>
    <w:rsid w:val="00EF19FE"/>
    <w:rsid w:val="00EF3501"/>
    <w:rsid w:val="00EF4409"/>
    <w:rsid w:val="00EF4706"/>
    <w:rsid w:val="00EF6D8D"/>
    <w:rsid w:val="00F003B8"/>
    <w:rsid w:val="00F0131E"/>
    <w:rsid w:val="00F01552"/>
    <w:rsid w:val="00F017A6"/>
    <w:rsid w:val="00F023D9"/>
    <w:rsid w:val="00F03960"/>
    <w:rsid w:val="00F043E1"/>
    <w:rsid w:val="00F05D74"/>
    <w:rsid w:val="00F060BA"/>
    <w:rsid w:val="00F0624D"/>
    <w:rsid w:val="00F0642E"/>
    <w:rsid w:val="00F0692D"/>
    <w:rsid w:val="00F1063B"/>
    <w:rsid w:val="00F11E58"/>
    <w:rsid w:val="00F12326"/>
    <w:rsid w:val="00F1723E"/>
    <w:rsid w:val="00F17531"/>
    <w:rsid w:val="00F21C8B"/>
    <w:rsid w:val="00F21D6A"/>
    <w:rsid w:val="00F22758"/>
    <w:rsid w:val="00F23080"/>
    <w:rsid w:val="00F2446B"/>
    <w:rsid w:val="00F24B51"/>
    <w:rsid w:val="00F24BC7"/>
    <w:rsid w:val="00F2533F"/>
    <w:rsid w:val="00F2664C"/>
    <w:rsid w:val="00F279AC"/>
    <w:rsid w:val="00F31204"/>
    <w:rsid w:val="00F320E7"/>
    <w:rsid w:val="00F41F6D"/>
    <w:rsid w:val="00F42AAF"/>
    <w:rsid w:val="00F43048"/>
    <w:rsid w:val="00F43FA1"/>
    <w:rsid w:val="00F44D1C"/>
    <w:rsid w:val="00F462AC"/>
    <w:rsid w:val="00F4787F"/>
    <w:rsid w:val="00F50480"/>
    <w:rsid w:val="00F51D6D"/>
    <w:rsid w:val="00F51DEF"/>
    <w:rsid w:val="00F51E2E"/>
    <w:rsid w:val="00F520FD"/>
    <w:rsid w:val="00F530FB"/>
    <w:rsid w:val="00F53AAC"/>
    <w:rsid w:val="00F559E3"/>
    <w:rsid w:val="00F55F2D"/>
    <w:rsid w:val="00F57F16"/>
    <w:rsid w:val="00F605D1"/>
    <w:rsid w:val="00F61259"/>
    <w:rsid w:val="00F613C1"/>
    <w:rsid w:val="00F664A5"/>
    <w:rsid w:val="00F66572"/>
    <w:rsid w:val="00F67B56"/>
    <w:rsid w:val="00F67F11"/>
    <w:rsid w:val="00F71164"/>
    <w:rsid w:val="00F71B1B"/>
    <w:rsid w:val="00F73278"/>
    <w:rsid w:val="00F74077"/>
    <w:rsid w:val="00F7672C"/>
    <w:rsid w:val="00F77B9C"/>
    <w:rsid w:val="00F82AF0"/>
    <w:rsid w:val="00F83AF3"/>
    <w:rsid w:val="00F83F01"/>
    <w:rsid w:val="00F86D06"/>
    <w:rsid w:val="00F87181"/>
    <w:rsid w:val="00F9089B"/>
    <w:rsid w:val="00F90CB1"/>
    <w:rsid w:val="00F91640"/>
    <w:rsid w:val="00F918F4"/>
    <w:rsid w:val="00F92302"/>
    <w:rsid w:val="00F92CE5"/>
    <w:rsid w:val="00F9326E"/>
    <w:rsid w:val="00F95275"/>
    <w:rsid w:val="00F955C1"/>
    <w:rsid w:val="00F97D6F"/>
    <w:rsid w:val="00FA08E1"/>
    <w:rsid w:val="00FA1334"/>
    <w:rsid w:val="00FA151E"/>
    <w:rsid w:val="00FA34EF"/>
    <w:rsid w:val="00FA452D"/>
    <w:rsid w:val="00FA49C1"/>
    <w:rsid w:val="00FA4F64"/>
    <w:rsid w:val="00FA5072"/>
    <w:rsid w:val="00FB0582"/>
    <w:rsid w:val="00FB0C74"/>
    <w:rsid w:val="00FB3024"/>
    <w:rsid w:val="00FB333E"/>
    <w:rsid w:val="00FB3760"/>
    <w:rsid w:val="00FB4082"/>
    <w:rsid w:val="00FB5099"/>
    <w:rsid w:val="00FB55C0"/>
    <w:rsid w:val="00FB5B8E"/>
    <w:rsid w:val="00FB78A2"/>
    <w:rsid w:val="00FC01FE"/>
    <w:rsid w:val="00FC0D8A"/>
    <w:rsid w:val="00FC0E30"/>
    <w:rsid w:val="00FC500E"/>
    <w:rsid w:val="00FC5464"/>
    <w:rsid w:val="00FC74F9"/>
    <w:rsid w:val="00FC7E7D"/>
    <w:rsid w:val="00FD0CAB"/>
    <w:rsid w:val="00FD1721"/>
    <w:rsid w:val="00FD1BD6"/>
    <w:rsid w:val="00FD2722"/>
    <w:rsid w:val="00FD33A7"/>
    <w:rsid w:val="00FD500C"/>
    <w:rsid w:val="00FD61F1"/>
    <w:rsid w:val="00FD700B"/>
    <w:rsid w:val="00FD738F"/>
    <w:rsid w:val="00FE214B"/>
    <w:rsid w:val="00FE2AEC"/>
    <w:rsid w:val="00FE2E10"/>
    <w:rsid w:val="00FE3248"/>
    <w:rsid w:val="00FE4648"/>
    <w:rsid w:val="00FE63CC"/>
    <w:rsid w:val="00FE754D"/>
    <w:rsid w:val="00FE7C8C"/>
    <w:rsid w:val="00FF1825"/>
    <w:rsid w:val="00FF2559"/>
    <w:rsid w:val="00FF2766"/>
    <w:rsid w:val="00FF4EC0"/>
    <w:rsid w:val="00FF5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E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CB"/>
    <w:pPr>
      <w:spacing w:after="200" w:line="276" w:lineRule="auto"/>
    </w:pPr>
    <w:rPr>
      <w:sz w:val="22"/>
      <w:szCs w:val="22"/>
    </w:rPr>
  </w:style>
  <w:style w:type="paragraph" w:styleId="Heading1">
    <w:name w:val="heading 1"/>
    <w:basedOn w:val="Normal"/>
    <w:next w:val="Normal"/>
    <w:link w:val="Heading1Char"/>
    <w:uiPriority w:val="9"/>
    <w:qFormat/>
    <w:rsid w:val="001003F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B5D5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56A2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75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50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750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C8"/>
    <w:pPr>
      <w:ind w:left="720"/>
      <w:contextualSpacing/>
    </w:pPr>
  </w:style>
  <w:style w:type="character" w:styleId="Hyperlink">
    <w:name w:val="Hyperlink"/>
    <w:uiPriority w:val="99"/>
    <w:unhideWhenUsed/>
    <w:rsid w:val="00F50480"/>
    <w:rPr>
      <w:color w:val="0000FF"/>
      <w:u w:val="single"/>
    </w:rPr>
  </w:style>
  <w:style w:type="paragraph" w:styleId="BalloonText">
    <w:name w:val="Balloon Text"/>
    <w:basedOn w:val="Normal"/>
    <w:link w:val="BalloonTextChar"/>
    <w:uiPriority w:val="99"/>
    <w:semiHidden/>
    <w:unhideWhenUsed/>
    <w:rsid w:val="00204A9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04A95"/>
    <w:rPr>
      <w:rFonts w:ascii="Tahoma" w:hAnsi="Tahoma" w:cs="Tahoma"/>
      <w:sz w:val="16"/>
      <w:szCs w:val="16"/>
    </w:rPr>
  </w:style>
  <w:style w:type="table" w:styleId="TableGrid">
    <w:name w:val="Table Grid"/>
    <w:basedOn w:val="TableNormal"/>
    <w:uiPriority w:val="59"/>
    <w:rsid w:val="00D460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5587C"/>
    <w:pPr>
      <w:spacing w:after="0" w:line="240" w:lineRule="auto"/>
    </w:pPr>
    <w:rPr>
      <w:sz w:val="20"/>
      <w:szCs w:val="20"/>
    </w:rPr>
  </w:style>
  <w:style w:type="character" w:customStyle="1" w:styleId="EndnoteTextChar">
    <w:name w:val="Endnote Text Char"/>
    <w:link w:val="EndnoteText"/>
    <w:uiPriority w:val="99"/>
    <w:semiHidden/>
    <w:rsid w:val="0075587C"/>
    <w:rPr>
      <w:sz w:val="20"/>
      <w:szCs w:val="20"/>
    </w:rPr>
  </w:style>
  <w:style w:type="character" w:styleId="EndnoteReference">
    <w:name w:val="endnote reference"/>
    <w:uiPriority w:val="99"/>
    <w:semiHidden/>
    <w:unhideWhenUsed/>
    <w:rsid w:val="0075587C"/>
    <w:rPr>
      <w:vertAlign w:val="superscript"/>
    </w:rPr>
  </w:style>
  <w:style w:type="character" w:customStyle="1" w:styleId="au">
    <w:name w:val="au"/>
    <w:basedOn w:val="DefaultParagraphFont"/>
    <w:rsid w:val="00250CAC"/>
  </w:style>
  <w:style w:type="character" w:customStyle="1" w:styleId="Heading2Char">
    <w:name w:val="Heading 2 Char"/>
    <w:link w:val="Heading2"/>
    <w:uiPriority w:val="9"/>
    <w:rsid w:val="002B5D55"/>
    <w:rPr>
      <w:rFonts w:ascii="Cambria" w:eastAsia="Times New Roman" w:hAnsi="Cambria" w:cs="Times New Roman"/>
      <w:b/>
      <w:bCs/>
      <w:color w:val="4F81BD"/>
      <w:sz w:val="26"/>
      <w:szCs w:val="26"/>
    </w:rPr>
  </w:style>
  <w:style w:type="paragraph" w:styleId="Subtitle">
    <w:name w:val="Subtitle"/>
    <w:basedOn w:val="Normal"/>
    <w:next w:val="Normal"/>
    <w:link w:val="SubtitleChar"/>
    <w:uiPriority w:val="11"/>
    <w:qFormat/>
    <w:rsid w:val="002B5D55"/>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B5D55"/>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83485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485C"/>
    <w:rPr>
      <w:rFonts w:ascii="Cambria" w:eastAsia="Times New Roman" w:hAnsi="Cambria" w:cs="Times New Roman"/>
      <w:color w:val="17365D"/>
      <w:spacing w:val="5"/>
      <w:kern w:val="28"/>
      <w:sz w:val="52"/>
      <w:szCs w:val="52"/>
    </w:rPr>
  </w:style>
  <w:style w:type="paragraph" w:styleId="NormalWeb">
    <w:name w:val="Normal (Web)"/>
    <w:basedOn w:val="Normal"/>
    <w:uiPriority w:val="99"/>
    <w:unhideWhenUsed/>
    <w:rsid w:val="00C76ECC"/>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uiPriority w:val="19"/>
    <w:qFormat/>
    <w:rsid w:val="00410313"/>
    <w:rPr>
      <w:i/>
      <w:iCs/>
      <w:color w:val="808080"/>
    </w:rPr>
  </w:style>
  <w:style w:type="character" w:customStyle="1" w:styleId="Heading1Char">
    <w:name w:val="Heading 1 Char"/>
    <w:link w:val="Heading1"/>
    <w:uiPriority w:val="9"/>
    <w:rsid w:val="001003F6"/>
    <w:rPr>
      <w:rFonts w:ascii="Cambria" w:eastAsia="Times New Roman" w:hAnsi="Cambria" w:cs="Times New Roman"/>
      <w:b/>
      <w:bCs/>
      <w:kern w:val="32"/>
      <w:sz w:val="32"/>
      <w:szCs w:val="32"/>
    </w:rPr>
  </w:style>
  <w:style w:type="character" w:customStyle="1" w:styleId="Heading3Char">
    <w:name w:val="Heading 3 Char"/>
    <w:link w:val="Heading3"/>
    <w:uiPriority w:val="9"/>
    <w:rsid w:val="00856A23"/>
    <w:rPr>
      <w:rFonts w:ascii="Cambria" w:eastAsia="Times New Roman" w:hAnsi="Cambria" w:cs="Times New Roman"/>
      <w:b/>
      <w:bCs/>
      <w:sz w:val="26"/>
      <w:szCs w:val="26"/>
    </w:rPr>
  </w:style>
  <w:style w:type="character" w:styleId="IntenseEmphasis">
    <w:name w:val="Intense Emphasis"/>
    <w:basedOn w:val="DefaultParagraphFont"/>
    <w:uiPriority w:val="21"/>
    <w:qFormat/>
    <w:rsid w:val="009A59EA"/>
    <w:rPr>
      <w:b/>
      <w:bCs/>
      <w:i/>
      <w:iCs/>
      <w:color w:val="4F81BD"/>
    </w:rPr>
  </w:style>
  <w:style w:type="character" w:styleId="SubtleReference">
    <w:name w:val="Subtle Reference"/>
    <w:basedOn w:val="DefaultParagraphFont"/>
    <w:uiPriority w:val="31"/>
    <w:qFormat/>
    <w:rsid w:val="009A59EA"/>
    <w:rPr>
      <w:smallCaps/>
      <w:color w:val="C0504D"/>
      <w:u w:val="single"/>
    </w:rPr>
  </w:style>
  <w:style w:type="character" w:styleId="IntenseReference">
    <w:name w:val="Intense Reference"/>
    <w:basedOn w:val="DefaultParagraphFont"/>
    <w:uiPriority w:val="32"/>
    <w:qFormat/>
    <w:rsid w:val="009A59EA"/>
    <w:rPr>
      <w:b/>
      <w:bCs/>
      <w:smallCaps/>
      <w:color w:val="C0504D"/>
      <w:spacing w:val="5"/>
      <w:u w:val="single"/>
    </w:rPr>
  </w:style>
  <w:style w:type="character" w:styleId="Emphasis">
    <w:name w:val="Emphasis"/>
    <w:basedOn w:val="DefaultParagraphFont"/>
    <w:uiPriority w:val="20"/>
    <w:qFormat/>
    <w:rsid w:val="00492A81"/>
    <w:rPr>
      <w:i/>
      <w:iCs/>
    </w:rPr>
  </w:style>
  <w:style w:type="character" w:customStyle="1" w:styleId="Heading4Char">
    <w:name w:val="Heading 4 Char"/>
    <w:basedOn w:val="DefaultParagraphFont"/>
    <w:link w:val="Heading4"/>
    <w:uiPriority w:val="9"/>
    <w:rsid w:val="00C750F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C750F8"/>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C750F8"/>
    <w:rPr>
      <w:rFonts w:asciiTheme="majorHAnsi" w:eastAsiaTheme="majorEastAsia" w:hAnsiTheme="majorHAnsi" w:cstheme="majorBidi"/>
      <w:i/>
      <w:iCs/>
      <w:color w:val="243F60" w:themeColor="accent1" w:themeShade="7F"/>
      <w:sz w:val="22"/>
      <w:szCs w:val="22"/>
    </w:rPr>
  </w:style>
  <w:style w:type="character" w:styleId="PlaceholderText">
    <w:name w:val="Placeholder Text"/>
    <w:basedOn w:val="DefaultParagraphFont"/>
    <w:uiPriority w:val="99"/>
    <w:semiHidden/>
    <w:rsid w:val="0037436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6CB"/>
    <w:pPr>
      <w:spacing w:after="200" w:line="276" w:lineRule="auto"/>
    </w:pPr>
    <w:rPr>
      <w:sz w:val="22"/>
      <w:szCs w:val="22"/>
    </w:rPr>
  </w:style>
  <w:style w:type="paragraph" w:styleId="Heading1">
    <w:name w:val="heading 1"/>
    <w:basedOn w:val="Normal"/>
    <w:next w:val="Normal"/>
    <w:link w:val="Heading1Char"/>
    <w:uiPriority w:val="9"/>
    <w:qFormat/>
    <w:rsid w:val="001003F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B5D5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56A2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C750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750F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750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EC8"/>
    <w:pPr>
      <w:ind w:left="720"/>
      <w:contextualSpacing/>
    </w:pPr>
  </w:style>
  <w:style w:type="character" w:styleId="Hyperlink">
    <w:name w:val="Hyperlink"/>
    <w:uiPriority w:val="99"/>
    <w:unhideWhenUsed/>
    <w:rsid w:val="00F50480"/>
    <w:rPr>
      <w:color w:val="0000FF"/>
      <w:u w:val="single"/>
    </w:rPr>
  </w:style>
  <w:style w:type="paragraph" w:styleId="BalloonText">
    <w:name w:val="Balloon Text"/>
    <w:basedOn w:val="Normal"/>
    <w:link w:val="BalloonTextChar"/>
    <w:uiPriority w:val="99"/>
    <w:semiHidden/>
    <w:unhideWhenUsed/>
    <w:rsid w:val="00204A9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04A95"/>
    <w:rPr>
      <w:rFonts w:ascii="Tahoma" w:hAnsi="Tahoma" w:cs="Tahoma"/>
      <w:sz w:val="16"/>
      <w:szCs w:val="16"/>
    </w:rPr>
  </w:style>
  <w:style w:type="table" w:styleId="TableGrid">
    <w:name w:val="Table Grid"/>
    <w:basedOn w:val="TableNormal"/>
    <w:uiPriority w:val="59"/>
    <w:rsid w:val="00D460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5587C"/>
    <w:pPr>
      <w:spacing w:after="0" w:line="240" w:lineRule="auto"/>
    </w:pPr>
    <w:rPr>
      <w:sz w:val="20"/>
      <w:szCs w:val="20"/>
    </w:rPr>
  </w:style>
  <w:style w:type="character" w:customStyle="1" w:styleId="EndnoteTextChar">
    <w:name w:val="Endnote Text Char"/>
    <w:link w:val="EndnoteText"/>
    <w:uiPriority w:val="99"/>
    <w:semiHidden/>
    <w:rsid w:val="0075587C"/>
    <w:rPr>
      <w:sz w:val="20"/>
      <w:szCs w:val="20"/>
    </w:rPr>
  </w:style>
  <w:style w:type="character" w:styleId="EndnoteReference">
    <w:name w:val="endnote reference"/>
    <w:uiPriority w:val="99"/>
    <w:semiHidden/>
    <w:unhideWhenUsed/>
    <w:rsid w:val="0075587C"/>
    <w:rPr>
      <w:vertAlign w:val="superscript"/>
    </w:rPr>
  </w:style>
  <w:style w:type="character" w:customStyle="1" w:styleId="au">
    <w:name w:val="au"/>
    <w:basedOn w:val="DefaultParagraphFont"/>
    <w:rsid w:val="00250CAC"/>
  </w:style>
  <w:style w:type="character" w:customStyle="1" w:styleId="Heading2Char">
    <w:name w:val="Heading 2 Char"/>
    <w:link w:val="Heading2"/>
    <w:uiPriority w:val="9"/>
    <w:rsid w:val="002B5D55"/>
    <w:rPr>
      <w:rFonts w:ascii="Cambria" w:eastAsia="Times New Roman" w:hAnsi="Cambria" w:cs="Times New Roman"/>
      <w:b/>
      <w:bCs/>
      <w:color w:val="4F81BD"/>
      <w:sz w:val="26"/>
      <w:szCs w:val="26"/>
    </w:rPr>
  </w:style>
  <w:style w:type="paragraph" w:styleId="Subtitle">
    <w:name w:val="Subtitle"/>
    <w:basedOn w:val="Normal"/>
    <w:next w:val="Normal"/>
    <w:link w:val="SubtitleChar"/>
    <w:uiPriority w:val="11"/>
    <w:qFormat/>
    <w:rsid w:val="002B5D55"/>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2B5D55"/>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83485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83485C"/>
    <w:rPr>
      <w:rFonts w:ascii="Cambria" w:eastAsia="Times New Roman" w:hAnsi="Cambria" w:cs="Times New Roman"/>
      <w:color w:val="17365D"/>
      <w:spacing w:val="5"/>
      <w:kern w:val="28"/>
      <w:sz w:val="52"/>
      <w:szCs w:val="52"/>
    </w:rPr>
  </w:style>
  <w:style w:type="paragraph" w:styleId="NormalWeb">
    <w:name w:val="Normal (Web)"/>
    <w:basedOn w:val="Normal"/>
    <w:uiPriority w:val="99"/>
    <w:unhideWhenUsed/>
    <w:rsid w:val="00C76ECC"/>
    <w:pPr>
      <w:spacing w:before="100" w:beforeAutospacing="1" w:after="100" w:afterAutospacing="1" w:line="240" w:lineRule="auto"/>
    </w:pPr>
    <w:rPr>
      <w:rFonts w:ascii="Times New Roman" w:eastAsia="Times New Roman" w:hAnsi="Times New Roman"/>
      <w:sz w:val="24"/>
      <w:szCs w:val="24"/>
    </w:rPr>
  </w:style>
  <w:style w:type="character" w:styleId="SubtleEmphasis">
    <w:name w:val="Subtle Emphasis"/>
    <w:uiPriority w:val="19"/>
    <w:qFormat/>
    <w:rsid w:val="00410313"/>
    <w:rPr>
      <w:i/>
      <w:iCs/>
      <w:color w:val="808080"/>
    </w:rPr>
  </w:style>
  <w:style w:type="character" w:customStyle="1" w:styleId="Heading1Char">
    <w:name w:val="Heading 1 Char"/>
    <w:link w:val="Heading1"/>
    <w:uiPriority w:val="9"/>
    <w:rsid w:val="001003F6"/>
    <w:rPr>
      <w:rFonts w:ascii="Cambria" w:eastAsia="Times New Roman" w:hAnsi="Cambria" w:cs="Times New Roman"/>
      <w:b/>
      <w:bCs/>
      <w:kern w:val="32"/>
      <w:sz w:val="32"/>
      <w:szCs w:val="32"/>
    </w:rPr>
  </w:style>
  <w:style w:type="character" w:customStyle="1" w:styleId="Heading3Char">
    <w:name w:val="Heading 3 Char"/>
    <w:link w:val="Heading3"/>
    <w:uiPriority w:val="9"/>
    <w:rsid w:val="00856A23"/>
    <w:rPr>
      <w:rFonts w:ascii="Cambria" w:eastAsia="Times New Roman" w:hAnsi="Cambria" w:cs="Times New Roman"/>
      <w:b/>
      <w:bCs/>
      <w:sz w:val="26"/>
      <w:szCs w:val="26"/>
    </w:rPr>
  </w:style>
  <w:style w:type="character" w:styleId="IntenseEmphasis">
    <w:name w:val="Intense Emphasis"/>
    <w:basedOn w:val="DefaultParagraphFont"/>
    <w:uiPriority w:val="21"/>
    <w:qFormat/>
    <w:rsid w:val="009A59EA"/>
    <w:rPr>
      <w:b/>
      <w:bCs/>
      <w:i/>
      <w:iCs/>
      <w:color w:val="4F81BD"/>
    </w:rPr>
  </w:style>
  <w:style w:type="character" w:styleId="SubtleReference">
    <w:name w:val="Subtle Reference"/>
    <w:basedOn w:val="DefaultParagraphFont"/>
    <w:uiPriority w:val="31"/>
    <w:qFormat/>
    <w:rsid w:val="009A59EA"/>
    <w:rPr>
      <w:smallCaps/>
      <w:color w:val="C0504D"/>
      <w:u w:val="single"/>
    </w:rPr>
  </w:style>
  <w:style w:type="character" w:styleId="IntenseReference">
    <w:name w:val="Intense Reference"/>
    <w:basedOn w:val="DefaultParagraphFont"/>
    <w:uiPriority w:val="32"/>
    <w:qFormat/>
    <w:rsid w:val="009A59EA"/>
    <w:rPr>
      <w:b/>
      <w:bCs/>
      <w:smallCaps/>
      <w:color w:val="C0504D"/>
      <w:spacing w:val="5"/>
      <w:u w:val="single"/>
    </w:rPr>
  </w:style>
  <w:style w:type="character" w:styleId="Emphasis">
    <w:name w:val="Emphasis"/>
    <w:basedOn w:val="DefaultParagraphFont"/>
    <w:uiPriority w:val="20"/>
    <w:qFormat/>
    <w:rsid w:val="00492A81"/>
    <w:rPr>
      <w:i/>
      <w:iCs/>
    </w:rPr>
  </w:style>
  <w:style w:type="character" w:customStyle="1" w:styleId="Heading4Char">
    <w:name w:val="Heading 4 Char"/>
    <w:basedOn w:val="DefaultParagraphFont"/>
    <w:link w:val="Heading4"/>
    <w:uiPriority w:val="9"/>
    <w:rsid w:val="00C750F8"/>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C750F8"/>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C750F8"/>
    <w:rPr>
      <w:rFonts w:asciiTheme="majorHAnsi" w:eastAsiaTheme="majorEastAsia" w:hAnsiTheme="majorHAnsi" w:cstheme="majorBidi"/>
      <w:i/>
      <w:iCs/>
      <w:color w:val="243F60" w:themeColor="accent1" w:themeShade="7F"/>
      <w:sz w:val="22"/>
      <w:szCs w:val="22"/>
    </w:rPr>
  </w:style>
  <w:style w:type="character" w:styleId="PlaceholderText">
    <w:name w:val="Placeholder Text"/>
    <w:basedOn w:val="DefaultParagraphFont"/>
    <w:uiPriority w:val="99"/>
    <w:semiHidden/>
    <w:rsid w:val="00374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9447">
      <w:bodyDiv w:val="1"/>
      <w:marLeft w:val="0"/>
      <w:marRight w:val="0"/>
      <w:marTop w:val="0"/>
      <w:marBottom w:val="0"/>
      <w:divBdr>
        <w:top w:val="none" w:sz="0" w:space="0" w:color="auto"/>
        <w:left w:val="none" w:sz="0" w:space="0" w:color="auto"/>
        <w:bottom w:val="none" w:sz="0" w:space="0" w:color="auto"/>
        <w:right w:val="none" w:sz="0" w:space="0" w:color="auto"/>
      </w:divBdr>
    </w:div>
    <w:div w:id="142697864">
      <w:bodyDiv w:val="1"/>
      <w:marLeft w:val="0"/>
      <w:marRight w:val="0"/>
      <w:marTop w:val="0"/>
      <w:marBottom w:val="0"/>
      <w:divBdr>
        <w:top w:val="none" w:sz="0" w:space="0" w:color="auto"/>
        <w:left w:val="none" w:sz="0" w:space="0" w:color="auto"/>
        <w:bottom w:val="none" w:sz="0" w:space="0" w:color="auto"/>
        <w:right w:val="none" w:sz="0" w:space="0" w:color="auto"/>
      </w:divBdr>
      <w:divsChild>
        <w:div w:id="90971405">
          <w:marLeft w:val="0"/>
          <w:marRight w:val="0"/>
          <w:marTop w:val="0"/>
          <w:marBottom w:val="0"/>
          <w:divBdr>
            <w:top w:val="none" w:sz="0" w:space="0" w:color="auto"/>
            <w:left w:val="none" w:sz="0" w:space="0" w:color="auto"/>
            <w:bottom w:val="none" w:sz="0" w:space="0" w:color="auto"/>
            <w:right w:val="none" w:sz="0" w:space="0" w:color="auto"/>
          </w:divBdr>
        </w:div>
      </w:divsChild>
    </w:div>
    <w:div w:id="171646232">
      <w:bodyDiv w:val="1"/>
      <w:marLeft w:val="0"/>
      <w:marRight w:val="0"/>
      <w:marTop w:val="0"/>
      <w:marBottom w:val="0"/>
      <w:divBdr>
        <w:top w:val="none" w:sz="0" w:space="0" w:color="auto"/>
        <w:left w:val="none" w:sz="0" w:space="0" w:color="auto"/>
        <w:bottom w:val="none" w:sz="0" w:space="0" w:color="auto"/>
        <w:right w:val="none" w:sz="0" w:space="0" w:color="auto"/>
      </w:divBdr>
    </w:div>
    <w:div w:id="270942552">
      <w:bodyDiv w:val="1"/>
      <w:marLeft w:val="0"/>
      <w:marRight w:val="0"/>
      <w:marTop w:val="0"/>
      <w:marBottom w:val="0"/>
      <w:divBdr>
        <w:top w:val="none" w:sz="0" w:space="0" w:color="auto"/>
        <w:left w:val="none" w:sz="0" w:space="0" w:color="auto"/>
        <w:bottom w:val="none" w:sz="0" w:space="0" w:color="auto"/>
        <w:right w:val="none" w:sz="0" w:space="0" w:color="auto"/>
      </w:divBdr>
    </w:div>
    <w:div w:id="272061090">
      <w:bodyDiv w:val="1"/>
      <w:marLeft w:val="0"/>
      <w:marRight w:val="0"/>
      <w:marTop w:val="0"/>
      <w:marBottom w:val="0"/>
      <w:divBdr>
        <w:top w:val="none" w:sz="0" w:space="0" w:color="auto"/>
        <w:left w:val="none" w:sz="0" w:space="0" w:color="auto"/>
        <w:bottom w:val="none" w:sz="0" w:space="0" w:color="auto"/>
        <w:right w:val="none" w:sz="0" w:space="0" w:color="auto"/>
      </w:divBdr>
    </w:div>
    <w:div w:id="279000354">
      <w:bodyDiv w:val="1"/>
      <w:marLeft w:val="0"/>
      <w:marRight w:val="0"/>
      <w:marTop w:val="0"/>
      <w:marBottom w:val="0"/>
      <w:divBdr>
        <w:top w:val="none" w:sz="0" w:space="0" w:color="auto"/>
        <w:left w:val="none" w:sz="0" w:space="0" w:color="auto"/>
        <w:bottom w:val="none" w:sz="0" w:space="0" w:color="auto"/>
        <w:right w:val="none" w:sz="0" w:space="0" w:color="auto"/>
      </w:divBdr>
      <w:divsChild>
        <w:div w:id="1666594783">
          <w:marLeft w:val="432"/>
          <w:marRight w:val="0"/>
          <w:marTop w:val="130"/>
          <w:marBottom w:val="0"/>
          <w:divBdr>
            <w:top w:val="none" w:sz="0" w:space="0" w:color="auto"/>
            <w:left w:val="none" w:sz="0" w:space="0" w:color="auto"/>
            <w:bottom w:val="none" w:sz="0" w:space="0" w:color="auto"/>
            <w:right w:val="none" w:sz="0" w:space="0" w:color="auto"/>
          </w:divBdr>
        </w:div>
        <w:div w:id="104543704">
          <w:marLeft w:val="432"/>
          <w:marRight w:val="0"/>
          <w:marTop w:val="130"/>
          <w:marBottom w:val="0"/>
          <w:divBdr>
            <w:top w:val="none" w:sz="0" w:space="0" w:color="auto"/>
            <w:left w:val="none" w:sz="0" w:space="0" w:color="auto"/>
            <w:bottom w:val="none" w:sz="0" w:space="0" w:color="auto"/>
            <w:right w:val="none" w:sz="0" w:space="0" w:color="auto"/>
          </w:divBdr>
        </w:div>
        <w:div w:id="115803036">
          <w:marLeft w:val="432"/>
          <w:marRight w:val="0"/>
          <w:marTop w:val="130"/>
          <w:marBottom w:val="0"/>
          <w:divBdr>
            <w:top w:val="none" w:sz="0" w:space="0" w:color="auto"/>
            <w:left w:val="none" w:sz="0" w:space="0" w:color="auto"/>
            <w:bottom w:val="none" w:sz="0" w:space="0" w:color="auto"/>
            <w:right w:val="none" w:sz="0" w:space="0" w:color="auto"/>
          </w:divBdr>
        </w:div>
      </w:divsChild>
    </w:div>
    <w:div w:id="373042623">
      <w:bodyDiv w:val="1"/>
      <w:marLeft w:val="0"/>
      <w:marRight w:val="0"/>
      <w:marTop w:val="0"/>
      <w:marBottom w:val="0"/>
      <w:divBdr>
        <w:top w:val="none" w:sz="0" w:space="0" w:color="auto"/>
        <w:left w:val="none" w:sz="0" w:space="0" w:color="auto"/>
        <w:bottom w:val="none" w:sz="0" w:space="0" w:color="auto"/>
        <w:right w:val="none" w:sz="0" w:space="0" w:color="auto"/>
      </w:divBdr>
      <w:divsChild>
        <w:div w:id="739983949">
          <w:marLeft w:val="0"/>
          <w:marRight w:val="0"/>
          <w:marTop w:val="0"/>
          <w:marBottom w:val="0"/>
          <w:divBdr>
            <w:top w:val="none" w:sz="0" w:space="0" w:color="auto"/>
            <w:left w:val="none" w:sz="0" w:space="0" w:color="auto"/>
            <w:bottom w:val="none" w:sz="0" w:space="0" w:color="auto"/>
            <w:right w:val="none" w:sz="0" w:space="0" w:color="auto"/>
          </w:divBdr>
        </w:div>
      </w:divsChild>
    </w:div>
    <w:div w:id="456609879">
      <w:bodyDiv w:val="1"/>
      <w:marLeft w:val="0"/>
      <w:marRight w:val="0"/>
      <w:marTop w:val="0"/>
      <w:marBottom w:val="0"/>
      <w:divBdr>
        <w:top w:val="none" w:sz="0" w:space="0" w:color="auto"/>
        <w:left w:val="none" w:sz="0" w:space="0" w:color="auto"/>
        <w:bottom w:val="none" w:sz="0" w:space="0" w:color="auto"/>
        <w:right w:val="none" w:sz="0" w:space="0" w:color="auto"/>
      </w:divBdr>
    </w:div>
    <w:div w:id="554003368">
      <w:bodyDiv w:val="1"/>
      <w:marLeft w:val="0"/>
      <w:marRight w:val="0"/>
      <w:marTop w:val="0"/>
      <w:marBottom w:val="0"/>
      <w:divBdr>
        <w:top w:val="none" w:sz="0" w:space="0" w:color="auto"/>
        <w:left w:val="none" w:sz="0" w:space="0" w:color="auto"/>
        <w:bottom w:val="none" w:sz="0" w:space="0" w:color="auto"/>
        <w:right w:val="none" w:sz="0" w:space="0" w:color="auto"/>
      </w:divBdr>
    </w:div>
    <w:div w:id="675576808">
      <w:bodyDiv w:val="1"/>
      <w:marLeft w:val="0"/>
      <w:marRight w:val="0"/>
      <w:marTop w:val="0"/>
      <w:marBottom w:val="0"/>
      <w:divBdr>
        <w:top w:val="none" w:sz="0" w:space="0" w:color="auto"/>
        <w:left w:val="none" w:sz="0" w:space="0" w:color="auto"/>
        <w:bottom w:val="none" w:sz="0" w:space="0" w:color="auto"/>
        <w:right w:val="none" w:sz="0" w:space="0" w:color="auto"/>
      </w:divBdr>
      <w:divsChild>
        <w:div w:id="1198277815">
          <w:marLeft w:val="432"/>
          <w:marRight w:val="0"/>
          <w:marTop w:val="130"/>
          <w:marBottom w:val="0"/>
          <w:divBdr>
            <w:top w:val="none" w:sz="0" w:space="0" w:color="auto"/>
            <w:left w:val="none" w:sz="0" w:space="0" w:color="auto"/>
            <w:bottom w:val="none" w:sz="0" w:space="0" w:color="auto"/>
            <w:right w:val="none" w:sz="0" w:space="0" w:color="auto"/>
          </w:divBdr>
        </w:div>
        <w:div w:id="1233277658">
          <w:marLeft w:val="432"/>
          <w:marRight w:val="0"/>
          <w:marTop w:val="130"/>
          <w:marBottom w:val="0"/>
          <w:divBdr>
            <w:top w:val="none" w:sz="0" w:space="0" w:color="auto"/>
            <w:left w:val="none" w:sz="0" w:space="0" w:color="auto"/>
            <w:bottom w:val="none" w:sz="0" w:space="0" w:color="auto"/>
            <w:right w:val="none" w:sz="0" w:space="0" w:color="auto"/>
          </w:divBdr>
        </w:div>
        <w:div w:id="1672444151">
          <w:marLeft w:val="432"/>
          <w:marRight w:val="0"/>
          <w:marTop w:val="130"/>
          <w:marBottom w:val="0"/>
          <w:divBdr>
            <w:top w:val="none" w:sz="0" w:space="0" w:color="auto"/>
            <w:left w:val="none" w:sz="0" w:space="0" w:color="auto"/>
            <w:bottom w:val="none" w:sz="0" w:space="0" w:color="auto"/>
            <w:right w:val="none" w:sz="0" w:space="0" w:color="auto"/>
          </w:divBdr>
        </w:div>
      </w:divsChild>
    </w:div>
    <w:div w:id="711343238">
      <w:bodyDiv w:val="1"/>
      <w:marLeft w:val="0"/>
      <w:marRight w:val="0"/>
      <w:marTop w:val="0"/>
      <w:marBottom w:val="0"/>
      <w:divBdr>
        <w:top w:val="none" w:sz="0" w:space="0" w:color="auto"/>
        <w:left w:val="none" w:sz="0" w:space="0" w:color="auto"/>
        <w:bottom w:val="none" w:sz="0" w:space="0" w:color="auto"/>
        <w:right w:val="none" w:sz="0" w:space="0" w:color="auto"/>
      </w:divBdr>
    </w:div>
    <w:div w:id="715852317">
      <w:bodyDiv w:val="1"/>
      <w:marLeft w:val="0"/>
      <w:marRight w:val="0"/>
      <w:marTop w:val="0"/>
      <w:marBottom w:val="0"/>
      <w:divBdr>
        <w:top w:val="none" w:sz="0" w:space="0" w:color="auto"/>
        <w:left w:val="none" w:sz="0" w:space="0" w:color="auto"/>
        <w:bottom w:val="none" w:sz="0" w:space="0" w:color="auto"/>
        <w:right w:val="none" w:sz="0" w:space="0" w:color="auto"/>
      </w:divBdr>
    </w:div>
    <w:div w:id="836771848">
      <w:bodyDiv w:val="1"/>
      <w:marLeft w:val="0"/>
      <w:marRight w:val="0"/>
      <w:marTop w:val="0"/>
      <w:marBottom w:val="0"/>
      <w:divBdr>
        <w:top w:val="none" w:sz="0" w:space="0" w:color="auto"/>
        <w:left w:val="none" w:sz="0" w:space="0" w:color="auto"/>
        <w:bottom w:val="none" w:sz="0" w:space="0" w:color="auto"/>
        <w:right w:val="none" w:sz="0" w:space="0" w:color="auto"/>
      </w:divBdr>
    </w:div>
    <w:div w:id="906916904">
      <w:bodyDiv w:val="1"/>
      <w:marLeft w:val="0"/>
      <w:marRight w:val="0"/>
      <w:marTop w:val="0"/>
      <w:marBottom w:val="0"/>
      <w:divBdr>
        <w:top w:val="none" w:sz="0" w:space="0" w:color="auto"/>
        <w:left w:val="none" w:sz="0" w:space="0" w:color="auto"/>
        <w:bottom w:val="none" w:sz="0" w:space="0" w:color="auto"/>
        <w:right w:val="none" w:sz="0" w:space="0" w:color="auto"/>
      </w:divBdr>
    </w:div>
    <w:div w:id="934628324">
      <w:bodyDiv w:val="1"/>
      <w:marLeft w:val="0"/>
      <w:marRight w:val="0"/>
      <w:marTop w:val="0"/>
      <w:marBottom w:val="0"/>
      <w:divBdr>
        <w:top w:val="none" w:sz="0" w:space="0" w:color="auto"/>
        <w:left w:val="none" w:sz="0" w:space="0" w:color="auto"/>
        <w:bottom w:val="none" w:sz="0" w:space="0" w:color="auto"/>
        <w:right w:val="none" w:sz="0" w:space="0" w:color="auto"/>
      </w:divBdr>
    </w:div>
    <w:div w:id="948512654">
      <w:bodyDiv w:val="1"/>
      <w:marLeft w:val="0"/>
      <w:marRight w:val="0"/>
      <w:marTop w:val="0"/>
      <w:marBottom w:val="0"/>
      <w:divBdr>
        <w:top w:val="none" w:sz="0" w:space="0" w:color="auto"/>
        <w:left w:val="none" w:sz="0" w:space="0" w:color="auto"/>
        <w:bottom w:val="none" w:sz="0" w:space="0" w:color="auto"/>
        <w:right w:val="none" w:sz="0" w:space="0" w:color="auto"/>
      </w:divBdr>
      <w:divsChild>
        <w:div w:id="510725666">
          <w:marLeft w:val="432"/>
          <w:marRight w:val="0"/>
          <w:marTop w:val="130"/>
          <w:marBottom w:val="0"/>
          <w:divBdr>
            <w:top w:val="none" w:sz="0" w:space="0" w:color="auto"/>
            <w:left w:val="none" w:sz="0" w:space="0" w:color="auto"/>
            <w:bottom w:val="none" w:sz="0" w:space="0" w:color="auto"/>
            <w:right w:val="none" w:sz="0" w:space="0" w:color="auto"/>
          </w:divBdr>
        </w:div>
        <w:div w:id="1291521477">
          <w:marLeft w:val="432"/>
          <w:marRight w:val="0"/>
          <w:marTop w:val="130"/>
          <w:marBottom w:val="0"/>
          <w:divBdr>
            <w:top w:val="none" w:sz="0" w:space="0" w:color="auto"/>
            <w:left w:val="none" w:sz="0" w:space="0" w:color="auto"/>
            <w:bottom w:val="none" w:sz="0" w:space="0" w:color="auto"/>
            <w:right w:val="none" w:sz="0" w:space="0" w:color="auto"/>
          </w:divBdr>
        </w:div>
        <w:div w:id="1934128213">
          <w:marLeft w:val="432"/>
          <w:marRight w:val="0"/>
          <w:marTop w:val="130"/>
          <w:marBottom w:val="0"/>
          <w:divBdr>
            <w:top w:val="none" w:sz="0" w:space="0" w:color="auto"/>
            <w:left w:val="none" w:sz="0" w:space="0" w:color="auto"/>
            <w:bottom w:val="none" w:sz="0" w:space="0" w:color="auto"/>
            <w:right w:val="none" w:sz="0" w:space="0" w:color="auto"/>
          </w:divBdr>
        </w:div>
      </w:divsChild>
    </w:div>
    <w:div w:id="1008945277">
      <w:bodyDiv w:val="1"/>
      <w:marLeft w:val="0"/>
      <w:marRight w:val="0"/>
      <w:marTop w:val="0"/>
      <w:marBottom w:val="0"/>
      <w:divBdr>
        <w:top w:val="none" w:sz="0" w:space="0" w:color="auto"/>
        <w:left w:val="none" w:sz="0" w:space="0" w:color="auto"/>
        <w:bottom w:val="none" w:sz="0" w:space="0" w:color="auto"/>
        <w:right w:val="none" w:sz="0" w:space="0" w:color="auto"/>
      </w:divBdr>
      <w:divsChild>
        <w:div w:id="15498624">
          <w:marLeft w:val="432"/>
          <w:marRight w:val="0"/>
          <w:marTop w:val="130"/>
          <w:marBottom w:val="0"/>
          <w:divBdr>
            <w:top w:val="none" w:sz="0" w:space="0" w:color="auto"/>
            <w:left w:val="none" w:sz="0" w:space="0" w:color="auto"/>
            <w:bottom w:val="none" w:sz="0" w:space="0" w:color="auto"/>
            <w:right w:val="none" w:sz="0" w:space="0" w:color="auto"/>
          </w:divBdr>
        </w:div>
        <w:div w:id="82191459">
          <w:marLeft w:val="432"/>
          <w:marRight w:val="0"/>
          <w:marTop w:val="130"/>
          <w:marBottom w:val="0"/>
          <w:divBdr>
            <w:top w:val="none" w:sz="0" w:space="0" w:color="auto"/>
            <w:left w:val="none" w:sz="0" w:space="0" w:color="auto"/>
            <w:bottom w:val="none" w:sz="0" w:space="0" w:color="auto"/>
            <w:right w:val="none" w:sz="0" w:space="0" w:color="auto"/>
          </w:divBdr>
        </w:div>
        <w:div w:id="2059698045">
          <w:marLeft w:val="432"/>
          <w:marRight w:val="0"/>
          <w:marTop w:val="130"/>
          <w:marBottom w:val="0"/>
          <w:divBdr>
            <w:top w:val="none" w:sz="0" w:space="0" w:color="auto"/>
            <w:left w:val="none" w:sz="0" w:space="0" w:color="auto"/>
            <w:bottom w:val="none" w:sz="0" w:space="0" w:color="auto"/>
            <w:right w:val="none" w:sz="0" w:space="0" w:color="auto"/>
          </w:divBdr>
        </w:div>
      </w:divsChild>
    </w:div>
    <w:div w:id="1047415841">
      <w:bodyDiv w:val="1"/>
      <w:marLeft w:val="0"/>
      <w:marRight w:val="0"/>
      <w:marTop w:val="0"/>
      <w:marBottom w:val="0"/>
      <w:divBdr>
        <w:top w:val="none" w:sz="0" w:space="0" w:color="auto"/>
        <w:left w:val="none" w:sz="0" w:space="0" w:color="auto"/>
        <w:bottom w:val="none" w:sz="0" w:space="0" w:color="auto"/>
        <w:right w:val="none" w:sz="0" w:space="0" w:color="auto"/>
      </w:divBdr>
      <w:divsChild>
        <w:div w:id="1181359134">
          <w:marLeft w:val="432"/>
          <w:marRight w:val="0"/>
          <w:marTop w:val="130"/>
          <w:marBottom w:val="0"/>
          <w:divBdr>
            <w:top w:val="none" w:sz="0" w:space="0" w:color="auto"/>
            <w:left w:val="none" w:sz="0" w:space="0" w:color="auto"/>
            <w:bottom w:val="none" w:sz="0" w:space="0" w:color="auto"/>
            <w:right w:val="none" w:sz="0" w:space="0" w:color="auto"/>
          </w:divBdr>
        </w:div>
      </w:divsChild>
    </w:div>
    <w:div w:id="1059594301">
      <w:bodyDiv w:val="1"/>
      <w:marLeft w:val="0"/>
      <w:marRight w:val="0"/>
      <w:marTop w:val="0"/>
      <w:marBottom w:val="0"/>
      <w:divBdr>
        <w:top w:val="none" w:sz="0" w:space="0" w:color="auto"/>
        <w:left w:val="none" w:sz="0" w:space="0" w:color="auto"/>
        <w:bottom w:val="none" w:sz="0" w:space="0" w:color="auto"/>
        <w:right w:val="none" w:sz="0" w:space="0" w:color="auto"/>
      </w:divBdr>
      <w:divsChild>
        <w:div w:id="176844966">
          <w:marLeft w:val="432"/>
          <w:marRight w:val="0"/>
          <w:marTop w:val="130"/>
          <w:marBottom w:val="0"/>
          <w:divBdr>
            <w:top w:val="none" w:sz="0" w:space="0" w:color="auto"/>
            <w:left w:val="none" w:sz="0" w:space="0" w:color="auto"/>
            <w:bottom w:val="none" w:sz="0" w:space="0" w:color="auto"/>
            <w:right w:val="none" w:sz="0" w:space="0" w:color="auto"/>
          </w:divBdr>
        </w:div>
      </w:divsChild>
    </w:div>
    <w:div w:id="1191450911">
      <w:bodyDiv w:val="1"/>
      <w:marLeft w:val="0"/>
      <w:marRight w:val="0"/>
      <w:marTop w:val="0"/>
      <w:marBottom w:val="0"/>
      <w:divBdr>
        <w:top w:val="none" w:sz="0" w:space="0" w:color="auto"/>
        <w:left w:val="none" w:sz="0" w:space="0" w:color="auto"/>
        <w:bottom w:val="none" w:sz="0" w:space="0" w:color="auto"/>
        <w:right w:val="none" w:sz="0" w:space="0" w:color="auto"/>
      </w:divBdr>
    </w:div>
    <w:div w:id="1288126606">
      <w:bodyDiv w:val="1"/>
      <w:marLeft w:val="0"/>
      <w:marRight w:val="0"/>
      <w:marTop w:val="0"/>
      <w:marBottom w:val="0"/>
      <w:divBdr>
        <w:top w:val="none" w:sz="0" w:space="0" w:color="auto"/>
        <w:left w:val="none" w:sz="0" w:space="0" w:color="auto"/>
        <w:bottom w:val="none" w:sz="0" w:space="0" w:color="auto"/>
        <w:right w:val="none" w:sz="0" w:space="0" w:color="auto"/>
      </w:divBdr>
    </w:div>
    <w:div w:id="1531064340">
      <w:bodyDiv w:val="1"/>
      <w:marLeft w:val="0"/>
      <w:marRight w:val="0"/>
      <w:marTop w:val="0"/>
      <w:marBottom w:val="0"/>
      <w:divBdr>
        <w:top w:val="none" w:sz="0" w:space="0" w:color="auto"/>
        <w:left w:val="none" w:sz="0" w:space="0" w:color="auto"/>
        <w:bottom w:val="none" w:sz="0" w:space="0" w:color="auto"/>
        <w:right w:val="none" w:sz="0" w:space="0" w:color="auto"/>
      </w:divBdr>
      <w:divsChild>
        <w:div w:id="117800414">
          <w:marLeft w:val="432"/>
          <w:marRight w:val="0"/>
          <w:marTop w:val="130"/>
          <w:marBottom w:val="0"/>
          <w:divBdr>
            <w:top w:val="none" w:sz="0" w:space="0" w:color="auto"/>
            <w:left w:val="none" w:sz="0" w:space="0" w:color="auto"/>
            <w:bottom w:val="none" w:sz="0" w:space="0" w:color="auto"/>
            <w:right w:val="none" w:sz="0" w:space="0" w:color="auto"/>
          </w:divBdr>
        </w:div>
      </w:divsChild>
    </w:div>
    <w:div w:id="1616131240">
      <w:bodyDiv w:val="1"/>
      <w:marLeft w:val="0"/>
      <w:marRight w:val="0"/>
      <w:marTop w:val="0"/>
      <w:marBottom w:val="0"/>
      <w:divBdr>
        <w:top w:val="none" w:sz="0" w:space="0" w:color="auto"/>
        <w:left w:val="none" w:sz="0" w:space="0" w:color="auto"/>
        <w:bottom w:val="none" w:sz="0" w:space="0" w:color="auto"/>
        <w:right w:val="none" w:sz="0" w:space="0" w:color="auto"/>
      </w:divBdr>
    </w:div>
    <w:div w:id="1665013975">
      <w:bodyDiv w:val="1"/>
      <w:marLeft w:val="0"/>
      <w:marRight w:val="0"/>
      <w:marTop w:val="0"/>
      <w:marBottom w:val="0"/>
      <w:divBdr>
        <w:top w:val="none" w:sz="0" w:space="0" w:color="auto"/>
        <w:left w:val="none" w:sz="0" w:space="0" w:color="auto"/>
        <w:bottom w:val="none" w:sz="0" w:space="0" w:color="auto"/>
        <w:right w:val="none" w:sz="0" w:space="0" w:color="auto"/>
      </w:divBdr>
    </w:div>
    <w:div w:id="1676490926">
      <w:bodyDiv w:val="1"/>
      <w:marLeft w:val="0"/>
      <w:marRight w:val="0"/>
      <w:marTop w:val="0"/>
      <w:marBottom w:val="0"/>
      <w:divBdr>
        <w:top w:val="none" w:sz="0" w:space="0" w:color="auto"/>
        <w:left w:val="none" w:sz="0" w:space="0" w:color="auto"/>
        <w:bottom w:val="none" w:sz="0" w:space="0" w:color="auto"/>
        <w:right w:val="none" w:sz="0" w:space="0" w:color="auto"/>
      </w:divBdr>
    </w:div>
    <w:div w:id="1700205352">
      <w:bodyDiv w:val="1"/>
      <w:marLeft w:val="0"/>
      <w:marRight w:val="0"/>
      <w:marTop w:val="0"/>
      <w:marBottom w:val="0"/>
      <w:divBdr>
        <w:top w:val="none" w:sz="0" w:space="0" w:color="auto"/>
        <w:left w:val="none" w:sz="0" w:space="0" w:color="auto"/>
        <w:bottom w:val="none" w:sz="0" w:space="0" w:color="auto"/>
        <w:right w:val="none" w:sz="0" w:space="0" w:color="auto"/>
      </w:divBdr>
    </w:div>
    <w:div w:id="1715470455">
      <w:bodyDiv w:val="1"/>
      <w:marLeft w:val="0"/>
      <w:marRight w:val="0"/>
      <w:marTop w:val="0"/>
      <w:marBottom w:val="0"/>
      <w:divBdr>
        <w:top w:val="none" w:sz="0" w:space="0" w:color="auto"/>
        <w:left w:val="none" w:sz="0" w:space="0" w:color="auto"/>
        <w:bottom w:val="none" w:sz="0" w:space="0" w:color="auto"/>
        <w:right w:val="none" w:sz="0" w:space="0" w:color="auto"/>
      </w:divBdr>
    </w:div>
    <w:div w:id="1739667639">
      <w:bodyDiv w:val="1"/>
      <w:marLeft w:val="0"/>
      <w:marRight w:val="0"/>
      <w:marTop w:val="0"/>
      <w:marBottom w:val="0"/>
      <w:divBdr>
        <w:top w:val="none" w:sz="0" w:space="0" w:color="auto"/>
        <w:left w:val="none" w:sz="0" w:space="0" w:color="auto"/>
        <w:bottom w:val="none" w:sz="0" w:space="0" w:color="auto"/>
        <w:right w:val="none" w:sz="0" w:space="0" w:color="auto"/>
      </w:divBdr>
    </w:div>
    <w:div w:id="1809786204">
      <w:bodyDiv w:val="1"/>
      <w:marLeft w:val="0"/>
      <w:marRight w:val="0"/>
      <w:marTop w:val="0"/>
      <w:marBottom w:val="0"/>
      <w:divBdr>
        <w:top w:val="none" w:sz="0" w:space="0" w:color="auto"/>
        <w:left w:val="none" w:sz="0" w:space="0" w:color="auto"/>
        <w:bottom w:val="none" w:sz="0" w:space="0" w:color="auto"/>
        <w:right w:val="none" w:sz="0" w:space="0" w:color="auto"/>
      </w:divBdr>
      <w:divsChild>
        <w:div w:id="1037584498">
          <w:marLeft w:val="864"/>
          <w:marRight w:val="0"/>
          <w:marTop w:val="106"/>
          <w:marBottom w:val="0"/>
          <w:divBdr>
            <w:top w:val="none" w:sz="0" w:space="0" w:color="auto"/>
            <w:left w:val="none" w:sz="0" w:space="0" w:color="auto"/>
            <w:bottom w:val="none" w:sz="0" w:space="0" w:color="auto"/>
            <w:right w:val="none" w:sz="0" w:space="0" w:color="auto"/>
          </w:divBdr>
        </w:div>
        <w:div w:id="1631788641">
          <w:marLeft w:val="432"/>
          <w:marRight w:val="0"/>
          <w:marTop w:val="130"/>
          <w:marBottom w:val="0"/>
          <w:divBdr>
            <w:top w:val="none" w:sz="0" w:space="0" w:color="auto"/>
            <w:left w:val="none" w:sz="0" w:space="0" w:color="auto"/>
            <w:bottom w:val="none" w:sz="0" w:space="0" w:color="auto"/>
            <w:right w:val="none" w:sz="0" w:space="0" w:color="auto"/>
          </w:divBdr>
        </w:div>
        <w:div w:id="2052535258">
          <w:marLeft w:val="864"/>
          <w:marRight w:val="0"/>
          <w:marTop w:val="106"/>
          <w:marBottom w:val="0"/>
          <w:divBdr>
            <w:top w:val="none" w:sz="0" w:space="0" w:color="auto"/>
            <w:left w:val="none" w:sz="0" w:space="0" w:color="auto"/>
            <w:bottom w:val="none" w:sz="0" w:space="0" w:color="auto"/>
            <w:right w:val="none" w:sz="0" w:space="0" w:color="auto"/>
          </w:divBdr>
        </w:div>
      </w:divsChild>
    </w:div>
    <w:div w:id="1849371431">
      <w:bodyDiv w:val="1"/>
      <w:marLeft w:val="0"/>
      <w:marRight w:val="0"/>
      <w:marTop w:val="0"/>
      <w:marBottom w:val="0"/>
      <w:divBdr>
        <w:top w:val="none" w:sz="0" w:space="0" w:color="auto"/>
        <w:left w:val="none" w:sz="0" w:space="0" w:color="auto"/>
        <w:bottom w:val="none" w:sz="0" w:space="0" w:color="auto"/>
        <w:right w:val="none" w:sz="0" w:space="0" w:color="auto"/>
      </w:divBdr>
      <w:divsChild>
        <w:div w:id="2010979369">
          <w:marLeft w:val="0"/>
          <w:marRight w:val="0"/>
          <w:marTop w:val="0"/>
          <w:marBottom w:val="0"/>
          <w:divBdr>
            <w:top w:val="none" w:sz="0" w:space="0" w:color="auto"/>
            <w:left w:val="none" w:sz="0" w:space="0" w:color="auto"/>
            <w:bottom w:val="none" w:sz="0" w:space="0" w:color="auto"/>
            <w:right w:val="none" w:sz="0" w:space="0" w:color="auto"/>
          </w:divBdr>
        </w:div>
      </w:divsChild>
    </w:div>
    <w:div w:id="1859584690">
      <w:bodyDiv w:val="1"/>
      <w:marLeft w:val="0"/>
      <w:marRight w:val="0"/>
      <w:marTop w:val="0"/>
      <w:marBottom w:val="0"/>
      <w:divBdr>
        <w:top w:val="none" w:sz="0" w:space="0" w:color="auto"/>
        <w:left w:val="none" w:sz="0" w:space="0" w:color="auto"/>
        <w:bottom w:val="none" w:sz="0" w:space="0" w:color="auto"/>
        <w:right w:val="none" w:sz="0" w:space="0" w:color="auto"/>
      </w:divBdr>
      <w:divsChild>
        <w:div w:id="249697282">
          <w:marLeft w:val="432"/>
          <w:marRight w:val="0"/>
          <w:marTop w:val="130"/>
          <w:marBottom w:val="0"/>
          <w:divBdr>
            <w:top w:val="none" w:sz="0" w:space="0" w:color="auto"/>
            <w:left w:val="none" w:sz="0" w:space="0" w:color="auto"/>
            <w:bottom w:val="none" w:sz="0" w:space="0" w:color="auto"/>
            <w:right w:val="none" w:sz="0" w:space="0" w:color="auto"/>
          </w:divBdr>
        </w:div>
        <w:div w:id="709455825">
          <w:marLeft w:val="432"/>
          <w:marRight w:val="0"/>
          <w:marTop w:val="130"/>
          <w:marBottom w:val="0"/>
          <w:divBdr>
            <w:top w:val="none" w:sz="0" w:space="0" w:color="auto"/>
            <w:left w:val="none" w:sz="0" w:space="0" w:color="auto"/>
            <w:bottom w:val="none" w:sz="0" w:space="0" w:color="auto"/>
            <w:right w:val="none" w:sz="0" w:space="0" w:color="auto"/>
          </w:divBdr>
        </w:div>
        <w:div w:id="1171333485">
          <w:marLeft w:val="432"/>
          <w:marRight w:val="0"/>
          <w:marTop w:val="130"/>
          <w:marBottom w:val="0"/>
          <w:divBdr>
            <w:top w:val="none" w:sz="0" w:space="0" w:color="auto"/>
            <w:left w:val="none" w:sz="0" w:space="0" w:color="auto"/>
            <w:bottom w:val="none" w:sz="0" w:space="0" w:color="auto"/>
            <w:right w:val="none" w:sz="0" w:space="0" w:color="auto"/>
          </w:divBdr>
        </w:div>
        <w:div w:id="1939479030">
          <w:marLeft w:val="432"/>
          <w:marRight w:val="0"/>
          <w:marTop w:val="130"/>
          <w:marBottom w:val="0"/>
          <w:divBdr>
            <w:top w:val="none" w:sz="0" w:space="0" w:color="auto"/>
            <w:left w:val="none" w:sz="0" w:space="0" w:color="auto"/>
            <w:bottom w:val="none" w:sz="0" w:space="0" w:color="auto"/>
            <w:right w:val="none" w:sz="0" w:space="0" w:color="auto"/>
          </w:divBdr>
        </w:div>
      </w:divsChild>
    </w:div>
    <w:div w:id="1885168478">
      <w:bodyDiv w:val="1"/>
      <w:marLeft w:val="0"/>
      <w:marRight w:val="0"/>
      <w:marTop w:val="0"/>
      <w:marBottom w:val="0"/>
      <w:divBdr>
        <w:top w:val="none" w:sz="0" w:space="0" w:color="auto"/>
        <w:left w:val="none" w:sz="0" w:space="0" w:color="auto"/>
        <w:bottom w:val="none" w:sz="0" w:space="0" w:color="auto"/>
        <w:right w:val="none" w:sz="0" w:space="0" w:color="auto"/>
      </w:divBdr>
    </w:div>
    <w:div w:id="1994865643">
      <w:bodyDiv w:val="1"/>
      <w:marLeft w:val="0"/>
      <w:marRight w:val="0"/>
      <w:marTop w:val="0"/>
      <w:marBottom w:val="0"/>
      <w:divBdr>
        <w:top w:val="none" w:sz="0" w:space="0" w:color="auto"/>
        <w:left w:val="none" w:sz="0" w:space="0" w:color="auto"/>
        <w:bottom w:val="none" w:sz="0" w:space="0" w:color="auto"/>
        <w:right w:val="none" w:sz="0" w:space="0" w:color="auto"/>
      </w:divBdr>
    </w:div>
    <w:div w:id="2106656789">
      <w:bodyDiv w:val="1"/>
      <w:marLeft w:val="0"/>
      <w:marRight w:val="0"/>
      <w:marTop w:val="0"/>
      <w:marBottom w:val="0"/>
      <w:divBdr>
        <w:top w:val="none" w:sz="0" w:space="0" w:color="auto"/>
        <w:left w:val="none" w:sz="0" w:space="0" w:color="auto"/>
        <w:bottom w:val="none" w:sz="0" w:space="0" w:color="auto"/>
        <w:right w:val="none" w:sz="0" w:space="0" w:color="auto"/>
      </w:divBdr>
    </w:div>
    <w:div w:id="214291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Documents\_Trailmarker%20Client%20Files\Trailmarker\teaching-portfolio\_StudentTeaching\USC\RMU-Less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3792F-F83B-1A48-9079-8F3A2A6FF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\Users\Lisa\Documents\_Trailmarker Client Files\Trailmarker\teaching-portfolio\_StudentTeaching\USC\RMU-Lesson-Template.dotx</Template>
  <TotalTime>137</TotalTime>
  <Pages>3</Pages>
  <Words>972</Words>
  <Characters>5544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 Over</cp:lastModifiedBy>
  <cp:revision>90</cp:revision>
  <cp:lastPrinted>2012-02-26T19:41:00Z</cp:lastPrinted>
  <dcterms:created xsi:type="dcterms:W3CDTF">2018-02-27T01:24:00Z</dcterms:created>
  <dcterms:modified xsi:type="dcterms:W3CDTF">2018-03-04T19:28:00Z</dcterms:modified>
</cp:coreProperties>
</file>