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072A" w14:textId="609C6B1B" w:rsidR="00E941EF" w:rsidRPr="009E01AA" w:rsidRDefault="009E01AA" w:rsidP="00EF1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 xml:space="preserve">Si vuole implementare in </w:t>
      </w:r>
      <w:r w:rsidR="00EF1C4F">
        <w:rPr>
          <w:rFonts w:cs="Courier New"/>
          <w:color w:val="000000"/>
          <w:sz w:val="28"/>
          <w:szCs w:val="28"/>
          <w:lang w:eastAsia="it-IT"/>
        </w:rPr>
        <w:t>Python</w:t>
      </w:r>
      <w:r w:rsidRPr="009E01AA">
        <w:rPr>
          <w:rFonts w:cs="Courier New"/>
          <w:color w:val="000000"/>
          <w:sz w:val="28"/>
          <w:szCs w:val="28"/>
          <w:lang w:eastAsia="it-IT"/>
        </w:rPr>
        <w:t xml:space="preserve"> 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 xml:space="preserve">la gestione delle auto presenti </w:t>
      </w:r>
      <w:r w:rsidRPr="009E01AA">
        <w:rPr>
          <w:rFonts w:cs="Courier New"/>
          <w:color w:val="000000"/>
          <w:sz w:val="28"/>
          <w:szCs w:val="28"/>
          <w:lang w:eastAsia="it-IT"/>
        </w:rPr>
        <w:t xml:space="preserve">in una 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>concessionaria.</w:t>
      </w:r>
    </w:p>
    <w:p w14:paraId="3710E92B" w14:textId="77777777" w:rsidR="009E01AA" w:rsidRPr="009E01AA" w:rsidRDefault="009E01AA" w:rsidP="00EF1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Courier New"/>
          <w:color w:val="000000"/>
          <w:sz w:val="28"/>
          <w:szCs w:val="28"/>
          <w:lang w:eastAsia="it-IT"/>
        </w:rPr>
      </w:pPr>
    </w:p>
    <w:p w14:paraId="24799443" w14:textId="628D7180" w:rsidR="00E941EF" w:rsidRPr="009E01AA" w:rsidRDefault="00E941EF" w:rsidP="00EF1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 xml:space="preserve">Progettare e implementare una classe Automobile </w:t>
      </w:r>
      <w:r w:rsidR="0046450E">
        <w:rPr>
          <w:rFonts w:cs="Courier New"/>
          <w:color w:val="000000"/>
          <w:sz w:val="28"/>
          <w:szCs w:val="28"/>
          <w:lang w:eastAsia="it-IT"/>
        </w:rPr>
        <w:t xml:space="preserve">che ne rappresenti </w:t>
      </w:r>
      <w:r w:rsidRPr="009E01AA">
        <w:rPr>
          <w:rFonts w:cs="Courier New"/>
          <w:color w:val="000000"/>
          <w:sz w:val="28"/>
          <w:szCs w:val="28"/>
          <w:lang w:eastAsia="it-IT"/>
        </w:rPr>
        <w:t>modello, colore, casa produttrice, cilindrata</w:t>
      </w:r>
      <w:r w:rsidR="0046450E">
        <w:rPr>
          <w:rFonts w:cs="Courier New"/>
          <w:color w:val="000000"/>
          <w:sz w:val="28"/>
          <w:szCs w:val="28"/>
          <w:lang w:eastAsia="it-IT"/>
        </w:rPr>
        <w:t xml:space="preserve">, </w:t>
      </w:r>
      <w:r w:rsidRPr="009E01AA">
        <w:rPr>
          <w:rFonts w:cs="Courier New"/>
          <w:color w:val="000000"/>
          <w:sz w:val="28"/>
          <w:szCs w:val="28"/>
          <w:lang w:eastAsia="it-IT"/>
        </w:rPr>
        <w:t>prezzo</w:t>
      </w:r>
      <w:r w:rsidR="0046450E">
        <w:rPr>
          <w:rFonts w:cs="Courier New"/>
          <w:color w:val="000000"/>
          <w:sz w:val="28"/>
          <w:szCs w:val="28"/>
          <w:lang w:eastAsia="it-IT"/>
        </w:rPr>
        <w:t xml:space="preserve"> e numero di telaio</w:t>
      </w:r>
      <w:r w:rsidRPr="009E01AA">
        <w:rPr>
          <w:rFonts w:cs="Courier New"/>
          <w:color w:val="000000"/>
          <w:sz w:val="28"/>
          <w:szCs w:val="28"/>
          <w:lang w:eastAsia="it-IT"/>
        </w:rPr>
        <w:t>.</w:t>
      </w:r>
      <w:r w:rsidR="00C57F2A">
        <w:rPr>
          <w:rFonts w:cs="Courier New"/>
          <w:color w:val="000000"/>
          <w:sz w:val="28"/>
          <w:szCs w:val="28"/>
          <w:lang w:eastAsia="it-IT"/>
        </w:rPr>
        <w:t xml:space="preserve"> Il numero di telaio identifica un’automobile.</w:t>
      </w:r>
    </w:p>
    <w:p w14:paraId="6739A0CC" w14:textId="77777777" w:rsidR="00E941EF" w:rsidRPr="009E01AA" w:rsidRDefault="00E941EF" w:rsidP="00E9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</w:p>
    <w:p w14:paraId="3C232E01" w14:textId="77777777" w:rsidR="009E01AA" w:rsidRPr="009E01AA" w:rsidRDefault="00E941EF" w:rsidP="00E9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Progettare e implementare una classe Concessionaria tenendo conto delle seguenti specifiche:</w:t>
      </w:r>
    </w:p>
    <w:p w14:paraId="657DD0B9" w14:textId="2CA8C2CB" w:rsidR="00E941EF" w:rsidRPr="009E01AA" w:rsidRDefault="00E941EF" w:rsidP="00725DD8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La concessionaria contiene un magazzino (</w:t>
      </w:r>
      <w:proofErr w:type="gramStart"/>
      <w:r w:rsidRPr="009E01AA">
        <w:rPr>
          <w:rFonts w:cs="Courier New"/>
          <w:color w:val="000000"/>
          <w:sz w:val="28"/>
          <w:szCs w:val="28"/>
          <w:lang w:eastAsia="it-IT"/>
        </w:rPr>
        <w:t>cioè</w:t>
      </w:r>
      <w:proofErr w:type="gramEnd"/>
      <w:r w:rsidRPr="009E01AA">
        <w:rPr>
          <w:rFonts w:cs="Courier New"/>
          <w:color w:val="000000"/>
          <w:sz w:val="28"/>
          <w:szCs w:val="28"/>
          <w:lang w:eastAsia="it-IT"/>
        </w:rPr>
        <w:t xml:space="preserve"> una lista di automobili).</w:t>
      </w:r>
    </w:p>
    <w:p w14:paraId="6C735F4C" w14:textId="77777777" w:rsidR="009E01AA" w:rsidRPr="009E01AA" w:rsidRDefault="009E01AA" w:rsidP="00725DD8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La classe deve contenere metodi per:</w:t>
      </w:r>
    </w:p>
    <w:p w14:paraId="0581E861" w14:textId="4EC548CD" w:rsidR="00725DD8" w:rsidRDefault="00725DD8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 xml:space="preserve">aggiungere </w:t>
      </w:r>
      <w:r>
        <w:rPr>
          <w:rFonts w:cs="Courier New"/>
          <w:color w:val="000000"/>
          <w:sz w:val="28"/>
          <w:szCs w:val="28"/>
          <w:lang w:eastAsia="it-IT"/>
        </w:rPr>
        <w:t>un’auto</w:t>
      </w:r>
      <w:r w:rsidRPr="009E01AA">
        <w:rPr>
          <w:rFonts w:cs="Courier New"/>
          <w:color w:val="000000"/>
          <w:sz w:val="28"/>
          <w:szCs w:val="28"/>
          <w:lang w:eastAsia="it-IT"/>
        </w:rPr>
        <w:t xml:space="preserve"> </w:t>
      </w:r>
      <w:r>
        <w:rPr>
          <w:rFonts w:cs="Courier New"/>
          <w:color w:val="000000"/>
          <w:sz w:val="28"/>
          <w:szCs w:val="28"/>
          <w:lang w:eastAsia="it-IT"/>
        </w:rPr>
        <w:t xml:space="preserve">al </w:t>
      </w:r>
      <w:r w:rsidRPr="009E01AA">
        <w:rPr>
          <w:rFonts w:cs="Courier New"/>
          <w:color w:val="000000"/>
          <w:sz w:val="28"/>
          <w:szCs w:val="28"/>
          <w:lang w:eastAsia="it-IT"/>
        </w:rPr>
        <w:t>magazzino</w:t>
      </w:r>
      <w:r>
        <w:rPr>
          <w:rFonts w:cs="Courier New"/>
          <w:color w:val="000000"/>
          <w:sz w:val="28"/>
          <w:szCs w:val="28"/>
          <w:lang w:eastAsia="it-IT"/>
        </w:rPr>
        <w:t>;</w:t>
      </w:r>
    </w:p>
    <w:p w14:paraId="44017746" w14:textId="4F19482C" w:rsidR="00725DD8" w:rsidRDefault="00725DD8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rimuovere un’auto</w:t>
      </w:r>
      <w:r>
        <w:rPr>
          <w:rFonts w:cs="Courier New"/>
          <w:color w:val="000000"/>
          <w:sz w:val="28"/>
          <w:szCs w:val="28"/>
          <w:lang w:eastAsia="it-IT"/>
        </w:rPr>
        <w:t xml:space="preserve"> dal </w:t>
      </w:r>
      <w:r w:rsidRPr="009E01AA">
        <w:rPr>
          <w:rFonts w:cs="Courier New"/>
          <w:color w:val="000000"/>
          <w:sz w:val="28"/>
          <w:szCs w:val="28"/>
          <w:lang w:eastAsia="it-IT"/>
        </w:rPr>
        <w:t>magazzino</w:t>
      </w:r>
      <w:r>
        <w:rPr>
          <w:rFonts w:cs="Courier New"/>
          <w:color w:val="000000"/>
          <w:sz w:val="28"/>
          <w:szCs w:val="28"/>
          <w:lang w:eastAsia="it-IT"/>
        </w:rPr>
        <w:t>;</w:t>
      </w:r>
    </w:p>
    <w:p w14:paraId="41CB0B76" w14:textId="13B28E15" w:rsidR="00E941EF" w:rsidRPr="009E01AA" w:rsidRDefault="00E941EF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stamp</w:t>
      </w:r>
      <w:r w:rsidR="009E01AA" w:rsidRPr="009E01AA">
        <w:rPr>
          <w:rFonts w:cs="Courier New"/>
          <w:color w:val="000000"/>
          <w:sz w:val="28"/>
          <w:szCs w:val="28"/>
          <w:lang w:eastAsia="it-IT"/>
        </w:rPr>
        <w:t>are</w:t>
      </w:r>
      <w:r w:rsidRPr="009E01AA">
        <w:rPr>
          <w:rFonts w:cs="Courier New"/>
          <w:color w:val="000000"/>
          <w:sz w:val="28"/>
          <w:szCs w:val="28"/>
          <w:lang w:eastAsia="it-IT"/>
        </w:rPr>
        <w:t xml:space="preserve"> tutt</w:t>
      </w:r>
      <w:r w:rsidR="009E01AA" w:rsidRPr="009E01AA">
        <w:rPr>
          <w:rFonts w:cs="Courier New"/>
          <w:color w:val="000000"/>
          <w:sz w:val="28"/>
          <w:szCs w:val="28"/>
          <w:lang w:eastAsia="it-IT"/>
        </w:rPr>
        <w:t>e le auto;</w:t>
      </w:r>
    </w:p>
    <w:p w14:paraId="25838935" w14:textId="1F6BC646" w:rsidR="00E941EF" w:rsidRPr="009E01AA" w:rsidRDefault="009E01AA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calcolare la somma dei prezzi di tutte le auto;</w:t>
      </w:r>
    </w:p>
    <w:p w14:paraId="4BD600CD" w14:textId="1C1259BE" w:rsidR="00E941EF" w:rsidRPr="009E01AA" w:rsidRDefault="009E01AA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t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 xml:space="preserve">rovare la </w:t>
      </w:r>
      <w:r w:rsidR="00B1251D">
        <w:rPr>
          <w:rFonts w:cs="Courier New"/>
          <w:color w:val="000000"/>
          <w:sz w:val="28"/>
          <w:szCs w:val="28"/>
          <w:lang w:eastAsia="it-IT"/>
        </w:rPr>
        <w:t>casa produttrice</w:t>
      </w:r>
      <w:r w:rsidRPr="009E01AA">
        <w:rPr>
          <w:rFonts w:cs="Courier New"/>
          <w:color w:val="000000"/>
          <w:sz w:val="28"/>
          <w:szCs w:val="28"/>
          <w:lang w:eastAsia="it-IT"/>
        </w:rPr>
        <w:t xml:space="preserve"> più ricorrente;</w:t>
      </w:r>
    </w:p>
    <w:p w14:paraId="7A00BFD8" w14:textId="5E0B12BF" w:rsidR="00E941EF" w:rsidRPr="009E01AA" w:rsidRDefault="009E01AA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t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>rovare l’auto con la cilindrata più bassa tra quelle con un prezzo inferiore a 10</w:t>
      </w:r>
      <w:r w:rsidRPr="009E01AA">
        <w:rPr>
          <w:rFonts w:cs="Courier New"/>
          <w:color w:val="000000"/>
          <w:sz w:val="28"/>
          <w:szCs w:val="28"/>
          <w:lang w:eastAsia="it-IT"/>
        </w:rPr>
        <w:t>.000 euro;</w:t>
      </w:r>
    </w:p>
    <w:p w14:paraId="09CCBDC7" w14:textId="69DB24F1" w:rsidR="00E941EF" w:rsidRPr="009E01AA" w:rsidRDefault="009E01AA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t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>rovare l’auto con la cilindrata più alta tra quelle con un prezzo superiore alla media dei</w:t>
      </w:r>
      <w:r w:rsidRPr="009E01AA">
        <w:rPr>
          <w:rFonts w:cs="Courier New"/>
          <w:color w:val="000000"/>
          <w:sz w:val="28"/>
          <w:szCs w:val="28"/>
          <w:lang w:eastAsia="it-IT"/>
        </w:rPr>
        <w:t xml:space="preserve"> prezzi delle auto;</w:t>
      </w:r>
    </w:p>
    <w:p w14:paraId="0E993BF6" w14:textId="47C7CAA2" w:rsidR="00E941EF" w:rsidRPr="009E01AA" w:rsidRDefault="009E01AA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t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 xml:space="preserve">rovare le </w:t>
      </w:r>
      <w:r w:rsidR="00B1251D">
        <w:rPr>
          <w:rFonts w:cs="Courier New"/>
          <w:color w:val="000000"/>
          <w:sz w:val="28"/>
          <w:szCs w:val="28"/>
          <w:lang w:eastAsia="it-IT"/>
        </w:rPr>
        <w:t>case produttrici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 xml:space="preserve"> che producono solo auto con un prezzo inferiore alla media de</w:t>
      </w:r>
      <w:r w:rsidRPr="009E01AA">
        <w:rPr>
          <w:rFonts w:cs="Courier New"/>
          <w:color w:val="000000"/>
          <w:sz w:val="28"/>
          <w:szCs w:val="28"/>
          <w:lang w:eastAsia="it-IT"/>
        </w:rPr>
        <w:t>i prezzi delle auto;</w:t>
      </w:r>
    </w:p>
    <w:p w14:paraId="279DF67B" w14:textId="35DDF1B8" w:rsidR="00E941EF" w:rsidRPr="009E01AA" w:rsidRDefault="009E01AA" w:rsidP="00725DD8">
      <w:pPr>
        <w:pStyle w:val="Paragrafoelenco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/>
          <w:sz w:val="28"/>
          <w:szCs w:val="28"/>
          <w:lang w:eastAsia="it-IT"/>
        </w:rPr>
      </w:pPr>
      <w:r w:rsidRPr="009E01AA">
        <w:rPr>
          <w:rFonts w:cs="Courier New"/>
          <w:color w:val="000000"/>
          <w:sz w:val="28"/>
          <w:szCs w:val="28"/>
          <w:lang w:eastAsia="it-IT"/>
        </w:rPr>
        <w:t>t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 xml:space="preserve">rovare le </w:t>
      </w:r>
      <w:r w:rsidR="00B1251D">
        <w:rPr>
          <w:rFonts w:cs="Courier New"/>
          <w:color w:val="000000"/>
          <w:sz w:val="28"/>
          <w:szCs w:val="28"/>
          <w:lang w:eastAsia="it-IT"/>
        </w:rPr>
        <w:t>case produttrici</w:t>
      </w:r>
      <w:r w:rsidR="00B1251D" w:rsidRPr="009E01AA">
        <w:rPr>
          <w:rFonts w:cs="Courier New"/>
          <w:color w:val="000000"/>
          <w:sz w:val="28"/>
          <w:szCs w:val="28"/>
          <w:lang w:eastAsia="it-IT"/>
        </w:rPr>
        <w:t xml:space="preserve"> </w:t>
      </w:r>
      <w:r w:rsidR="00E941EF" w:rsidRPr="009E01AA">
        <w:rPr>
          <w:rFonts w:cs="Courier New"/>
          <w:color w:val="000000"/>
          <w:sz w:val="28"/>
          <w:szCs w:val="28"/>
          <w:lang w:eastAsia="it-IT"/>
        </w:rPr>
        <w:t xml:space="preserve">che producono solo auto con la stessa cilindrata. </w:t>
      </w:r>
    </w:p>
    <w:p w14:paraId="7205834E" w14:textId="77777777" w:rsidR="00CB28EA" w:rsidRDefault="00CB28EA">
      <w:pPr>
        <w:rPr>
          <w:sz w:val="28"/>
          <w:szCs w:val="28"/>
        </w:rPr>
      </w:pPr>
    </w:p>
    <w:p w14:paraId="2EC9402C" w14:textId="77777777" w:rsidR="003D302E" w:rsidRPr="009E01AA" w:rsidRDefault="003D302E">
      <w:pPr>
        <w:rPr>
          <w:sz w:val="28"/>
          <w:szCs w:val="28"/>
        </w:rPr>
      </w:pPr>
    </w:p>
    <w:sectPr w:rsidR="003D302E" w:rsidRPr="009E01AA" w:rsidSect="00574BE6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220"/>
    <w:multiLevelType w:val="hybridMultilevel"/>
    <w:tmpl w:val="16D6905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6862A9"/>
    <w:multiLevelType w:val="hybridMultilevel"/>
    <w:tmpl w:val="68E0EEE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80519A"/>
    <w:multiLevelType w:val="hybridMultilevel"/>
    <w:tmpl w:val="8946EB5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151387">
    <w:abstractNumId w:val="1"/>
  </w:num>
  <w:num w:numId="2" w16cid:durableId="34045820">
    <w:abstractNumId w:val="0"/>
  </w:num>
  <w:num w:numId="3" w16cid:durableId="46759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EF"/>
    <w:rsid w:val="000730F2"/>
    <w:rsid w:val="001324E3"/>
    <w:rsid w:val="00183E3B"/>
    <w:rsid w:val="001E1BF3"/>
    <w:rsid w:val="002D6B8D"/>
    <w:rsid w:val="003A1126"/>
    <w:rsid w:val="003D302E"/>
    <w:rsid w:val="00415F9F"/>
    <w:rsid w:val="0046450E"/>
    <w:rsid w:val="005370B3"/>
    <w:rsid w:val="00574BE6"/>
    <w:rsid w:val="005D6200"/>
    <w:rsid w:val="00631503"/>
    <w:rsid w:val="006E6BCC"/>
    <w:rsid w:val="00725DD8"/>
    <w:rsid w:val="009E01AA"/>
    <w:rsid w:val="00B1251D"/>
    <w:rsid w:val="00C560ED"/>
    <w:rsid w:val="00C57F2A"/>
    <w:rsid w:val="00CB28EA"/>
    <w:rsid w:val="00D26464"/>
    <w:rsid w:val="00E941EF"/>
    <w:rsid w:val="00E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DE3E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94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941EF"/>
    <w:rPr>
      <w:rFonts w:ascii="Courier New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E0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CCAE86-9E73-4480-9EDE-B593D7452B1B}">
  <ds:schemaRefs>
    <ds:schemaRef ds:uri="http://schemas.microsoft.com/office/2006/metadata/properties"/>
    <ds:schemaRef ds:uri="http://schemas.microsoft.com/office/infopath/2007/PartnerControls"/>
    <ds:schemaRef ds:uri="694b2ec7-6612-428e-8deb-6b510c1967d1"/>
    <ds:schemaRef ds:uri="adde15d7-652f-4ba9-b7ee-f6d989496b5e"/>
  </ds:schemaRefs>
</ds:datastoreItem>
</file>

<file path=customXml/itemProps2.xml><?xml version="1.0" encoding="utf-8"?>
<ds:datastoreItem xmlns:ds="http://schemas.openxmlformats.org/officeDocument/2006/customXml" ds:itemID="{4778C57E-04DD-4DA2-8551-A17F23C36F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46DA88-11F5-4938-AF34-E12903FFE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b2ec7-6612-428e-8deb-6b510c1967d1"/>
    <ds:schemaRef ds:uri="adde15d7-652f-4ba9-b7ee-f6d989496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Lupia</dc:creator>
  <cp:keywords/>
  <dc:description/>
  <cp:lastModifiedBy>ERIKA FAZIO</cp:lastModifiedBy>
  <cp:revision>17</cp:revision>
  <dcterms:created xsi:type="dcterms:W3CDTF">2016-05-06T07:13:00Z</dcterms:created>
  <dcterms:modified xsi:type="dcterms:W3CDTF">2025-06-03T15:29:00Z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