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Control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Ability (test score)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99.18</w:t>
              <w:br/>
              <w:t>(15.11)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99.55</w:t>
              <w:br/>
              <w:t>(14.58)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97.28</w:t>
              <w:br/>
              <w:t>(14.08)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t>Age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39.47</w:t>
              <w:br/>
              <w:t>(11.74)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38.04</w:t>
              <w:br/>
              <w:t>(12.25)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39.22</w:t>
              <w:br/>
              <w:t>(12.28)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r>
              <w:t>N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340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356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</w:tr>
      <w:tr>
        <w:tc>
          <w:tcPr>
            <w:tcW w:type="dxa" w:w="4936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Note: Displayed statistics are Mean (Std. Dev.).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