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The first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2.256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-0.538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-1.498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0.849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0.134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1.175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-1.006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-1.164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0.55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0.954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0.873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-0.079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-1.795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-2.144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-0.244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0.837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0.016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-0.818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0.538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1.425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1.706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0.756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-0.791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0.672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-0.605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0.215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0.908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0.824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0.723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-0.766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0.555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-0.155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0.295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0.371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0.351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-1.095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-0.167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-0.647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-1.401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-1.94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-0.79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0.246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2.506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1.275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0.783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-0.776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Sample very new notes!</w:t>
            </w:r>
          </w:p>
        </w:tc>
      </w:tr>
    </w:tbl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Balance Table for Year 1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21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Control</w:t>
            </w:r>
          </w:p>
        </w:tc>
        <w:tc>
          <w:tcPr>
            <w:tcW w:type="dxa" w:w="21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Treatment 1</w:t>
            </w:r>
          </w:p>
        </w:tc>
        <w:tc>
          <w:tcPr>
            <w:tcW w:type="dxa" w:w="21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Treatment 2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p-value</w:t>
            </w:r>
          </w:p>
        </w:tc>
      </w:tr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100.51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15.68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100.98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14.50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102.49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13.24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0.453</w:t>
            </w:r>
          </w:p>
        </w:tc>
      </w:tr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38.89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12.76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40.36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12.27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37.97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11.33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0.203</w:t>
            </w:r>
          </w:p>
        </w:tc>
      </w:tr>
      <w:tr>
        <w:tc>
          <w:tcPr>
            <w:tcW w:type="dxa" w:w="8640"/>
            <w:gridSpan w:val="8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</w:r>
          </w:p>
        </w:tc>
      </w:tr>
    </w:tbl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Regression Results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57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(2)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104.354 </w:t>
              <w:br/>
              <w:t xml:space="preserve"> (10.462)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100.575* </w:t>
              <w:br/>
              <w:t xml:space="preserve"> (6.563)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0.193 </w:t>
              <w:br/>
              <w:t xml:space="preserve"> (7.214)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-0.583 </w:t>
              <w:br/>
              <w:t xml:space="preserve"> (8.019)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training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8582.861* </w:t>
              <w:br/>
              <w:t xml:space="preserve"> (187.860)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City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Year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1000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1000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0.392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0.556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Within 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0.068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0.320</w:t>
            </w:r>
          </w:p>
        </w:tc>
      </w:tr>
      <w:tr>
        <w:tc>
          <w:tcPr>
            <w:tcW w:type="dxa" w:w="8640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Regression Results Statsmodels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4320"/>
        <w:gridCol w:w="4320"/>
      </w:tblGrid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96.961*** </w:t>
              <w:br/>
              <w:t xml:space="preserve"> (12.206)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7.274 </w:t>
              <w:br/>
              <w:t xml:space="preserve"> (14.585)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training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8631.311*** </w:t>
              <w:br/>
              <w:t xml:space="preserve"> (380.030)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Intercept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1.837E+04*** </w:t>
              <w:br/>
              <w:t xml:space="preserve"> (1345.508)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1000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0.371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Adj. R²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0.370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S.E. type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nonrobust</w:t>
            </w:r>
          </w:p>
        </w:tc>
      </w:tr>
      <w:tr>
        <w:tc>
          <w:tcPr>
            <w:tcW w:type="dxa" w:w="864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Descriptive Statistics by Treatment Group and Year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/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Control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Treatment 1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Treatment 2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1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23988.88</w:t>
              <w:br/>
              <w:t>(5419.93)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29666.33</w:t>
              <w:br/>
              <w:t>(4923.52)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32795.53</w:t>
              <w:br/>
              <w:t>(4707.15)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100.51</w:t>
              <w:br/>
              <w:t>(15.68)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100.98</w:t>
              <w:br/>
              <w:t>(14.50)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102.49</w:t>
              <w:br/>
              <w:t>(13.24)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38.89</w:t>
              <w:br/>
              <w:t>(12.76)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40.36</w:t>
              <w:br/>
              <w:t>(12.27)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37.97</w:t>
              <w:br/>
              <w:t>(11.33)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2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28161.16</w:t>
              <w:br/>
              <w:t>(5211.82)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35634.86</w:t>
              <w:br/>
              <w:t>(5246.50)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38980.42</w:t>
              <w:br/>
              <w:t>(4998.88)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100.51</w:t>
              <w:br/>
              <w:t>(15.68)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100.98</w:t>
              <w:br/>
              <w:t>(14.50)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102.49</w:t>
              <w:br/>
              <w:t>(13.24)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39.89</w:t>
              <w:br/>
              <w:t>(12.76)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41.36</w:t>
              <w:br/>
              <w:t>(12.27)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38.97</w:t>
              <w:br/>
              <w:t>(11.33)</w:t>
            </w:r>
          </w:p>
        </w:tc>
      </w:tr>
      <w:tr>
        <w:tc>
          <w:tcPr>
            <w:tcW w:type="dxa" w:w="86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Note: Displayed statistics are Mean (Std. Dev.).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