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-0.577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0.152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0.642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-1.495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-0.341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-0.026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-1.302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-1.063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-1.812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-0.59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-0.266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-0.519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-0.115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0.497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-0.987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-1.002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-0.378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1.328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1.0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-0.802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0.981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2.612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1.708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-0.009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-0.916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-1.732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1.485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0.178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0.461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-0.264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-0.222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1.309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0.664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-0.622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Sample very new notes!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Balance Table for Year 1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p-value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98.68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15.66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99.33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15.76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101.76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14.14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0.173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39.22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11.72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39.12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11.91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37.61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12.69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0.424</w:t>
            </w:r>
          </w:p>
        </w:tc>
      </w:tr>
      <w:tr>
        <w:tc>
          <w:tcPr>
            <w:tcW w:type="dxa" w:w="8640"/>
            <w:gridSpan w:val="8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121.717* </w:t>
              <w:br/>
              <w:t xml:space="preserve"> (3.797)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112.180 </w:t>
              <w:br/>
              <w:t xml:space="preserve"> (13.624)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-0.630 </w:t>
              <w:br/>
              <w:t xml:space="preserve"> (14.546)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6.152 </w:t>
              <w:br/>
              <w:t xml:space="preserve"> (7.567)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8687.817* </w:t>
              <w:br/>
              <w:t xml:space="preserve"> (164.996)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City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Year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0.317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0.516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Within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0.103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0.365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 Statsmodels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103.948*** </w:t>
              <w:br/>
              <w:t xml:space="preserve"> (10.046)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7.068 </w:t>
              <w:br/>
              <w:t xml:space="preserve"> (12.712)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8474.608*** </w:t>
              <w:br/>
              <w:t xml:space="preserve"> (327.098)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1.705E+04*** </w:t>
              <w:br/>
              <w:t xml:space="preserve"> (1160.097)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0.444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Adj. 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0.442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S.E. type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nonrobust</w:t>
            </w:r>
          </w:p>
        </w:tc>
      </w:tr>
      <w:tr>
        <w:tc>
          <w:tcPr>
            <w:tcW w:type="dxa" w:w="864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Treatment Group and Year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24228.85</w:t>
              <w:br/>
              <w:t>(4520.15)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28449.26</w:t>
              <w:br/>
              <w:t>(4600.75)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31231.13</w:t>
              <w:br/>
              <w:t>(4661.63)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98.68</w:t>
              <w:br/>
              <w:t>(15.66)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99.33</w:t>
              <w:br/>
              <w:t>(15.76)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101.76</w:t>
              <w:br/>
              <w:t>(14.14)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39.22</w:t>
              <w:br/>
              <w:t>(11.72)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39.12</w:t>
              <w:br/>
              <w:t>(11.91)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37.61</w:t>
              <w:br/>
              <w:t>(12.69)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2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27376.68</w:t>
              <w:br/>
              <w:t>(4654.62)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34573.12</w:t>
              <w:br/>
              <w:t>(4388.62)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38320.63</w:t>
              <w:br/>
              <w:t>(4573.21)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98.68</w:t>
              <w:br/>
              <w:t>(15.66)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99.33</w:t>
              <w:br/>
              <w:t>(15.76)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101.76</w:t>
              <w:br/>
              <w:t>(14.14)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40.22</w:t>
              <w:br/>
              <w:t>(11.72)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40.12</w:t>
              <w:br/>
              <w:t>(11.91)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38.61</w:t>
              <w:br/>
              <w:t>(12.69)</w:t>
            </w:r>
          </w:p>
        </w:tc>
      </w:tr>
      <w:tr>
        <w:tc>
          <w:tcPr>
            <w:tcW w:type="dxa" w:w="86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Note: Displayed statistics are Mean (Std. Dev.).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