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A9C" w:rsidRPr="00CE2A9C" w:rsidRDefault="00CE2A9C" w:rsidP="00CE2A9C">
      <w:pPr>
        <w:spacing w:before="100" w:beforeAutospacing="1" w:after="100" w:afterAutospacing="1"/>
        <w:outlineLvl w:val="0"/>
        <w:rPr>
          <w:rFonts w:ascii="Times New Roman" w:eastAsia="Times New Roman" w:hAnsi="Times New Roman" w:cs="Times New Roman"/>
          <w:b/>
          <w:bCs/>
          <w:kern w:val="36"/>
          <w:lang w:eastAsia="en-GB"/>
          <w14:ligatures w14:val="none"/>
        </w:rPr>
      </w:pPr>
      <w:r w:rsidRPr="00CE2A9C">
        <w:rPr>
          <w:rFonts w:ascii="Times New Roman" w:eastAsia="Times New Roman" w:hAnsi="Times New Roman" w:cs="Times New Roman"/>
          <w:b/>
          <w:bCs/>
          <w:kern w:val="36"/>
          <w:lang w:eastAsia="en-GB"/>
          <w14:ligatures w14:val="none"/>
        </w:rPr>
        <w:t>Pump Equipment Sensor Data Anomaly Detection</w:t>
      </w:r>
    </w:p>
    <w:p w:rsidR="00CE2A9C" w:rsidRPr="00CE2A9C" w:rsidRDefault="00CE2A9C" w:rsidP="00CE2A9C">
      <w:p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This project simulates sensor readings for various types of pump equipment, introduces anomalies and operator logs, and applies unsupervised machine learning techniques to detect anomalies.</w:t>
      </w:r>
    </w:p>
    <w:p w:rsidR="00CE2A9C" w:rsidRPr="00CE2A9C" w:rsidRDefault="00CE2A9C" w:rsidP="00FE59B8">
      <w:pPr>
        <w:pStyle w:val="ListParagraph"/>
        <w:numPr>
          <w:ilvl w:val="0"/>
          <w:numId w:val="8"/>
        </w:numPr>
        <w:spacing w:before="100" w:beforeAutospacing="1" w:after="100" w:afterAutospacing="1"/>
        <w:ind w:left="426"/>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b/>
          <w:bCs/>
          <w:kern w:val="0"/>
          <w:sz w:val="22"/>
          <w:szCs w:val="22"/>
          <w:lang w:eastAsia="en-GB"/>
          <w14:ligatures w14:val="none"/>
        </w:rPr>
        <w:t>Data Creation</w:t>
      </w:r>
      <w:r>
        <w:rPr>
          <w:rFonts w:ascii="Times New Roman" w:eastAsia="Times New Roman" w:hAnsi="Times New Roman" w:cs="Times New Roman"/>
          <w:b/>
          <w:bCs/>
          <w:kern w:val="0"/>
          <w:sz w:val="22"/>
          <w:szCs w:val="22"/>
          <w:lang w:eastAsia="en-GB"/>
          <w14:ligatures w14:val="none"/>
        </w:rPr>
        <w:t xml:space="preserve">: </w:t>
      </w:r>
    </w:p>
    <w:p w:rsidR="00CE2A9C" w:rsidRPr="00CE2A9C" w:rsidRDefault="00CE2A9C" w:rsidP="00FE59B8">
      <w:pPr>
        <w:pStyle w:val="ListParagraph"/>
        <w:numPr>
          <w:ilvl w:val="0"/>
          <w:numId w:val="9"/>
        </w:numPr>
        <w:spacing w:before="100" w:beforeAutospacing="1" w:after="100" w:afterAutospacing="1"/>
        <w:ind w:left="709"/>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Sensor Data Generation</w:t>
      </w:r>
    </w:p>
    <w:p w:rsidR="00CE2A9C" w:rsidRPr="00CE2A9C" w:rsidRDefault="00CE2A9C" w:rsidP="00FE59B8">
      <w:pPr>
        <w:pStyle w:val="ListParagraph"/>
        <w:numPr>
          <w:ilvl w:val="1"/>
          <w:numId w:val="8"/>
        </w:numPr>
        <w:spacing w:before="100" w:beforeAutospacing="1" w:after="100" w:afterAutospacing="1"/>
        <w:ind w:left="1418"/>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Equipment Types:</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Seawater Lift Pump</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Centrifugal Pump</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Mud Pump</w:t>
      </w:r>
    </w:p>
    <w:p w:rsidR="00CE2A9C" w:rsidRDefault="00CE2A9C" w:rsidP="00CE2A9C">
      <w:pPr>
        <w:pStyle w:val="ListParagraph"/>
        <w:numPr>
          <w:ilvl w:val="1"/>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Sensor Design:</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Identified essential sensors (Temperature, Pressure, Vibration, etc.) for each equipment. Defined operational ranges based on domain knowledge.</w:t>
      </w:r>
    </w:p>
    <w:p w:rsidR="00CE2A9C" w:rsidRDefault="00CE2A9C" w:rsidP="00CE2A9C">
      <w:pPr>
        <w:pStyle w:val="ListParagraph"/>
        <w:numPr>
          <w:ilvl w:val="1"/>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Granularity:</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Synthetic data generated per minute.</w:t>
      </w:r>
    </w:p>
    <w:p w:rsidR="00CE2A9C" w:rsidRDefault="00CE2A9C" w:rsidP="00CE2A9C">
      <w:pPr>
        <w:pStyle w:val="ListParagraph"/>
        <w:numPr>
          <w:ilvl w:val="1"/>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Outlier Injection:</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 xml:space="preserve">High/Low Outliers added </w:t>
      </w:r>
      <w:r w:rsidR="00FE59B8">
        <w:rPr>
          <w:rFonts w:ascii="Times New Roman" w:eastAsia="Times New Roman" w:hAnsi="Times New Roman" w:cs="Times New Roman"/>
          <w:kern w:val="0"/>
          <w:sz w:val="22"/>
          <w:szCs w:val="22"/>
          <w:lang w:eastAsia="en-GB"/>
          <w14:ligatures w14:val="none"/>
        </w:rPr>
        <w:t xml:space="preserve">by configuring low and high outlier means </w:t>
      </w:r>
      <w:r w:rsidRPr="00CE2A9C">
        <w:rPr>
          <w:rFonts w:ascii="Times New Roman" w:eastAsia="Times New Roman" w:hAnsi="Times New Roman" w:cs="Times New Roman"/>
          <w:kern w:val="0"/>
          <w:sz w:val="22"/>
          <w:szCs w:val="22"/>
          <w:lang w:eastAsia="en-GB"/>
          <w14:ligatures w14:val="none"/>
        </w:rPr>
        <w:t>to mimic real-world drift such as:</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Overheating due to auto-temp control failure</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Weather-driven fluctuations</w:t>
      </w:r>
    </w:p>
    <w:p w:rsidR="00CE2A9C" w:rsidRDefault="00CE2A9C" w:rsidP="00CE2A9C">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Injected in ~0.3% of the records.</w:t>
      </w:r>
    </w:p>
    <w:p w:rsidR="00CE2A9C" w:rsidRDefault="00CE2A9C" w:rsidP="00CE2A9C">
      <w:pPr>
        <w:pStyle w:val="ListParagraph"/>
        <w:numPr>
          <w:ilvl w:val="1"/>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Missing Data:</w:t>
      </w:r>
    </w:p>
    <w:p w:rsidR="00FE59B8" w:rsidRPr="00FE59B8" w:rsidRDefault="00CE2A9C" w:rsidP="00FE59B8">
      <w:pPr>
        <w:pStyle w:val="ListParagraph"/>
        <w:numPr>
          <w:ilvl w:val="2"/>
          <w:numId w:val="8"/>
        </w:numPr>
        <w:spacing w:before="100" w:beforeAutospacing="1" w:after="100" w:afterAutospacing="1"/>
        <w:outlineLvl w:val="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Introduced in ~0.5% of the values to simulate real-world data loss.</w:t>
      </w:r>
    </w:p>
    <w:p w:rsidR="00CE2A9C" w:rsidRPr="00CE2A9C" w:rsidRDefault="00CE2A9C" w:rsidP="00FE59B8">
      <w:pPr>
        <w:pStyle w:val="ListParagraph"/>
        <w:numPr>
          <w:ilvl w:val="0"/>
          <w:numId w:val="9"/>
        </w:numPr>
        <w:ind w:left="709"/>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Operator Log Generation</w:t>
      </w:r>
    </w:p>
    <w:p w:rsidR="00FE59B8" w:rsidRDefault="00CE2A9C" w:rsidP="00FE59B8">
      <w:pPr>
        <w:pStyle w:val="ListParagraph"/>
        <w:numPr>
          <w:ilvl w:val="1"/>
          <w:numId w:val="8"/>
        </w:numPr>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Log Templates:</w:t>
      </w:r>
    </w:p>
    <w:p w:rsidR="00CE2A9C" w:rsidRPr="00CE2A9C" w:rsidRDefault="00CE2A9C" w:rsidP="00FE59B8">
      <w:pPr>
        <w:pStyle w:val="ListParagraph"/>
        <w:numPr>
          <w:ilvl w:val="2"/>
          <w:numId w:val="8"/>
        </w:numPr>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Handwritten templates with varying structure and language were used to simulate human-written logs.</w:t>
      </w:r>
    </w:p>
    <w:p w:rsidR="00FE59B8" w:rsidRDefault="00CE2A9C" w:rsidP="00CE2A9C">
      <w:pPr>
        <w:pStyle w:val="ListParagraph"/>
        <w:numPr>
          <w:ilvl w:val="1"/>
          <w:numId w:val="8"/>
        </w:numPr>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Time Frequency:</w:t>
      </w:r>
    </w:p>
    <w:p w:rsidR="00CE2A9C" w:rsidRPr="00CE2A9C" w:rsidRDefault="00CE2A9C" w:rsidP="00FE59B8">
      <w:pPr>
        <w:pStyle w:val="ListParagraph"/>
        <w:numPr>
          <w:ilvl w:val="2"/>
          <w:numId w:val="8"/>
        </w:numPr>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Logs generated every 30 minutes.</w:t>
      </w:r>
    </w:p>
    <w:p w:rsidR="00CE2A9C" w:rsidRPr="00CE2A9C" w:rsidRDefault="00CE2A9C" w:rsidP="00CE2A9C">
      <w:pPr>
        <w:pStyle w:val="ListParagraph"/>
        <w:numPr>
          <w:ilvl w:val="1"/>
          <w:numId w:val="8"/>
        </w:numPr>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Log Coverage:</w:t>
      </w:r>
    </w:p>
    <w:p w:rsidR="00CE2A9C" w:rsidRPr="00CE2A9C" w:rsidRDefault="00CE2A9C" w:rsidP="00CE2A9C">
      <w:pPr>
        <w:pStyle w:val="ListParagraph"/>
        <w:numPr>
          <w:ilvl w:val="2"/>
          <w:numId w:val="8"/>
        </w:numPr>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Each log tied to a specific Equipment ID and Sensor Type</w:t>
      </w:r>
    </w:p>
    <w:p w:rsidR="00CE2A9C" w:rsidRPr="00CE2A9C" w:rsidRDefault="00CE2A9C" w:rsidP="00CE2A9C">
      <w:pPr>
        <w:pStyle w:val="ListParagraph"/>
        <w:numPr>
          <w:ilvl w:val="2"/>
          <w:numId w:val="8"/>
        </w:numPr>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Special logs were inserted to correlate with injected anomalies</w:t>
      </w:r>
    </w:p>
    <w:p w:rsidR="00CE2A9C" w:rsidRPr="00FE59B8" w:rsidRDefault="00CE2A9C" w:rsidP="00CE2A9C">
      <w:pPr>
        <w:rPr>
          <w:rFonts w:ascii="Times New Roman" w:eastAsia="Times New Roman" w:hAnsi="Times New Roman" w:cs="Times New Roman"/>
          <w:b/>
          <w:bCs/>
          <w:kern w:val="0"/>
          <w:sz w:val="22"/>
          <w:szCs w:val="22"/>
          <w:lang w:eastAsia="en-GB"/>
          <w14:ligatures w14:val="none"/>
        </w:rPr>
      </w:pPr>
    </w:p>
    <w:p w:rsidR="00FE59B8" w:rsidRPr="00FE59B8" w:rsidRDefault="00CE2A9C" w:rsidP="00FE59B8">
      <w:pPr>
        <w:pStyle w:val="ListParagraph"/>
        <w:numPr>
          <w:ilvl w:val="0"/>
          <w:numId w:val="8"/>
        </w:numPr>
        <w:rPr>
          <w:rFonts w:ascii="Times New Roman" w:eastAsia="Times New Roman" w:hAnsi="Times New Roman" w:cs="Times New Roman"/>
          <w:b/>
          <w:bCs/>
          <w:kern w:val="0"/>
          <w:sz w:val="22"/>
          <w:szCs w:val="22"/>
          <w:lang w:eastAsia="en-GB"/>
          <w14:ligatures w14:val="none"/>
        </w:rPr>
      </w:pPr>
      <w:r w:rsidRPr="00FE59B8">
        <w:rPr>
          <w:rFonts w:ascii="Times New Roman" w:eastAsia="Times New Roman" w:hAnsi="Times New Roman" w:cs="Times New Roman"/>
          <w:b/>
          <w:bCs/>
          <w:kern w:val="0"/>
          <w:sz w:val="22"/>
          <w:szCs w:val="22"/>
          <w:lang w:eastAsia="en-GB"/>
          <w14:ligatures w14:val="none"/>
        </w:rPr>
        <w:t>Anomaly Detection</w:t>
      </w:r>
    </w:p>
    <w:p w:rsidR="00FE59B8" w:rsidRDefault="00CE2A9C" w:rsidP="00FE59B8">
      <w:pPr>
        <w:pStyle w:val="ListParagraph"/>
        <w:numPr>
          <w:ilvl w:val="1"/>
          <w:numId w:val="8"/>
        </w:numPr>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Strategy</w:t>
      </w:r>
    </w:p>
    <w:p w:rsidR="00FE59B8" w:rsidRDefault="00CE2A9C" w:rsidP="00FE59B8">
      <w:pPr>
        <w:pStyle w:val="ListParagraph"/>
        <w:numPr>
          <w:ilvl w:val="2"/>
          <w:numId w:val="8"/>
        </w:numPr>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Anomalies were detected at equipment type level to reflect varying normal ranges.</w:t>
      </w:r>
    </w:p>
    <w:p w:rsidR="00CE2A9C" w:rsidRPr="00FE59B8" w:rsidRDefault="00CE2A9C" w:rsidP="00FE59B8">
      <w:pPr>
        <w:pStyle w:val="ListParagraph"/>
        <w:numPr>
          <w:ilvl w:val="2"/>
          <w:numId w:val="8"/>
        </w:numPr>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Timestamps were feature-engineered into:</w:t>
      </w:r>
    </w:p>
    <w:p w:rsidR="00CE2A9C" w:rsidRPr="00CE2A9C" w:rsidRDefault="00CE2A9C" w:rsidP="00FE59B8">
      <w:pPr>
        <w:numPr>
          <w:ilvl w:val="2"/>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Hour</w:t>
      </w:r>
    </w:p>
    <w:p w:rsidR="00CE2A9C" w:rsidRPr="00CE2A9C" w:rsidRDefault="00CE2A9C" w:rsidP="00FE59B8">
      <w:pPr>
        <w:numPr>
          <w:ilvl w:val="2"/>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Time in Minutes</w:t>
      </w:r>
    </w:p>
    <w:p w:rsidR="00CE2A9C" w:rsidRPr="00CE2A9C" w:rsidRDefault="00CE2A9C" w:rsidP="00FE59B8">
      <w:pPr>
        <w:numPr>
          <w:ilvl w:val="2"/>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Day of Week</w:t>
      </w:r>
    </w:p>
    <w:p w:rsidR="00CE2A9C" w:rsidRPr="00CE2A9C" w:rsidRDefault="00CE2A9C" w:rsidP="00FE59B8">
      <w:pPr>
        <w:numPr>
          <w:ilvl w:val="2"/>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Month</w:t>
      </w:r>
    </w:p>
    <w:p w:rsidR="00FE59B8" w:rsidRDefault="00CE2A9C" w:rsidP="00FE59B8">
      <w:pPr>
        <w:numPr>
          <w:ilvl w:val="2"/>
          <w:numId w:val="4"/>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 xml:space="preserve">Year </w:t>
      </w:r>
    </w:p>
    <w:p w:rsidR="00FE59B8" w:rsidRDefault="00CE2A9C" w:rsidP="00FE59B8">
      <w:pPr>
        <w:pStyle w:val="ListParagraph"/>
        <w:numPr>
          <w:ilvl w:val="1"/>
          <w:numId w:val="8"/>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Algorithms Explored</w:t>
      </w:r>
    </w:p>
    <w:p w:rsidR="00FE59B8" w:rsidRDefault="00CE2A9C" w:rsidP="00FE59B8">
      <w:pPr>
        <w:pStyle w:val="ListParagraph"/>
        <w:numPr>
          <w:ilvl w:val="2"/>
          <w:numId w:val="8"/>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K-Means Clustering</w:t>
      </w:r>
    </w:p>
    <w:p w:rsidR="00FE59B8" w:rsidRDefault="00CE2A9C" w:rsidP="00FE59B8">
      <w:pPr>
        <w:pStyle w:val="ListParagraph"/>
        <w:numPr>
          <w:ilvl w:val="3"/>
          <w:numId w:val="8"/>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 xml:space="preserve">Clusters form around normal operational </w:t>
      </w:r>
      <w:proofErr w:type="spellStart"/>
      <w:r w:rsidRPr="00FE59B8">
        <w:rPr>
          <w:rFonts w:ascii="Times New Roman" w:eastAsia="Times New Roman" w:hAnsi="Times New Roman" w:cs="Times New Roman"/>
          <w:kern w:val="0"/>
          <w:sz w:val="22"/>
          <w:szCs w:val="22"/>
          <w:lang w:eastAsia="en-GB"/>
          <w14:ligatures w14:val="none"/>
        </w:rPr>
        <w:t>behavior</w:t>
      </w:r>
      <w:proofErr w:type="spellEnd"/>
      <w:r w:rsidRPr="00FE59B8">
        <w:rPr>
          <w:rFonts w:ascii="Times New Roman" w:eastAsia="Times New Roman" w:hAnsi="Times New Roman" w:cs="Times New Roman"/>
          <w:kern w:val="0"/>
          <w:sz w:val="22"/>
          <w:szCs w:val="22"/>
          <w:lang w:eastAsia="en-GB"/>
          <w14:ligatures w14:val="none"/>
        </w:rPr>
        <w:t>; outliers fall outside the dense cluster zones.</w:t>
      </w:r>
    </w:p>
    <w:p w:rsidR="00FE59B8" w:rsidRDefault="00CE2A9C" w:rsidP="00FE59B8">
      <w:pPr>
        <w:pStyle w:val="ListParagraph"/>
        <w:numPr>
          <w:ilvl w:val="3"/>
          <w:numId w:val="8"/>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Chosen due to:</w:t>
      </w:r>
    </w:p>
    <w:p w:rsidR="00FE59B8" w:rsidRDefault="00CE2A9C" w:rsidP="00FE59B8">
      <w:pPr>
        <w:pStyle w:val="ListParagraph"/>
        <w:numPr>
          <w:ilvl w:val="3"/>
          <w:numId w:val="9"/>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Well-separated cluster formation</w:t>
      </w:r>
    </w:p>
    <w:p w:rsidR="00FE59B8" w:rsidRPr="00FE59B8" w:rsidRDefault="00CE2A9C" w:rsidP="00FE59B8">
      <w:pPr>
        <w:pStyle w:val="ListParagraph"/>
        <w:numPr>
          <w:ilvl w:val="3"/>
          <w:numId w:val="9"/>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Effective detection of subtle abnormal patterns</w:t>
      </w:r>
    </w:p>
    <w:p w:rsidR="00CE2A9C" w:rsidRPr="00FE59B8" w:rsidRDefault="00CE2A9C" w:rsidP="00FE59B8">
      <w:pPr>
        <w:pStyle w:val="ListParagraph"/>
        <w:numPr>
          <w:ilvl w:val="1"/>
          <w:numId w:val="8"/>
        </w:numPr>
        <w:spacing w:before="100" w:beforeAutospacing="1" w:after="100" w:afterAutospacing="1"/>
        <w:rPr>
          <w:rFonts w:ascii="Times New Roman" w:eastAsia="Times New Roman" w:hAnsi="Times New Roman" w:cs="Times New Roman"/>
          <w:kern w:val="0"/>
          <w:sz w:val="22"/>
          <w:szCs w:val="22"/>
          <w:lang w:eastAsia="en-GB"/>
          <w14:ligatures w14:val="none"/>
        </w:rPr>
      </w:pPr>
      <w:proofErr w:type="spellStart"/>
      <w:r w:rsidRPr="00FE59B8">
        <w:rPr>
          <w:rFonts w:ascii="Times New Roman" w:eastAsia="Times New Roman" w:hAnsi="Times New Roman" w:cs="Times New Roman"/>
          <w:kern w:val="0"/>
          <w:sz w:val="22"/>
          <w:szCs w:val="22"/>
          <w:lang w:eastAsia="en-GB"/>
          <w14:ligatures w14:val="none"/>
        </w:rPr>
        <w:t>KneeLocator</w:t>
      </w:r>
      <w:proofErr w:type="spellEnd"/>
      <w:r w:rsidRPr="00FE59B8">
        <w:rPr>
          <w:rFonts w:ascii="Times New Roman" w:eastAsia="Times New Roman" w:hAnsi="Times New Roman" w:cs="Times New Roman"/>
          <w:kern w:val="0"/>
          <w:sz w:val="22"/>
          <w:szCs w:val="22"/>
          <w:lang w:eastAsia="en-GB"/>
          <w14:ligatures w14:val="none"/>
        </w:rPr>
        <w:t xml:space="preserve"> used with Elbow Method to determine optimal number of clusters.</w:t>
      </w:r>
    </w:p>
    <w:p w:rsidR="00FE59B8" w:rsidRDefault="00CE2A9C" w:rsidP="00FE59B8">
      <w:pPr>
        <w:spacing w:before="100" w:beforeAutospacing="1" w:after="100" w:afterAutospacing="1"/>
        <w:ind w:left="720"/>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lastRenderedPageBreak/>
        <w:t xml:space="preserve">                               </w:t>
      </w:r>
      <w:r w:rsidRPr="00CE2A9C">
        <w:rPr>
          <w:rFonts w:ascii="Times New Roman" w:hAnsi="Times New Roman" w:cs="Times New Roman"/>
        </w:rPr>
        <w:drawing>
          <wp:inline distT="0" distB="0" distL="0" distR="0" wp14:anchorId="1E1E4342" wp14:editId="0A06EDB5">
            <wp:extent cx="2818857" cy="2261062"/>
            <wp:effectExtent l="0" t="0" r="635" b="0"/>
            <wp:docPr id="46501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11066" name=""/>
                    <pic:cNvPicPr/>
                  </pic:nvPicPr>
                  <pic:blipFill>
                    <a:blip r:embed="rId5"/>
                    <a:stretch>
                      <a:fillRect/>
                    </a:stretch>
                  </pic:blipFill>
                  <pic:spPr>
                    <a:xfrm>
                      <a:off x="0" y="0"/>
                      <a:ext cx="2840904" cy="2278747"/>
                    </a:xfrm>
                    <a:prstGeom prst="rect">
                      <a:avLst/>
                    </a:prstGeom>
                  </pic:spPr>
                </pic:pic>
              </a:graphicData>
            </a:graphic>
          </wp:inline>
        </w:drawing>
      </w:r>
    </w:p>
    <w:p w:rsidR="00CE2A9C" w:rsidRPr="00CE2A9C" w:rsidRDefault="00FE59B8" w:rsidP="00FE59B8">
      <w:pPr>
        <w:spacing w:before="100" w:beforeAutospacing="1" w:after="100" w:afterAutospacing="1"/>
        <w:ind w:left="2160"/>
        <w:rPr>
          <w:rFonts w:ascii="Times New Roman" w:eastAsia="Times New Roman" w:hAnsi="Times New Roman" w:cs="Times New Roman"/>
          <w:kern w:val="0"/>
          <w:sz w:val="22"/>
          <w:szCs w:val="22"/>
          <w:lang w:eastAsia="en-GB"/>
          <w14:ligatures w14:val="none"/>
        </w:rPr>
      </w:pPr>
      <w:r>
        <w:rPr>
          <w:rFonts w:ascii="Times New Roman" w:eastAsia="Times New Roman" w:hAnsi="Times New Roman" w:cs="Times New Roman"/>
          <w:kern w:val="0"/>
          <w:sz w:val="22"/>
          <w:szCs w:val="22"/>
          <w:lang w:eastAsia="en-GB"/>
          <w14:ligatures w14:val="none"/>
        </w:rPr>
        <w:t xml:space="preserve">b. </w:t>
      </w:r>
      <w:r w:rsidR="00CE2A9C" w:rsidRPr="00CE2A9C">
        <w:rPr>
          <w:rFonts w:ascii="Times New Roman" w:eastAsia="Times New Roman" w:hAnsi="Times New Roman" w:cs="Times New Roman"/>
          <w:kern w:val="0"/>
          <w:sz w:val="22"/>
          <w:szCs w:val="22"/>
          <w:lang w:eastAsia="en-GB"/>
          <w14:ligatures w14:val="none"/>
        </w:rPr>
        <w:t xml:space="preserve">Isolation </w:t>
      </w:r>
      <w:proofErr w:type="spellStart"/>
      <w:r w:rsidR="00CE2A9C" w:rsidRPr="00CE2A9C">
        <w:rPr>
          <w:rFonts w:ascii="Times New Roman" w:eastAsia="Times New Roman" w:hAnsi="Times New Roman" w:cs="Times New Roman"/>
          <w:kern w:val="0"/>
          <w:sz w:val="22"/>
          <w:szCs w:val="22"/>
          <w:lang w:eastAsia="en-GB"/>
          <w14:ligatures w14:val="none"/>
        </w:rPr>
        <w:t>ForestUnsupervised</w:t>
      </w:r>
      <w:proofErr w:type="spellEnd"/>
      <w:r w:rsidR="00CE2A9C" w:rsidRPr="00CE2A9C">
        <w:rPr>
          <w:rFonts w:ascii="Times New Roman" w:eastAsia="Times New Roman" w:hAnsi="Times New Roman" w:cs="Times New Roman"/>
          <w:kern w:val="0"/>
          <w:sz w:val="22"/>
          <w:szCs w:val="22"/>
          <w:lang w:eastAsia="en-GB"/>
          <w14:ligatures w14:val="none"/>
        </w:rPr>
        <w:t xml:space="preserve"> technique that learns normal </w:t>
      </w:r>
      <w:proofErr w:type="spellStart"/>
      <w:r w:rsidR="00CE2A9C" w:rsidRPr="00CE2A9C">
        <w:rPr>
          <w:rFonts w:ascii="Times New Roman" w:eastAsia="Times New Roman" w:hAnsi="Times New Roman" w:cs="Times New Roman"/>
          <w:kern w:val="0"/>
          <w:sz w:val="22"/>
          <w:szCs w:val="22"/>
          <w:lang w:eastAsia="en-GB"/>
          <w14:ligatures w14:val="none"/>
        </w:rPr>
        <w:t>behavior</w:t>
      </w:r>
      <w:proofErr w:type="spellEnd"/>
      <w:r w:rsidR="00CE2A9C" w:rsidRPr="00CE2A9C">
        <w:rPr>
          <w:rFonts w:ascii="Times New Roman" w:eastAsia="Times New Roman" w:hAnsi="Times New Roman" w:cs="Times New Roman"/>
          <w:kern w:val="0"/>
          <w:sz w:val="22"/>
          <w:szCs w:val="22"/>
          <w:lang w:eastAsia="en-GB"/>
          <w14:ligatures w14:val="none"/>
        </w:rPr>
        <w:t xml:space="preserve"> and flags deviations.</w:t>
      </w:r>
    </w:p>
    <w:p w:rsidR="00CE2A9C" w:rsidRPr="00CE2A9C" w:rsidRDefault="00CE2A9C" w:rsidP="00FE59B8">
      <w:pPr>
        <w:numPr>
          <w:ilvl w:val="0"/>
          <w:numId w:val="6"/>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Helpful for sparse anomaly detection.</w:t>
      </w:r>
    </w:p>
    <w:p w:rsidR="00CE2A9C" w:rsidRPr="00FE59B8" w:rsidRDefault="00CE2A9C" w:rsidP="00FE59B8">
      <w:pPr>
        <w:pStyle w:val="ListParagraph"/>
        <w:numPr>
          <w:ilvl w:val="0"/>
          <w:numId w:val="8"/>
        </w:numPr>
        <w:spacing w:before="100" w:beforeAutospacing="1" w:after="100" w:afterAutospacing="1"/>
        <w:outlineLvl w:val="2"/>
        <w:rPr>
          <w:rFonts w:ascii="Times New Roman" w:eastAsia="Times New Roman" w:hAnsi="Times New Roman" w:cs="Times New Roman"/>
          <w:kern w:val="0"/>
          <w:sz w:val="22"/>
          <w:szCs w:val="22"/>
          <w:lang w:eastAsia="en-GB"/>
          <w14:ligatures w14:val="none"/>
        </w:rPr>
      </w:pPr>
      <w:r w:rsidRPr="00FE59B8">
        <w:rPr>
          <w:rFonts w:ascii="Times New Roman" w:eastAsia="Times New Roman" w:hAnsi="Times New Roman" w:cs="Times New Roman"/>
          <w:kern w:val="0"/>
          <w:sz w:val="22"/>
          <w:szCs w:val="22"/>
          <w:lang w:eastAsia="en-GB"/>
          <w14:ligatures w14:val="none"/>
        </w:rPr>
        <w:t>Final Model Selection</w:t>
      </w:r>
    </w:p>
    <w:p w:rsidR="00CE2A9C" w:rsidRPr="00CE2A9C" w:rsidRDefault="00CE2A9C" w:rsidP="00CE2A9C">
      <w:pPr>
        <w:numPr>
          <w:ilvl w:val="0"/>
          <w:numId w:val="7"/>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K-Means was selected:</w:t>
      </w:r>
    </w:p>
    <w:p w:rsidR="00CE2A9C" w:rsidRPr="00CE2A9C" w:rsidRDefault="00CE2A9C" w:rsidP="00CE2A9C">
      <w:pPr>
        <w:numPr>
          <w:ilvl w:val="1"/>
          <w:numId w:val="7"/>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Showed clearer separation of anomalies from normal points</w:t>
      </w:r>
    </w:p>
    <w:p w:rsidR="00CE2A9C" w:rsidRPr="00CE2A9C" w:rsidRDefault="00CE2A9C" w:rsidP="00CE2A9C">
      <w:pPr>
        <w:numPr>
          <w:ilvl w:val="1"/>
          <w:numId w:val="7"/>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Produced anomaly groups with significantly higher/lower sensor values</w:t>
      </w:r>
    </w:p>
    <w:p w:rsidR="00CE2A9C" w:rsidRPr="00CE2A9C" w:rsidRDefault="00CE2A9C" w:rsidP="00CE2A9C">
      <w:pPr>
        <w:numPr>
          <w:ilvl w:val="1"/>
          <w:numId w:val="7"/>
        </w:numPr>
        <w:spacing w:before="100" w:beforeAutospacing="1" w:after="100" w:afterAutospacing="1"/>
        <w:rPr>
          <w:rFonts w:ascii="Times New Roman" w:eastAsia="Times New Roman" w:hAnsi="Times New Roman" w:cs="Times New Roman"/>
          <w:kern w:val="0"/>
          <w:sz w:val="22"/>
          <w:szCs w:val="22"/>
          <w:lang w:eastAsia="en-GB"/>
          <w14:ligatures w14:val="none"/>
        </w:rPr>
      </w:pPr>
      <w:r w:rsidRPr="00CE2A9C">
        <w:rPr>
          <w:rFonts w:ascii="Times New Roman" w:eastAsia="Times New Roman" w:hAnsi="Times New Roman" w:cs="Times New Roman"/>
          <w:kern w:val="0"/>
          <w:sz w:val="22"/>
          <w:szCs w:val="22"/>
          <w:lang w:eastAsia="en-GB"/>
          <w14:ligatures w14:val="none"/>
        </w:rPr>
        <w:t>Better interpretability for visual inspection</w:t>
      </w:r>
    </w:p>
    <w:p w:rsidR="00E739AF" w:rsidRPr="00CE2A9C" w:rsidRDefault="00E739AF" w:rsidP="00E739AF">
      <w:pPr>
        <w:pStyle w:val="NormalWeb"/>
        <w:ind w:left="2880" w:right="-613"/>
      </w:pPr>
    </w:p>
    <w:p w:rsidR="00E739AF" w:rsidRPr="00CE2A9C" w:rsidRDefault="00E739AF" w:rsidP="00E739AF">
      <w:pPr>
        <w:pStyle w:val="NormalWeb"/>
        <w:ind w:left="2880"/>
      </w:pPr>
    </w:p>
    <w:p w:rsidR="002A06B4" w:rsidRPr="00CE2A9C" w:rsidRDefault="002A06B4" w:rsidP="002A06B4">
      <w:pPr>
        <w:pStyle w:val="NormalWeb"/>
        <w:numPr>
          <w:ilvl w:val="2"/>
          <w:numId w:val="1"/>
        </w:numPr>
      </w:pPr>
      <w:r w:rsidRPr="00CE2A9C">
        <w:t>Isolation Forest</w:t>
      </w:r>
      <w:r w:rsidRPr="00CE2A9C">
        <w:t>:</w:t>
      </w:r>
    </w:p>
    <w:p w:rsidR="00E739AF" w:rsidRPr="00CE2A9C" w:rsidRDefault="002A06B4" w:rsidP="00E739AF">
      <w:pPr>
        <w:pStyle w:val="NormalWeb"/>
        <w:numPr>
          <w:ilvl w:val="3"/>
          <w:numId w:val="1"/>
        </w:numPr>
      </w:pPr>
      <w:r w:rsidRPr="00CE2A9C">
        <w:t xml:space="preserve">This algorithm </w:t>
      </w:r>
      <w:r w:rsidRPr="00CE2A9C">
        <w:t>l</w:t>
      </w:r>
      <w:r w:rsidRPr="00CE2A9C">
        <w:t>earns what “normal” looks like and flags rare patterns.</w:t>
      </w:r>
    </w:p>
    <w:p w:rsidR="00E739AF" w:rsidRPr="00CE2A9C" w:rsidRDefault="00E739AF" w:rsidP="00E739AF">
      <w:pPr>
        <w:pStyle w:val="NormalWeb"/>
        <w:numPr>
          <w:ilvl w:val="1"/>
          <w:numId w:val="1"/>
        </w:numPr>
      </w:pPr>
      <w:r w:rsidRPr="00CE2A9C">
        <w:t>K-Means cluster was chosen as the final model because the it highlighted the outliers and the anomalies in the data better than the Isolation forest. The mean of the anomalies highlighted in the K-means where much low and high as compared to the normal values.</w:t>
      </w:r>
    </w:p>
    <w:p w:rsidR="00CE2A9C" w:rsidRPr="00CE2A9C" w:rsidRDefault="00CE2A9C" w:rsidP="00CE2A9C">
      <w:pPr>
        <w:pStyle w:val="NormalWeb"/>
        <w:ind w:left="1440"/>
      </w:pPr>
      <w:r w:rsidRPr="00CE2A9C">
        <w:lastRenderedPageBreak/>
        <w:drawing>
          <wp:inline distT="0" distB="0" distL="0" distR="0" wp14:anchorId="65E322E0" wp14:editId="6FE13702">
            <wp:extent cx="3568700" cy="2743200"/>
            <wp:effectExtent l="0" t="0" r="0" b="0"/>
            <wp:docPr id="125760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03510" name=""/>
                    <pic:cNvPicPr/>
                  </pic:nvPicPr>
                  <pic:blipFill>
                    <a:blip r:embed="rId6"/>
                    <a:stretch>
                      <a:fillRect/>
                    </a:stretch>
                  </pic:blipFill>
                  <pic:spPr>
                    <a:xfrm>
                      <a:off x="0" y="0"/>
                      <a:ext cx="3568700" cy="2743200"/>
                    </a:xfrm>
                    <a:prstGeom prst="rect">
                      <a:avLst/>
                    </a:prstGeom>
                  </pic:spPr>
                </pic:pic>
              </a:graphicData>
            </a:graphic>
          </wp:inline>
        </w:drawing>
      </w:r>
    </w:p>
    <w:p w:rsidR="00CE2A9C" w:rsidRPr="00CE2A9C" w:rsidRDefault="00CE2A9C" w:rsidP="00CE2A9C">
      <w:pPr>
        <w:pStyle w:val="NormalWeb"/>
        <w:ind w:left="1440"/>
      </w:pPr>
    </w:p>
    <w:sectPr w:rsidR="00CE2A9C" w:rsidRPr="00CE2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90B"/>
    <w:multiLevelType w:val="hybridMultilevel"/>
    <w:tmpl w:val="71CACDC6"/>
    <w:lvl w:ilvl="0" w:tplc="932EE558">
      <w:start w:val="1"/>
      <w:numFmt w:val="decimal"/>
      <w:lvlText w:val="%1."/>
      <w:lvlJc w:val="left"/>
      <w:pPr>
        <w:ind w:left="720" w:hanging="360"/>
      </w:pPr>
      <w:rPr>
        <w:rFonts w:ascii="Times New Roman" w:eastAsia="Times New Roman" w:hAnsi="Times New Roman" w:cs="Times New Roman"/>
      </w:rPr>
    </w:lvl>
    <w:lvl w:ilvl="1" w:tplc="60A65D70">
      <w:start w:val="1"/>
      <w:numFmt w:val="lowerLetter"/>
      <w:lvlText w:val="%2."/>
      <w:lvlJc w:val="left"/>
      <w:pPr>
        <w:ind w:left="1440" w:hanging="360"/>
      </w:pPr>
      <w:rPr>
        <w:rFonts w:ascii="Times New Roman" w:eastAsia="Times New Roman" w:hAnsi="Times New Roman" w:cs="Times New Roman"/>
      </w:rPr>
    </w:lvl>
    <w:lvl w:ilvl="2" w:tplc="C6649138">
      <w:start w:val="1"/>
      <w:numFmt w:val="lowerLetter"/>
      <w:lvlText w:val="%3."/>
      <w:lvlJc w:val="right"/>
      <w:pPr>
        <w:ind w:left="2160" w:hanging="180"/>
      </w:pPr>
      <w:rPr>
        <w:rFonts w:ascii="Times New Roman" w:eastAsia="Times New Roman" w:hAnsi="Times New Roman" w:cs="Times New Roman"/>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638E2"/>
    <w:multiLevelType w:val="multilevel"/>
    <w:tmpl w:val="F8B2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D1CEF"/>
    <w:multiLevelType w:val="multilevel"/>
    <w:tmpl w:val="4234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4770"/>
    <w:multiLevelType w:val="multilevel"/>
    <w:tmpl w:val="A3B2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11EF4"/>
    <w:multiLevelType w:val="hybridMultilevel"/>
    <w:tmpl w:val="AB7665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044B78"/>
    <w:multiLevelType w:val="multilevel"/>
    <w:tmpl w:val="E2C0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02929"/>
    <w:multiLevelType w:val="hybridMultilevel"/>
    <w:tmpl w:val="6C10F8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5686E4B"/>
    <w:multiLevelType w:val="multilevel"/>
    <w:tmpl w:val="23945A7C"/>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B6A87"/>
    <w:multiLevelType w:val="multilevel"/>
    <w:tmpl w:val="F896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D1714"/>
    <w:multiLevelType w:val="multilevel"/>
    <w:tmpl w:val="71CACDC6"/>
    <w:styleLink w:val="CurrentList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Letter"/>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1179290">
    <w:abstractNumId w:val="4"/>
  </w:num>
  <w:num w:numId="2" w16cid:durableId="965042825">
    <w:abstractNumId w:val="3"/>
  </w:num>
  <w:num w:numId="3" w16cid:durableId="1353069351">
    <w:abstractNumId w:val="7"/>
  </w:num>
  <w:num w:numId="4" w16cid:durableId="615605873">
    <w:abstractNumId w:val="1"/>
  </w:num>
  <w:num w:numId="5" w16cid:durableId="29309819">
    <w:abstractNumId w:val="5"/>
  </w:num>
  <w:num w:numId="6" w16cid:durableId="1782458083">
    <w:abstractNumId w:val="2"/>
  </w:num>
  <w:num w:numId="7" w16cid:durableId="1718161939">
    <w:abstractNumId w:val="8"/>
  </w:num>
  <w:num w:numId="8" w16cid:durableId="730153841">
    <w:abstractNumId w:val="0"/>
  </w:num>
  <w:num w:numId="9" w16cid:durableId="525824697">
    <w:abstractNumId w:val="6"/>
  </w:num>
  <w:num w:numId="10" w16cid:durableId="201748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24"/>
    <w:rsid w:val="002A06B4"/>
    <w:rsid w:val="004160B1"/>
    <w:rsid w:val="007A79D3"/>
    <w:rsid w:val="008803CA"/>
    <w:rsid w:val="00CE2A9C"/>
    <w:rsid w:val="00DF1B7E"/>
    <w:rsid w:val="00E739AF"/>
    <w:rsid w:val="00F07724"/>
    <w:rsid w:val="00FA4308"/>
    <w:rsid w:val="00FE5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AB0A"/>
  <w15:chartTrackingRefBased/>
  <w15:docId w15:val="{CF66A0C7-E483-6945-A52A-4A92F700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2A9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E2A9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E2A9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E2A9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72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CE2A9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E2A9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E2A9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E2A9C"/>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CE2A9C"/>
    <w:rPr>
      <w:b/>
      <w:bCs/>
    </w:rPr>
  </w:style>
  <w:style w:type="paragraph" w:styleId="ListParagraph">
    <w:name w:val="List Paragraph"/>
    <w:basedOn w:val="Normal"/>
    <w:uiPriority w:val="34"/>
    <w:qFormat/>
    <w:rsid w:val="00CE2A9C"/>
    <w:pPr>
      <w:ind w:left="720"/>
      <w:contextualSpacing/>
    </w:pPr>
  </w:style>
  <w:style w:type="numbering" w:customStyle="1" w:styleId="CurrentList1">
    <w:name w:val="Current List1"/>
    <w:uiPriority w:val="99"/>
    <w:rsid w:val="00FE59B8"/>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52652">
      <w:bodyDiv w:val="1"/>
      <w:marLeft w:val="0"/>
      <w:marRight w:val="0"/>
      <w:marTop w:val="0"/>
      <w:marBottom w:val="0"/>
      <w:divBdr>
        <w:top w:val="none" w:sz="0" w:space="0" w:color="auto"/>
        <w:left w:val="none" w:sz="0" w:space="0" w:color="auto"/>
        <w:bottom w:val="none" w:sz="0" w:space="0" w:color="auto"/>
        <w:right w:val="none" w:sz="0" w:space="0" w:color="auto"/>
      </w:divBdr>
    </w:div>
    <w:div w:id="6028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1</cp:revision>
  <dcterms:created xsi:type="dcterms:W3CDTF">2025-06-16T18:04:00Z</dcterms:created>
  <dcterms:modified xsi:type="dcterms:W3CDTF">2025-06-16T20:03:00Z</dcterms:modified>
</cp:coreProperties>
</file>