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AC0290C"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szCs w:val="22"/>
        </w:rPr>
      </w:pPr>
      <w:r w:rsidRPr="007A78EF">
        <w:rPr>
          <w:rFonts w:ascii="Times New Roman" w:hAnsi="Times New Roman" w:cs="Times New Roman"/>
          <w:b/>
          <w:color w:val="00000A"/>
          <w:szCs w:val="22"/>
        </w:rPr>
        <w:t>BIRLA INSTITUTE OF TECHNOLOGY &amp; SCIENCE, PILANI</w:t>
      </w:r>
    </w:p>
    <w:p w14:paraId="28F38D13"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szCs w:val="22"/>
        </w:rPr>
      </w:pPr>
      <w:r w:rsidRPr="007A78EF">
        <w:rPr>
          <w:rFonts w:ascii="Times New Roman" w:hAnsi="Times New Roman" w:cs="Times New Roman"/>
          <w:b/>
          <w:color w:val="00000A"/>
          <w:szCs w:val="22"/>
        </w:rPr>
        <w:t>WORK INTEGRATED LEARNING PROGRAMMES</w:t>
      </w:r>
    </w:p>
    <w:p w14:paraId="2277D1F8" w14:textId="77777777" w:rsidR="006A535B" w:rsidRPr="007A78EF" w:rsidRDefault="006A535B" w:rsidP="007A78EF">
      <w:pPr>
        <w:pStyle w:val="Normal1"/>
        <w:widowControl w:val="0"/>
        <w:spacing w:after="0" w:line="240" w:lineRule="auto"/>
        <w:ind w:left="120" w:right="662"/>
        <w:jc w:val="center"/>
        <w:rPr>
          <w:rFonts w:ascii="Times New Roman" w:hAnsi="Times New Roman" w:cs="Times New Roman"/>
          <w:szCs w:val="22"/>
        </w:rPr>
      </w:pPr>
      <w:r w:rsidRPr="007A78EF">
        <w:rPr>
          <w:rFonts w:ascii="Times New Roman" w:hAnsi="Times New Roman" w:cs="Times New Roman"/>
          <w:b/>
          <w:color w:val="00000A"/>
          <w:szCs w:val="22"/>
        </w:rPr>
        <w:t xml:space="preserve">Digital </w:t>
      </w:r>
    </w:p>
    <w:p w14:paraId="69BED62E"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color w:val="00000A"/>
          <w:szCs w:val="22"/>
        </w:rPr>
      </w:pPr>
      <w:r w:rsidRPr="007A78EF">
        <w:rPr>
          <w:rFonts w:ascii="Times New Roman" w:hAnsi="Times New Roman" w:cs="Times New Roman"/>
          <w:color w:val="00000A"/>
          <w:szCs w:val="22"/>
        </w:rPr>
        <w:t>Part A: Content Design</w:t>
      </w:r>
    </w:p>
    <w:p w14:paraId="592BA0AA"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szCs w:val="22"/>
        </w:rPr>
      </w:pPr>
    </w:p>
    <w:tbl>
      <w:tblPr>
        <w:tblW w:w="964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48"/>
        <w:gridCol w:w="6792"/>
      </w:tblGrid>
      <w:tr w:rsidR="006A535B" w14:paraId="073AD42B" w14:textId="77777777" w:rsidTr="00966C96">
        <w:tc>
          <w:tcPr>
            <w:tcW w:w="2848" w:type="dxa"/>
            <w:shd w:val="clear" w:color="auto" w:fill="FFFFFF"/>
            <w:tcMar>
              <w:left w:w="45" w:type="dxa"/>
            </w:tcMar>
          </w:tcPr>
          <w:p w14:paraId="79BF808E"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Course Title</w:t>
            </w:r>
          </w:p>
        </w:tc>
        <w:tc>
          <w:tcPr>
            <w:tcW w:w="6792" w:type="dxa"/>
            <w:tcBorders>
              <w:left w:val="single" w:sz="4" w:space="0" w:color="000001"/>
              <w:right w:val="single" w:sz="4" w:space="0" w:color="000001"/>
            </w:tcBorders>
            <w:shd w:val="clear" w:color="auto" w:fill="FFFFFF"/>
            <w:tcMar>
              <w:left w:w="45" w:type="dxa"/>
            </w:tcMar>
          </w:tcPr>
          <w:p w14:paraId="42B3CFE1"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Global Financial Markets and Products</w:t>
            </w:r>
          </w:p>
        </w:tc>
      </w:tr>
      <w:tr w:rsidR="006A535B" w14:paraId="07E3DCBF" w14:textId="77777777" w:rsidTr="00966C96">
        <w:tc>
          <w:tcPr>
            <w:tcW w:w="2848" w:type="dxa"/>
            <w:shd w:val="clear" w:color="auto" w:fill="FFFFFF"/>
            <w:tcMar>
              <w:left w:w="45" w:type="dxa"/>
            </w:tcMar>
          </w:tcPr>
          <w:p w14:paraId="76EA188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Course No(s)</w:t>
            </w:r>
          </w:p>
        </w:tc>
        <w:tc>
          <w:tcPr>
            <w:tcW w:w="6792" w:type="dxa"/>
            <w:tcBorders>
              <w:left w:val="single" w:sz="4" w:space="0" w:color="000001"/>
              <w:right w:val="single" w:sz="4" w:space="0" w:color="000001"/>
            </w:tcBorders>
            <w:shd w:val="clear" w:color="auto" w:fill="FFFFFF"/>
            <w:tcMar>
              <w:left w:w="45" w:type="dxa"/>
            </w:tcMar>
          </w:tcPr>
          <w:p w14:paraId="0DBC3257" w14:textId="77777777" w:rsidR="006A535B" w:rsidRDefault="006A535B" w:rsidP="00F15C82">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PDFI ZG560/MBA ZG560/PDFT ZG560</w:t>
            </w:r>
          </w:p>
        </w:tc>
      </w:tr>
      <w:tr w:rsidR="006A535B" w14:paraId="3554EB08" w14:textId="77777777" w:rsidTr="00966C96">
        <w:tc>
          <w:tcPr>
            <w:tcW w:w="2848" w:type="dxa"/>
            <w:shd w:val="clear" w:color="auto" w:fill="FFFFFF"/>
            <w:tcMar>
              <w:left w:w="45" w:type="dxa"/>
            </w:tcMar>
          </w:tcPr>
          <w:p w14:paraId="4B983426"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Credit Units</w:t>
            </w:r>
          </w:p>
        </w:tc>
        <w:tc>
          <w:tcPr>
            <w:tcW w:w="6792" w:type="dxa"/>
            <w:tcBorders>
              <w:left w:val="single" w:sz="4" w:space="0" w:color="000001"/>
              <w:right w:val="single" w:sz="4" w:space="0" w:color="000001"/>
            </w:tcBorders>
            <w:shd w:val="clear" w:color="auto" w:fill="FFFFFF"/>
            <w:tcMar>
              <w:left w:w="45" w:type="dxa"/>
            </w:tcMar>
          </w:tcPr>
          <w:p w14:paraId="29156874"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4</w:t>
            </w:r>
          </w:p>
        </w:tc>
      </w:tr>
      <w:tr w:rsidR="006A535B" w14:paraId="0D8F13FC" w14:textId="77777777" w:rsidTr="00966C96">
        <w:tc>
          <w:tcPr>
            <w:tcW w:w="2848" w:type="dxa"/>
            <w:shd w:val="clear" w:color="auto" w:fill="FFFFFF"/>
            <w:tcMar>
              <w:left w:w="45" w:type="dxa"/>
            </w:tcMar>
          </w:tcPr>
          <w:p w14:paraId="15C950ED"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Credit Model</w:t>
            </w:r>
          </w:p>
        </w:tc>
        <w:tc>
          <w:tcPr>
            <w:tcW w:w="6792" w:type="dxa"/>
            <w:tcBorders>
              <w:left w:val="single" w:sz="4" w:space="0" w:color="000001"/>
              <w:right w:val="single" w:sz="4" w:space="0" w:color="000001"/>
            </w:tcBorders>
            <w:shd w:val="clear" w:color="auto" w:fill="FFFFFF"/>
            <w:tcMar>
              <w:left w:w="45" w:type="dxa"/>
            </w:tcMar>
          </w:tcPr>
          <w:p w14:paraId="67323E5B" w14:textId="77777777" w:rsidR="006A535B" w:rsidRDefault="006A535B" w:rsidP="007A78EF">
            <w:pPr>
              <w:pStyle w:val="Normal1"/>
              <w:widowControl w:val="0"/>
              <w:spacing w:after="0" w:line="240" w:lineRule="auto"/>
              <w:ind w:right="662"/>
              <w:rPr>
                <w:rFonts w:ascii="Times New Roman" w:hAnsi="Times New Roman" w:cs="Times New Roman"/>
                <w:szCs w:val="22"/>
              </w:rPr>
            </w:pPr>
          </w:p>
        </w:tc>
      </w:tr>
      <w:tr w:rsidR="006A535B" w14:paraId="6FC56852" w14:textId="77777777" w:rsidTr="00966C96">
        <w:tc>
          <w:tcPr>
            <w:tcW w:w="2848" w:type="dxa"/>
            <w:shd w:val="clear" w:color="auto" w:fill="FFFFFF"/>
            <w:tcMar>
              <w:left w:w="45" w:type="dxa"/>
            </w:tcMar>
          </w:tcPr>
          <w:p w14:paraId="44FE65BE"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Content Authors</w:t>
            </w:r>
          </w:p>
        </w:tc>
        <w:tc>
          <w:tcPr>
            <w:tcW w:w="6792" w:type="dxa"/>
            <w:tcBorders>
              <w:left w:val="single" w:sz="4" w:space="0" w:color="000001"/>
              <w:right w:val="single" w:sz="4" w:space="0" w:color="000001"/>
            </w:tcBorders>
            <w:shd w:val="clear" w:color="auto" w:fill="FFFFFF"/>
            <w:tcMar>
              <w:left w:w="45" w:type="dxa"/>
            </w:tcMar>
          </w:tcPr>
          <w:p w14:paraId="6E91F087"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 xml:space="preserve">  SARVESHWAR INANI</w:t>
            </w:r>
          </w:p>
        </w:tc>
      </w:tr>
    </w:tbl>
    <w:p w14:paraId="0340069B"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szCs w:val="22"/>
        </w:rPr>
      </w:pPr>
    </w:p>
    <w:p w14:paraId="4A4A22AD"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r w:rsidRPr="007A78EF">
        <w:rPr>
          <w:rFonts w:ascii="Times New Roman" w:hAnsi="Times New Roman" w:cs="Times New Roman"/>
          <w:b/>
          <w:color w:val="00000A"/>
          <w:szCs w:val="22"/>
        </w:rPr>
        <w:t>Course Objectives</w:t>
      </w:r>
    </w:p>
    <w:tbl>
      <w:tblPr>
        <w:tblW w:w="100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428"/>
        <w:gridCol w:w="8655"/>
      </w:tblGrid>
      <w:tr w:rsidR="006A535B" w14:paraId="34DF197A" w14:textId="77777777" w:rsidTr="007A78EF">
        <w:tc>
          <w:tcPr>
            <w:tcW w:w="1428" w:type="dxa"/>
            <w:tcMar>
              <w:top w:w="100" w:type="dxa"/>
              <w:left w:w="100" w:type="dxa"/>
              <w:bottom w:w="100" w:type="dxa"/>
              <w:right w:w="100" w:type="dxa"/>
            </w:tcMar>
          </w:tcPr>
          <w:p w14:paraId="192133CC"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No</w:t>
            </w:r>
          </w:p>
        </w:tc>
        <w:tc>
          <w:tcPr>
            <w:tcW w:w="8655" w:type="dxa"/>
            <w:tcMar>
              <w:top w:w="100" w:type="dxa"/>
              <w:left w:w="100" w:type="dxa"/>
              <w:bottom w:w="100" w:type="dxa"/>
              <w:right w:w="100" w:type="dxa"/>
            </w:tcMar>
          </w:tcPr>
          <w:p w14:paraId="29CCE7A3" w14:textId="77777777" w:rsidR="006A535B" w:rsidRDefault="006A535B" w:rsidP="007A78EF">
            <w:pPr>
              <w:pStyle w:val="Normal1"/>
              <w:widowControl w:val="0"/>
              <w:spacing w:after="0" w:line="240" w:lineRule="auto"/>
              <w:ind w:right="662"/>
              <w:rPr>
                <w:rFonts w:ascii="Times New Roman" w:hAnsi="Times New Roman" w:cs="Times New Roman"/>
                <w:szCs w:val="22"/>
              </w:rPr>
            </w:pPr>
          </w:p>
        </w:tc>
      </w:tr>
      <w:tr w:rsidR="006A535B" w14:paraId="6D676370" w14:textId="77777777" w:rsidTr="007A78EF">
        <w:tc>
          <w:tcPr>
            <w:tcW w:w="1428" w:type="dxa"/>
            <w:tcMar>
              <w:top w:w="100" w:type="dxa"/>
              <w:left w:w="100" w:type="dxa"/>
              <w:bottom w:w="100" w:type="dxa"/>
              <w:right w:w="100" w:type="dxa"/>
            </w:tcMar>
          </w:tcPr>
          <w:p w14:paraId="6DE13F2D"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CO1</w:t>
            </w:r>
          </w:p>
        </w:tc>
        <w:tc>
          <w:tcPr>
            <w:tcW w:w="8655" w:type="dxa"/>
            <w:tcMar>
              <w:top w:w="100" w:type="dxa"/>
              <w:left w:w="100" w:type="dxa"/>
              <w:bottom w:w="100" w:type="dxa"/>
              <w:right w:w="100" w:type="dxa"/>
            </w:tcMar>
          </w:tcPr>
          <w:p w14:paraId="754183BA" w14:textId="77777777" w:rsidR="006A535B" w:rsidRDefault="006A535B" w:rsidP="00E5557B">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Gain basic understanding of the underlying concepts and building blocks related to global financial markets. Develop solid understanding of the structure and working of financial markets across the globe including equity, debt, and derivatives</w:t>
            </w:r>
          </w:p>
        </w:tc>
      </w:tr>
      <w:tr w:rsidR="006A535B" w14:paraId="168FB2EB" w14:textId="77777777" w:rsidTr="007A78EF">
        <w:tc>
          <w:tcPr>
            <w:tcW w:w="1428" w:type="dxa"/>
            <w:tcMar>
              <w:top w:w="100" w:type="dxa"/>
              <w:left w:w="100" w:type="dxa"/>
              <w:bottom w:w="100" w:type="dxa"/>
              <w:right w:w="100" w:type="dxa"/>
            </w:tcMar>
          </w:tcPr>
          <w:p w14:paraId="325EBD0B"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CO2</w:t>
            </w:r>
          </w:p>
        </w:tc>
        <w:tc>
          <w:tcPr>
            <w:tcW w:w="8655" w:type="dxa"/>
            <w:tcMar>
              <w:top w:w="100" w:type="dxa"/>
              <w:left w:w="100" w:type="dxa"/>
              <w:bottom w:w="100" w:type="dxa"/>
              <w:right w:w="100" w:type="dxa"/>
            </w:tcMar>
          </w:tcPr>
          <w:p w14:paraId="7787247C" w14:textId="77777777" w:rsidR="006A535B" w:rsidRDefault="006A535B" w:rsidP="00636E4A">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Gain basic understanding of the underlying concepts and building blocks related to products and instruments that are traded in financial markets across the globe. Develop overall understanding of the structure, working, valuation, and application of various financial products including equities, debt, and derivatives.</w:t>
            </w:r>
          </w:p>
        </w:tc>
      </w:tr>
      <w:tr w:rsidR="006A535B" w14:paraId="2C69F402" w14:textId="77777777" w:rsidTr="007A78EF">
        <w:tc>
          <w:tcPr>
            <w:tcW w:w="1428" w:type="dxa"/>
            <w:tcMar>
              <w:top w:w="100" w:type="dxa"/>
              <w:left w:w="100" w:type="dxa"/>
              <w:bottom w:w="100" w:type="dxa"/>
              <w:right w:w="100" w:type="dxa"/>
            </w:tcMar>
          </w:tcPr>
          <w:p w14:paraId="21CF9D3E"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CO3</w:t>
            </w:r>
          </w:p>
        </w:tc>
        <w:tc>
          <w:tcPr>
            <w:tcW w:w="8655" w:type="dxa"/>
            <w:tcMar>
              <w:top w:w="100" w:type="dxa"/>
              <w:left w:w="100" w:type="dxa"/>
              <w:bottom w:w="100" w:type="dxa"/>
              <w:right w:w="100" w:type="dxa"/>
            </w:tcMar>
          </w:tcPr>
          <w:p w14:paraId="34D00C05" w14:textId="77777777" w:rsidR="006A535B" w:rsidRDefault="006A535B" w:rsidP="00E5557B">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Understand basic concepts relating to bonds, zero coupon bonds, coupon bonds, their valuation, YTM, duration, convexity, term structure of interest rates, etc.</w:t>
            </w:r>
          </w:p>
        </w:tc>
      </w:tr>
      <w:tr w:rsidR="006A535B" w14:paraId="0D136380" w14:textId="77777777" w:rsidTr="007A78EF">
        <w:tc>
          <w:tcPr>
            <w:tcW w:w="1428" w:type="dxa"/>
            <w:tcMar>
              <w:top w:w="100" w:type="dxa"/>
              <w:left w:w="100" w:type="dxa"/>
              <w:bottom w:w="100" w:type="dxa"/>
              <w:right w:w="100" w:type="dxa"/>
            </w:tcMar>
          </w:tcPr>
          <w:p w14:paraId="77C2C28C"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CO4</w:t>
            </w:r>
          </w:p>
        </w:tc>
        <w:tc>
          <w:tcPr>
            <w:tcW w:w="8655" w:type="dxa"/>
            <w:tcMar>
              <w:top w:w="100" w:type="dxa"/>
              <w:left w:w="100" w:type="dxa"/>
              <w:bottom w:w="100" w:type="dxa"/>
              <w:right w:w="100" w:type="dxa"/>
            </w:tcMar>
          </w:tcPr>
          <w:p w14:paraId="05AE5C30" w14:textId="77777777" w:rsidR="006A535B" w:rsidRDefault="006A535B" w:rsidP="00E5557B">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Understand basic concepts relating to equities, equity markets, equity valuation.</w:t>
            </w:r>
          </w:p>
        </w:tc>
      </w:tr>
      <w:tr w:rsidR="006A535B" w14:paraId="09905276" w14:textId="77777777" w:rsidTr="007A78EF">
        <w:tc>
          <w:tcPr>
            <w:tcW w:w="1428" w:type="dxa"/>
            <w:tcMar>
              <w:top w:w="100" w:type="dxa"/>
              <w:left w:w="100" w:type="dxa"/>
              <w:bottom w:w="100" w:type="dxa"/>
              <w:right w:w="100" w:type="dxa"/>
            </w:tcMar>
          </w:tcPr>
          <w:p w14:paraId="3BDCD29B"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CO5</w:t>
            </w:r>
          </w:p>
        </w:tc>
        <w:tc>
          <w:tcPr>
            <w:tcW w:w="8655" w:type="dxa"/>
            <w:tcMar>
              <w:top w:w="100" w:type="dxa"/>
              <w:left w:w="100" w:type="dxa"/>
              <w:bottom w:w="100" w:type="dxa"/>
              <w:right w:w="100" w:type="dxa"/>
            </w:tcMar>
          </w:tcPr>
          <w:p w14:paraId="21886B7D" w14:textId="77777777" w:rsidR="006A535B" w:rsidRDefault="006A535B" w:rsidP="00E5557B">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Understand basic concepts relating to forwards, futures, options, swaps, other derivatives, pricing and valuation of derivatives, derivative strategies, hedging with derivatives, etc.</w:t>
            </w:r>
          </w:p>
        </w:tc>
      </w:tr>
    </w:tbl>
    <w:p w14:paraId="00B82741"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p>
    <w:p w14:paraId="33C68670"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proofErr w:type="gramStart"/>
      <w:r w:rsidRPr="007A78EF">
        <w:rPr>
          <w:rFonts w:ascii="Times New Roman" w:hAnsi="Times New Roman" w:cs="Times New Roman"/>
          <w:b/>
          <w:color w:val="00000A"/>
          <w:szCs w:val="22"/>
        </w:rPr>
        <w:t>Text Book</w:t>
      </w:r>
      <w:proofErr w:type="gramEnd"/>
      <w:r w:rsidRPr="007A78EF">
        <w:rPr>
          <w:rFonts w:ascii="Times New Roman" w:hAnsi="Times New Roman" w:cs="Times New Roman"/>
          <w:b/>
          <w:color w:val="00000A"/>
          <w:szCs w:val="22"/>
        </w:rPr>
        <w:t>(s)</w:t>
      </w:r>
    </w:p>
    <w:tbl>
      <w:tblPr>
        <w:tblW w:w="964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1103"/>
        <w:gridCol w:w="8537"/>
      </w:tblGrid>
      <w:tr w:rsidR="006A535B" w14:paraId="0687F191" w14:textId="77777777" w:rsidTr="00966C96">
        <w:tc>
          <w:tcPr>
            <w:tcW w:w="1103" w:type="dxa"/>
            <w:shd w:val="clear" w:color="auto" w:fill="FFFFFF"/>
            <w:tcMar>
              <w:left w:w="45" w:type="dxa"/>
            </w:tcMar>
          </w:tcPr>
          <w:p w14:paraId="62203567" w14:textId="77777777" w:rsidR="006A535B" w:rsidRPr="00C04629" w:rsidRDefault="006A535B" w:rsidP="007A78EF">
            <w:pPr>
              <w:pStyle w:val="Normal1"/>
              <w:widowControl w:val="0"/>
              <w:spacing w:after="0" w:line="240" w:lineRule="auto"/>
              <w:ind w:right="662"/>
              <w:jc w:val="center"/>
              <w:rPr>
                <w:rFonts w:ascii="Times New Roman" w:hAnsi="Times New Roman" w:cs="Times New Roman"/>
                <w:color w:val="auto"/>
                <w:szCs w:val="22"/>
              </w:rPr>
            </w:pPr>
            <w:r w:rsidRPr="00C04629">
              <w:rPr>
                <w:rFonts w:ascii="Times New Roman" w:hAnsi="Times New Roman" w:cs="Times New Roman"/>
                <w:color w:val="auto"/>
                <w:szCs w:val="22"/>
              </w:rPr>
              <w:t>T1</w:t>
            </w:r>
          </w:p>
        </w:tc>
        <w:tc>
          <w:tcPr>
            <w:tcW w:w="8537" w:type="dxa"/>
            <w:tcBorders>
              <w:left w:val="single" w:sz="4" w:space="0" w:color="000001"/>
              <w:right w:val="single" w:sz="4" w:space="0" w:color="000001"/>
            </w:tcBorders>
            <w:shd w:val="clear" w:color="auto" w:fill="FFFFFF"/>
            <w:tcMar>
              <w:left w:w="45" w:type="dxa"/>
            </w:tcMar>
          </w:tcPr>
          <w:p w14:paraId="19515E13" w14:textId="1C00743E" w:rsidR="00A0554A" w:rsidRPr="0089795F" w:rsidRDefault="00A0554A" w:rsidP="00081D7A">
            <w:pPr>
              <w:pStyle w:val="Normal1"/>
              <w:widowControl w:val="0"/>
              <w:spacing w:after="0" w:line="240" w:lineRule="auto"/>
              <w:ind w:right="662"/>
              <w:rPr>
                <w:rFonts w:ascii="Times New Roman" w:hAnsi="Times New Roman" w:cs="Times New Roman"/>
                <w:color w:val="auto"/>
                <w:szCs w:val="22"/>
              </w:rPr>
            </w:pPr>
            <w:r w:rsidRPr="0089795F">
              <w:rPr>
                <w:rFonts w:ascii="Times New Roman" w:hAnsi="Times New Roman" w:cs="Times New Roman"/>
                <w:color w:val="auto"/>
                <w:szCs w:val="22"/>
              </w:rPr>
              <w:t>Financial Markets and Institutions</w:t>
            </w:r>
            <w:r w:rsidRPr="0089795F">
              <w:rPr>
                <w:rFonts w:ascii="Times New Roman" w:hAnsi="Times New Roman" w:cs="Times New Roman"/>
                <w:color w:val="auto"/>
                <w:szCs w:val="22"/>
              </w:rPr>
              <w:t>, 13</w:t>
            </w:r>
            <w:r w:rsidRPr="0089795F">
              <w:rPr>
                <w:rFonts w:ascii="Times New Roman" w:hAnsi="Times New Roman" w:cs="Times New Roman"/>
                <w:color w:val="auto"/>
                <w:szCs w:val="22"/>
                <w:vertAlign w:val="superscript"/>
              </w:rPr>
              <w:t>th</w:t>
            </w:r>
            <w:r w:rsidRPr="0089795F">
              <w:rPr>
                <w:rFonts w:ascii="Times New Roman" w:hAnsi="Times New Roman" w:cs="Times New Roman"/>
                <w:color w:val="auto"/>
                <w:szCs w:val="22"/>
              </w:rPr>
              <w:t xml:space="preserve"> Edition (2023), Jeff Madura, Cengage MindTap</w:t>
            </w:r>
          </w:p>
          <w:p w14:paraId="08AD9709" w14:textId="47FEE4D5" w:rsidR="00A0554A" w:rsidRPr="0089795F" w:rsidRDefault="00A0554A" w:rsidP="00081D7A">
            <w:pPr>
              <w:pStyle w:val="Normal1"/>
              <w:widowControl w:val="0"/>
              <w:spacing w:after="0" w:line="240" w:lineRule="auto"/>
              <w:ind w:right="662"/>
              <w:rPr>
                <w:rFonts w:ascii="Times New Roman" w:hAnsi="Times New Roman" w:cs="Times New Roman"/>
                <w:color w:val="auto"/>
                <w:szCs w:val="22"/>
              </w:rPr>
            </w:pPr>
          </w:p>
        </w:tc>
      </w:tr>
      <w:tr w:rsidR="003A7BA1" w14:paraId="5954BF76" w14:textId="77777777" w:rsidTr="00966C96">
        <w:tc>
          <w:tcPr>
            <w:tcW w:w="1103" w:type="dxa"/>
            <w:shd w:val="clear" w:color="auto" w:fill="FFFFFF"/>
            <w:tcMar>
              <w:left w:w="45" w:type="dxa"/>
            </w:tcMar>
          </w:tcPr>
          <w:p w14:paraId="23BBC5C2" w14:textId="370721DF" w:rsidR="003A7BA1" w:rsidRPr="00C04629" w:rsidRDefault="003A7BA1" w:rsidP="007A78EF">
            <w:pPr>
              <w:pStyle w:val="Normal1"/>
              <w:widowControl w:val="0"/>
              <w:spacing w:after="0" w:line="240" w:lineRule="auto"/>
              <w:ind w:right="662"/>
              <w:jc w:val="center"/>
              <w:rPr>
                <w:rFonts w:ascii="Times New Roman" w:hAnsi="Times New Roman" w:cs="Times New Roman"/>
                <w:color w:val="auto"/>
                <w:szCs w:val="22"/>
              </w:rPr>
            </w:pPr>
            <w:r>
              <w:rPr>
                <w:rFonts w:ascii="Times New Roman" w:hAnsi="Times New Roman" w:cs="Times New Roman"/>
                <w:color w:val="auto"/>
                <w:szCs w:val="22"/>
              </w:rPr>
              <w:t>T2</w:t>
            </w:r>
          </w:p>
        </w:tc>
        <w:tc>
          <w:tcPr>
            <w:tcW w:w="8537" w:type="dxa"/>
            <w:tcBorders>
              <w:left w:val="single" w:sz="4" w:space="0" w:color="000001"/>
              <w:right w:val="single" w:sz="4" w:space="0" w:color="000001"/>
            </w:tcBorders>
            <w:shd w:val="clear" w:color="auto" w:fill="FFFFFF"/>
            <w:tcMar>
              <w:left w:w="45" w:type="dxa"/>
            </w:tcMar>
          </w:tcPr>
          <w:p w14:paraId="759E69FB" w14:textId="4FF584E9" w:rsidR="003A7BA1" w:rsidRPr="0089795F" w:rsidRDefault="003A7BA1" w:rsidP="003A7BA1">
            <w:pPr>
              <w:pStyle w:val="Normal1"/>
              <w:widowControl w:val="0"/>
              <w:spacing w:after="0" w:line="240" w:lineRule="auto"/>
              <w:ind w:right="662"/>
              <w:rPr>
                <w:rFonts w:ascii="Times New Roman" w:hAnsi="Times New Roman" w:cs="Times New Roman"/>
                <w:color w:val="auto"/>
                <w:szCs w:val="22"/>
              </w:rPr>
            </w:pPr>
            <w:r w:rsidRPr="0089795F">
              <w:rPr>
                <w:rFonts w:ascii="Times New Roman" w:hAnsi="Times New Roman" w:cs="Times New Roman"/>
                <w:color w:val="auto"/>
                <w:szCs w:val="22"/>
              </w:rPr>
              <w:t>Financial Markets and Institutions, 8</w:t>
            </w:r>
            <w:r w:rsidRPr="0089795F">
              <w:rPr>
                <w:rFonts w:ascii="Times New Roman" w:hAnsi="Times New Roman" w:cs="Times New Roman"/>
                <w:color w:val="auto"/>
                <w:szCs w:val="22"/>
                <w:vertAlign w:val="superscript"/>
              </w:rPr>
              <w:t>th</w:t>
            </w:r>
            <w:r w:rsidRPr="0089795F">
              <w:rPr>
                <w:rFonts w:ascii="Times New Roman" w:hAnsi="Times New Roman" w:cs="Times New Roman"/>
                <w:color w:val="auto"/>
                <w:szCs w:val="22"/>
              </w:rPr>
              <w:t xml:space="preserve"> Edition (2017), Fredric S. Mishkin, Stanley G. Eakins, Tulsi Jayakumar, &amp; R. K. </w:t>
            </w:r>
            <w:proofErr w:type="spellStart"/>
            <w:r w:rsidRPr="0089795F">
              <w:rPr>
                <w:rFonts w:ascii="Times New Roman" w:hAnsi="Times New Roman" w:cs="Times New Roman"/>
                <w:color w:val="auto"/>
                <w:szCs w:val="22"/>
              </w:rPr>
              <w:t>Pattnaik</w:t>
            </w:r>
            <w:proofErr w:type="spellEnd"/>
            <w:r w:rsidRPr="0089795F">
              <w:rPr>
                <w:rFonts w:ascii="Times New Roman" w:hAnsi="Times New Roman" w:cs="Times New Roman"/>
                <w:color w:val="auto"/>
                <w:szCs w:val="22"/>
              </w:rPr>
              <w:t>, Pearson</w:t>
            </w:r>
          </w:p>
        </w:tc>
      </w:tr>
    </w:tbl>
    <w:p w14:paraId="284AEB1E"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p>
    <w:p w14:paraId="5D2AB484"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r w:rsidRPr="007A78EF">
        <w:rPr>
          <w:rFonts w:ascii="Times New Roman" w:hAnsi="Times New Roman" w:cs="Times New Roman"/>
          <w:b/>
          <w:color w:val="00000A"/>
          <w:szCs w:val="22"/>
        </w:rPr>
        <w:t>Reference Book(s) &amp; other resources</w:t>
      </w:r>
    </w:p>
    <w:tbl>
      <w:tblPr>
        <w:tblW w:w="964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1103"/>
        <w:gridCol w:w="8537"/>
      </w:tblGrid>
      <w:tr w:rsidR="00961E75" w14:paraId="46840193" w14:textId="77777777" w:rsidTr="00966C96">
        <w:tc>
          <w:tcPr>
            <w:tcW w:w="1103" w:type="dxa"/>
            <w:shd w:val="clear" w:color="auto" w:fill="FFFFFF"/>
            <w:tcMar>
              <w:left w:w="45" w:type="dxa"/>
            </w:tcMar>
          </w:tcPr>
          <w:p w14:paraId="4A5C04E5" w14:textId="40BE3858" w:rsidR="00961E75" w:rsidRPr="00C04629" w:rsidRDefault="00961E75" w:rsidP="00961E75">
            <w:pPr>
              <w:pStyle w:val="Normal1"/>
              <w:widowControl w:val="0"/>
              <w:spacing w:after="0" w:line="240" w:lineRule="auto"/>
              <w:ind w:right="662"/>
              <w:jc w:val="center"/>
              <w:rPr>
                <w:rFonts w:ascii="Times New Roman" w:hAnsi="Times New Roman" w:cs="Times New Roman"/>
                <w:color w:val="auto"/>
                <w:szCs w:val="22"/>
              </w:rPr>
            </w:pPr>
            <w:r w:rsidRPr="00C04629">
              <w:rPr>
                <w:rFonts w:ascii="Times New Roman" w:hAnsi="Times New Roman" w:cs="Times New Roman"/>
                <w:color w:val="auto"/>
                <w:szCs w:val="22"/>
              </w:rPr>
              <w:t>R1</w:t>
            </w:r>
          </w:p>
        </w:tc>
        <w:tc>
          <w:tcPr>
            <w:tcW w:w="8537" w:type="dxa"/>
            <w:tcBorders>
              <w:left w:val="single" w:sz="4" w:space="0" w:color="000001"/>
              <w:right w:val="single" w:sz="4" w:space="0" w:color="000001"/>
            </w:tcBorders>
            <w:shd w:val="clear" w:color="auto" w:fill="FFFFFF"/>
            <w:tcMar>
              <w:left w:w="45" w:type="dxa"/>
            </w:tcMar>
          </w:tcPr>
          <w:p w14:paraId="47348FF8" w14:textId="1D5B4347" w:rsidR="00961E75" w:rsidRPr="00C04629" w:rsidRDefault="00E631D2" w:rsidP="00E631D2">
            <w:pPr>
              <w:spacing w:after="0" w:line="240" w:lineRule="auto"/>
              <w:ind w:right="662"/>
              <w:jc w:val="both"/>
              <w:rPr>
                <w:rFonts w:ascii="Times New Roman" w:hAnsi="Times New Roman" w:cs="Times New Roman"/>
                <w:color w:val="auto"/>
                <w:szCs w:val="22"/>
              </w:rPr>
            </w:pPr>
            <w:r w:rsidRPr="00C04629">
              <w:rPr>
                <w:rFonts w:ascii="Times New Roman" w:hAnsi="Times New Roman" w:cs="Times New Roman"/>
                <w:color w:val="auto"/>
                <w:szCs w:val="22"/>
              </w:rPr>
              <w:t>Fundamentals of Financial Instruments: An Introduction to Stocks, Bonds, Foreign Exchange, and Derivatives, 2nd Edition (2022), by Sunil Parameswaran, published by Wiley</w:t>
            </w:r>
          </w:p>
        </w:tc>
      </w:tr>
      <w:tr w:rsidR="00A0554A" w14:paraId="49C28BEE" w14:textId="77777777" w:rsidTr="00966C96">
        <w:tc>
          <w:tcPr>
            <w:tcW w:w="1103" w:type="dxa"/>
            <w:shd w:val="clear" w:color="auto" w:fill="FFFFFF"/>
            <w:tcMar>
              <w:left w:w="45" w:type="dxa"/>
            </w:tcMar>
          </w:tcPr>
          <w:p w14:paraId="7F095632" w14:textId="337AB496" w:rsidR="00A0554A" w:rsidRPr="00C04629" w:rsidRDefault="00E631D2" w:rsidP="00961E75">
            <w:pPr>
              <w:pStyle w:val="Normal1"/>
              <w:widowControl w:val="0"/>
              <w:spacing w:after="0" w:line="240" w:lineRule="auto"/>
              <w:ind w:right="662"/>
              <w:jc w:val="center"/>
              <w:rPr>
                <w:rFonts w:ascii="Times New Roman" w:hAnsi="Times New Roman" w:cs="Times New Roman"/>
                <w:color w:val="auto"/>
                <w:szCs w:val="22"/>
              </w:rPr>
            </w:pPr>
            <w:r>
              <w:rPr>
                <w:rFonts w:ascii="Times New Roman" w:hAnsi="Times New Roman" w:cs="Times New Roman"/>
                <w:color w:val="00000A"/>
                <w:szCs w:val="22"/>
              </w:rPr>
              <w:t>R2</w:t>
            </w:r>
          </w:p>
        </w:tc>
        <w:tc>
          <w:tcPr>
            <w:tcW w:w="8537" w:type="dxa"/>
            <w:tcBorders>
              <w:left w:val="single" w:sz="4" w:space="0" w:color="000001"/>
              <w:right w:val="single" w:sz="4" w:space="0" w:color="000001"/>
            </w:tcBorders>
            <w:shd w:val="clear" w:color="auto" w:fill="FFFFFF"/>
            <w:tcMar>
              <w:left w:w="45" w:type="dxa"/>
            </w:tcMar>
          </w:tcPr>
          <w:p w14:paraId="243CC0F0" w14:textId="213EEA94" w:rsidR="00E631D2" w:rsidRPr="00C04629" w:rsidRDefault="00E631D2" w:rsidP="00BE5188">
            <w:pPr>
              <w:pStyle w:val="Normal1"/>
              <w:widowControl w:val="0"/>
              <w:spacing w:after="0" w:line="240" w:lineRule="auto"/>
              <w:ind w:right="662"/>
              <w:rPr>
                <w:rFonts w:ascii="Times New Roman" w:hAnsi="Times New Roman" w:cs="Times New Roman"/>
                <w:color w:val="auto"/>
                <w:szCs w:val="22"/>
              </w:rPr>
            </w:pPr>
            <w:r w:rsidRPr="00C04629">
              <w:rPr>
                <w:rFonts w:ascii="Times New Roman" w:hAnsi="Times New Roman" w:cs="Times New Roman"/>
                <w:szCs w:val="22"/>
              </w:rPr>
              <w:t xml:space="preserve">Foundations of Financial Markets and </w:t>
            </w:r>
            <w:r>
              <w:rPr>
                <w:rFonts w:ascii="Times New Roman" w:hAnsi="Times New Roman" w:cs="Times New Roman"/>
                <w:szCs w:val="22"/>
              </w:rPr>
              <w:t>I</w:t>
            </w:r>
            <w:r w:rsidRPr="00C04629">
              <w:rPr>
                <w:rFonts w:ascii="Times New Roman" w:hAnsi="Times New Roman" w:cs="Times New Roman"/>
                <w:szCs w:val="22"/>
              </w:rPr>
              <w:t>nstitutions, New International Edition, Fabozzi, F. J., Modigliani, F.P, &amp; Jones, F. J. (2013), Pearson.</w:t>
            </w:r>
          </w:p>
        </w:tc>
      </w:tr>
      <w:tr w:rsidR="00961E75" w14:paraId="4B05EB85" w14:textId="77777777" w:rsidTr="00966C96">
        <w:tc>
          <w:tcPr>
            <w:tcW w:w="1103" w:type="dxa"/>
            <w:shd w:val="clear" w:color="auto" w:fill="FFFFFF"/>
            <w:tcMar>
              <w:left w:w="45" w:type="dxa"/>
            </w:tcMar>
          </w:tcPr>
          <w:p w14:paraId="35028738" w14:textId="095568CB" w:rsidR="00961E75" w:rsidRDefault="00961E75" w:rsidP="00961E75">
            <w:pPr>
              <w:pStyle w:val="Normal1"/>
              <w:widowControl w:val="0"/>
              <w:spacing w:after="0" w:line="240" w:lineRule="auto"/>
              <w:ind w:right="662"/>
              <w:jc w:val="center"/>
              <w:rPr>
                <w:rFonts w:ascii="Times New Roman" w:hAnsi="Times New Roman" w:cs="Times New Roman"/>
                <w:color w:val="00000A"/>
                <w:szCs w:val="22"/>
              </w:rPr>
            </w:pPr>
            <w:r>
              <w:rPr>
                <w:rFonts w:ascii="Times New Roman" w:hAnsi="Times New Roman" w:cs="Times New Roman"/>
                <w:color w:val="00000A"/>
                <w:szCs w:val="22"/>
              </w:rPr>
              <w:t>R3</w:t>
            </w:r>
          </w:p>
        </w:tc>
        <w:tc>
          <w:tcPr>
            <w:tcW w:w="8537" w:type="dxa"/>
            <w:tcBorders>
              <w:left w:val="single" w:sz="4" w:space="0" w:color="000001"/>
              <w:right w:val="single" w:sz="4" w:space="0" w:color="000001"/>
            </w:tcBorders>
            <w:shd w:val="clear" w:color="auto" w:fill="FFFFFF"/>
            <w:tcMar>
              <w:left w:w="45" w:type="dxa"/>
            </w:tcMar>
          </w:tcPr>
          <w:p w14:paraId="3D0A30FB" w14:textId="77777777" w:rsidR="00961E75" w:rsidRDefault="00961E75" w:rsidP="00961E75">
            <w:pPr>
              <w:pStyle w:val="TableContents"/>
              <w:ind w:right="662"/>
              <w:rPr>
                <w:rFonts w:cs="Times New Roman"/>
                <w:sz w:val="22"/>
                <w:szCs w:val="22"/>
              </w:rPr>
            </w:pPr>
            <w:r>
              <w:rPr>
                <w:rFonts w:cs="Times New Roman"/>
                <w:sz w:val="22"/>
                <w:szCs w:val="22"/>
              </w:rPr>
              <w:t xml:space="preserve">Investments, Eight Edition, by Bodie, Kane, Marcus, and Mohanty, published by </w:t>
            </w:r>
            <w:r w:rsidRPr="00961E75">
              <w:rPr>
                <w:rFonts w:cs="Times New Roman"/>
                <w:sz w:val="22"/>
                <w:szCs w:val="22"/>
              </w:rPr>
              <w:t>McGraw Hill Education</w:t>
            </w:r>
          </w:p>
        </w:tc>
      </w:tr>
      <w:tr w:rsidR="00961E75" w14:paraId="619C3AE2" w14:textId="77777777" w:rsidTr="00966C96">
        <w:tc>
          <w:tcPr>
            <w:tcW w:w="1103" w:type="dxa"/>
            <w:shd w:val="clear" w:color="auto" w:fill="FFFFFF"/>
            <w:tcMar>
              <w:left w:w="45" w:type="dxa"/>
            </w:tcMar>
          </w:tcPr>
          <w:p w14:paraId="3D291B18" w14:textId="195ED17C" w:rsidR="00961E75" w:rsidRDefault="00961E75" w:rsidP="00961E75">
            <w:pPr>
              <w:pStyle w:val="Normal1"/>
              <w:widowControl w:val="0"/>
              <w:spacing w:after="0" w:line="240" w:lineRule="auto"/>
              <w:ind w:right="662"/>
              <w:jc w:val="center"/>
              <w:rPr>
                <w:rFonts w:ascii="Times New Roman" w:hAnsi="Times New Roman" w:cs="Times New Roman"/>
                <w:color w:val="00000A"/>
                <w:szCs w:val="22"/>
              </w:rPr>
            </w:pPr>
            <w:r>
              <w:rPr>
                <w:rFonts w:ascii="Times New Roman" w:hAnsi="Times New Roman" w:cs="Times New Roman"/>
                <w:szCs w:val="22"/>
              </w:rPr>
              <w:t>R4</w:t>
            </w:r>
          </w:p>
        </w:tc>
        <w:tc>
          <w:tcPr>
            <w:tcW w:w="8537" w:type="dxa"/>
            <w:tcBorders>
              <w:left w:val="single" w:sz="4" w:space="0" w:color="000001"/>
              <w:right w:val="single" w:sz="4" w:space="0" w:color="000001"/>
            </w:tcBorders>
            <w:shd w:val="clear" w:color="auto" w:fill="FFFFFF"/>
            <w:tcMar>
              <w:left w:w="45" w:type="dxa"/>
            </w:tcMar>
          </w:tcPr>
          <w:p w14:paraId="6D013006" w14:textId="77777777" w:rsidR="00961E75" w:rsidRPr="00961E75" w:rsidRDefault="00961E75" w:rsidP="00961E75">
            <w:pPr>
              <w:pStyle w:val="TableContents"/>
              <w:ind w:right="662"/>
              <w:rPr>
                <w:rFonts w:cs="Times New Roman"/>
                <w:sz w:val="22"/>
                <w:szCs w:val="22"/>
              </w:rPr>
            </w:pPr>
            <w:r w:rsidRPr="00961E75">
              <w:rPr>
                <w:rFonts w:cs="Times New Roman"/>
                <w:sz w:val="22"/>
                <w:szCs w:val="22"/>
              </w:rPr>
              <w:t>Options, Futures, and other Derivatives, Ninth Edition, by Hull, and Basu, published by Pearson Education India</w:t>
            </w:r>
          </w:p>
        </w:tc>
      </w:tr>
      <w:tr w:rsidR="00961E75" w14:paraId="72168119" w14:textId="77777777" w:rsidTr="00966C96">
        <w:tc>
          <w:tcPr>
            <w:tcW w:w="1103" w:type="dxa"/>
            <w:shd w:val="clear" w:color="auto" w:fill="FFFFFF"/>
            <w:tcMar>
              <w:left w:w="45" w:type="dxa"/>
            </w:tcMar>
          </w:tcPr>
          <w:p w14:paraId="418BCEBC" w14:textId="7914B77F" w:rsidR="00961E75" w:rsidRDefault="00961E75" w:rsidP="00961E75">
            <w:pPr>
              <w:pStyle w:val="Normal1"/>
              <w:widowControl w:val="0"/>
              <w:spacing w:after="0" w:line="240" w:lineRule="auto"/>
              <w:ind w:right="662"/>
              <w:jc w:val="center"/>
              <w:rPr>
                <w:rFonts w:ascii="Times New Roman" w:hAnsi="Times New Roman" w:cs="Times New Roman"/>
                <w:szCs w:val="22"/>
              </w:rPr>
            </w:pPr>
            <w:r>
              <w:rPr>
                <w:rFonts w:ascii="Times New Roman" w:hAnsi="Times New Roman" w:cs="Times New Roman"/>
                <w:szCs w:val="22"/>
              </w:rPr>
              <w:t>R5</w:t>
            </w:r>
          </w:p>
        </w:tc>
        <w:tc>
          <w:tcPr>
            <w:tcW w:w="8537" w:type="dxa"/>
            <w:tcBorders>
              <w:left w:val="single" w:sz="4" w:space="0" w:color="000001"/>
              <w:right w:val="single" w:sz="4" w:space="0" w:color="000001"/>
            </w:tcBorders>
            <w:shd w:val="clear" w:color="auto" w:fill="FFFFFF"/>
            <w:tcMar>
              <w:left w:w="45" w:type="dxa"/>
            </w:tcMar>
          </w:tcPr>
          <w:p w14:paraId="2B86EBF3" w14:textId="77777777" w:rsidR="00961E75" w:rsidRDefault="00961E75" w:rsidP="00961E75">
            <w:pPr>
              <w:pStyle w:val="TableContents"/>
              <w:ind w:right="662"/>
              <w:rPr>
                <w:rFonts w:cs="Times New Roman"/>
                <w:sz w:val="22"/>
                <w:szCs w:val="22"/>
              </w:rPr>
            </w:pPr>
            <w:r>
              <w:rPr>
                <w:rFonts w:cs="Times New Roman"/>
                <w:sz w:val="22"/>
                <w:szCs w:val="22"/>
              </w:rPr>
              <w:t>In addition (for some sessions) we will be referring to selected articles/ cases studies from top journals/ publishers relevant to the topics at hand; links and/ or references to the same will be provided later by the instructor</w:t>
            </w:r>
          </w:p>
        </w:tc>
      </w:tr>
    </w:tbl>
    <w:p w14:paraId="64638248"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p>
    <w:p w14:paraId="5889FB11" w14:textId="77777777" w:rsidR="006A535B" w:rsidRDefault="006A535B" w:rsidP="007A78EF">
      <w:pPr>
        <w:pStyle w:val="Normal1"/>
        <w:widowControl w:val="0"/>
        <w:spacing w:after="0" w:line="240" w:lineRule="auto"/>
        <w:ind w:right="662"/>
        <w:jc w:val="both"/>
        <w:rPr>
          <w:rFonts w:ascii="Times New Roman" w:hAnsi="Times New Roman" w:cs="Times New Roman"/>
          <w:b/>
          <w:color w:val="00000A"/>
          <w:szCs w:val="22"/>
          <w:u w:val="single"/>
        </w:rPr>
      </w:pPr>
    </w:p>
    <w:p w14:paraId="40719F21" w14:textId="77777777" w:rsidR="006A535B" w:rsidRDefault="006A535B" w:rsidP="007A78EF">
      <w:pPr>
        <w:pStyle w:val="Normal1"/>
        <w:widowControl w:val="0"/>
        <w:spacing w:after="0" w:line="240" w:lineRule="auto"/>
        <w:ind w:right="662"/>
        <w:jc w:val="both"/>
        <w:rPr>
          <w:rFonts w:ascii="Times New Roman" w:hAnsi="Times New Roman" w:cs="Times New Roman"/>
          <w:b/>
          <w:color w:val="00000A"/>
          <w:szCs w:val="22"/>
          <w:u w:val="single"/>
        </w:rPr>
      </w:pPr>
      <w:r w:rsidRPr="007A78EF">
        <w:rPr>
          <w:rFonts w:ascii="Times New Roman" w:hAnsi="Times New Roman" w:cs="Times New Roman"/>
          <w:b/>
          <w:color w:val="00000A"/>
          <w:szCs w:val="22"/>
          <w:u w:val="single"/>
        </w:rPr>
        <w:t>Content Structure</w:t>
      </w:r>
    </w:p>
    <w:p w14:paraId="61F29AAA" w14:textId="77777777" w:rsidR="006A535B" w:rsidRPr="007A78EF" w:rsidRDefault="006A535B" w:rsidP="007A78EF">
      <w:pPr>
        <w:pStyle w:val="Normal1"/>
        <w:widowControl w:val="0"/>
        <w:spacing w:after="0" w:line="240" w:lineRule="auto"/>
        <w:ind w:right="662"/>
        <w:jc w:val="both"/>
        <w:rPr>
          <w:rFonts w:ascii="Times New Roman" w:hAnsi="Times New Roman" w:cs="Times New Roman"/>
          <w:szCs w:val="22"/>
        </w:rPr>
      </w:pPr>
    </w:p>
    <w:p w14:paraId="33245841" w14:textId="77777777" w:rsidR="006A535B" w:rsidRPr="007A78EF" w:rsidRDefault="006A535B" w:rsidP="007A78EF">
      <w:pPr>
        <w:pStyle w:val="Normal1"/>
        <w:widowControl w:val="0"/>
        <w:numPr>
          <w:ilvl w:val="0"/>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Introduction to Financial Markets and Products</w:t>
      </w:r>
    </w:p>
    <w:p w14:paraId="145A900E" w14:textId="77777777" w:rsidR="006A535B" w:rsidRPr="007A78EF" w:rsidRDefault="006A535B" w:rsidP="007A78EF">
      <w:pPr>
        <w:pStyle w:val="Normal1"/>
        <w:widowControl w:val="0"/>
        <w:spacing w:after="0" w:line="240" w:lineRule="auto"/>
        <w:ind w:left="720" w:right="662"/>
        <w:contextualSpacing/>
        <w:jc w:val="both"/>
        <w:rPr>
          <w:rFonts w:ascii="Times New Roman" w:hAnsi="Times New Roman" w:cs="Times New Roman"/>
          <w:color w:val="00000A"/>
          <w:szCs w:val="22"/>
        </w:rPr>
      </w:pPr>
    </w:p>
    <w:p w14:paraId="715525C6" w14:textId="77777777" w:rsidR="006A535B" w:rsidRPr="007A78EF" w:rsidRDefault="006A535B" w:rsidP="007A78EF">
      <w:pPr>
        <w:pStyle w:val="Normal1"/>
        <w:widowControl w:val="0"/>
        <w:numPr>
          <w:ilvl w:val="1"/>
          <w:numId w:val="1"/>
        </w:numPr>
        <w:spacing w:after="0" w:line="240" w:lineRule="auto"/>
        <w:ind w:right="662" w:hanging="360"/>
        <w:contextualSpacing/>
        <w:jc w:val="both"/>
        <w:rPr>
          <w:rFonts w:ascii="Times New Roman" w:hAnsi="Times New Roman" w:cs="Times New Roman"/>
          <w:color w:val="00000A"/>
          <w:szCs w:val="22"/>
        </w:rPr>
      </w:pPr>
      <w:r w:rsidRPr="007A78EF">
        <w:rPr>
          <w:rFonts w:ascii="Times New Roman" w:hAnsi="Times New Roman" w:cs="Times New Roman"/>
          <w:color w:val="00000A"/>
          <w:szCs w:val="22"/>
        </w:rPr>
        <w:t>Introduction</w:t>
      </w:r>
    </w:p>
    <w:p w14:paraId="6A972213"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Market Economy</w:t>
      </w:r>
    </w:p>
    <w:p w14:paraId="43032A90"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sidRPr="007A78EF">
        <w:rPr>
          <w:rFonts w:ascii="Times New Roman" w:hAnsi="Times New Roman" w:cs="Times New Roman"/>
          <w:color w:val="00000A"/>
          <w:szCs w:val="22"/>
        </w:rPr>
        <w:t xml:space="preserve">Overview of Financial </w:t>
      </w:r>
      <w:r>
        <w:rPr>
          <w:rFonts w:ascii="Times New Roman" w:hAnsi="Times New Roman" w:cs="Times New Roman"/>
          <w:color w:val="00000A"/>
          <w:szCs w:val="22"/>
        </w:rPr>
        <w:t>Market participants</w:t>
      </w:r>
    </w:p>
    <w:p w14:paraId="6B84B339"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Financial Innovation and its role</w:t>
      </w:r>
    </w:p>
    <w:p w14:paraId="5CDC7489"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Various types of financial institutions - banks, insurance, investment banking, etc.</w:t>
      </w:r>
    </w:p>
    <w:p w14:paraId="106F9C17" w14:textId="77777777" w:rsidR="006A535B"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Overview of Financial products</w:t>
      </w:r>
    </w:p>
    <w:p w14:paraId="24C3DC8C" w14:textId="77777777" w:rsidR="006A535B" w:rsidRDefault="006A535B" w:rsidP="00E15FB9">
      <w:pPr>
        <w:pStyle w:val="Normal1"/>
        <w:widowControl w:val="0"/>
        <w:spacing w:after="0" w:line="240" w:lineRule="auto"/>
        <w:ind w:left="2160" w:right="662"/>
        <w:contextualSpacing/>
        <w:jc w:val="both"/>
        <w:rPr>
          <w:rFonts w:ascii="Times New Roman" w:hAnsi="Times New Roman" w:cs="Times New Roman"/>
          <w:color w:val="00000A"/>
          <w:szCs w:val="22"/>
        </w:rPr>
      </w:pPr>
    </w:p>
    <w:p w14:paraId="08F0B790" w14:textId="77777777" w:rsidR="006A535B" w:rsidRPr="007A78EF" w:rsidRDefault="006A535B" w:rsidP="008268A0">
      <w:pPr>
        <w:pStyle w:val="Normal1"/>
        <w:widowControl w:val="0"/>
        <w:numPr>
          <w:ilvl w:val="1"/>
          <w:numId w:val="1"/>
        </w:numPr>
        <w:spacing w:after="0" w:line="240" w:lineRule="auto"/>
        <w:ind w:right="662" w:hanging="360"/>
        <w:contextualSpacing/>
        <w:jc w:val="both"/>
        <w:rPr>
          <w:rFonts w:ascii="Times New Roman" w:hAnsi="Times New Roman" w:cs="Times New Roman"/>
          <w:color w:val="00000A"/>
          <w:szCs w:val="22"/>
        </w:rPr>
      </w:pPr>
      <w:r w:rsidRPr="007A78EF">
        <w:rPr>
          <w:rFonts w:ascii="Times New Roman" w:hAnsi="Times New Roman" w:cs="Times New Roman"/>
          <w:color w:val="00000A"/>
          <w:szCs w:val="22"/>
        </w:rPr>
        <w:t>Time Value of Money (TVM)</w:t>
      </w:r>
    </w:p>
    <w:p w14:paraId="15BEB47B" w14:textId="77777777" w:rsidR="006A535B" w:rsidRPr="007A78EF" w:rsidRDefault="006A535B" w:rsidP="008268A0">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sidRPr="007A78EF">
        <w:rPr>
          <w:rFonts w:ascii="Times New Roman" w:hAnsi="Times New Roman" w:cs="Times New Roman"/>
          <w:szCs w:val="22"/>
        </w:rPr>
        <w:t>Basic principles of Time Value of Money</w:t>
      </w:r>
      <w:r>
        <w:rPr>
          <w:rFonts w:ascii="Times New Roman" w:hAnsi="Times New Roman" w:cs="Times New Roman"/>
          <w:szCs w:val="22"/>
        </w:rPr>
        <w:t>, simple interest, compound interest</w:t>
      </w:r>
    </w:p>
    <w:p w14:paraId="501E89C1" w14:textId="77777777" w:rsidR="006A535B" w:rsidRPr="008268A0" w:rsidRDefault="006A535B" w:rsidP="008268A0">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sidRPr="007A78EF">
        <w:rPr>
          <w:rFonts w:ascii="Times New Roman" w:hAnsi="Times New Roman" w:cs="Times New Roman"/>
          <w:szCs w:val="22"/>
        </w:rPr>
        <w:t>Calculation of FV, PV of a single sum of money as well as for an annuity</w:t>
      </w:r>
    </w:p>
    <w:p w14:paraId="3E979E5C" w14:textId="77777777" w:rsidR="006A535B" w:rsidRPr="007A78EF" w:rsidRDefault="006A535B" w:rsidP="008268A0">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sidRPr="007A78EF">
        <w:rPr>
          <w:rFonts w:ascii="Times New Roman" w:hAnsi="Times New Roman" w:cs="Times New Roman"/>
          <w:szCs w:val="22"/>
        </w:rPr>
        <w:t>Concept of perpetuity.</w:t>
      </w:r>
    </w:p>
    <w:p w14:paraId="59A302D1" w14:textId="77777777" w:rsidR="006A535B" w:rsidRPr="007A78EF" w:rsidRDefault="006A535B" w:rsidP="008268A0">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sidRPr="007A78EF">
        <w:rPr>
          <w:rFonts w:ascii="Times New Roman" w:hAnsi="Times New Roman" w:cs="Times New Roman"/>
          <w:szCs w:val="22"/>
        </w:rPr>
        <w:t>Relevant applications of TVM.</w:t>
      </w:r>
    </w:p>
    <w:p w14:paraId="5DAFEC22" w14:textId="77777777" w:rsidR="006A535B" w:rsidRPr="007A78EF" w:rsidRDefault="006A535B" w:rsidP="00E15FB9">
      <w:pPr>
        <w:pStyle w:val="Normal1"/>
        <w:widowControl w:val="0"/>
        <w:spacing w:after="0" w:line="240" w:lineRule="auto"/>
        <w:ind w:left="2160" w:right="662"/>
        <w:contextualSpacing/>
        <w:jc w:val="both"/>
        <w:rPr>
          <w:rFonts w:ascii="Times New Roman" w:hAnsi="Times New Roman" w:cs="Times New Roman"/>
          <w:color w:val="00000A"/>
          <w:szCs w:val="22"/>
        </w:rPr>
      </w:pPr>
    </w:p>
    <w:p w14:paraId="4102B6E2" w14:textId="77777777" w:rsidR="006A535B" w:rsidRPr="007A78EF" w:rsidRDefault="006A535B" w:rsidP="00E15FB9">
      <w:pPr>
        <w:pStyle w:val="Normal1"/>
        <w:widowControl w:val="0"/>
        <w:numPr>
          <w:ilvl w:val="1"/>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Market structure and organization</w:t>
      </w:r>
    </w:p>
    <w:p w14:paraId="202ED079" w14:textId="77777777" w:rsidR="006A535B" w:rsidRPr="007A78EF" w:rsidRDefault="006A535B" w:rsidP="00E15FB9">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Primary markets vs. secondary markets</w:t>
      </w:r>
    </w:p>
    <w:p w14:paraId="3F0079AA" w14:textId="77777777" w:rsidR="006A535B" w:rsidRPr="007A78EF" w:rsidRDefault="006A535B" w:rsidP="00E15FB9">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Exchanges vs. OTC</w:t>
      </w:r>
    </w:p>
    <w:p w14:paraId="10484215" w14:textId="77777777" w:rsidR="006A535B" w:rsidRDefault="006A535B" w:rsidP="008268A0">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Brokers and Dealers</w:t>
      </w:r>
    </w:p>
    <w:p w14:paraId="3F1BD281" w14:textId="77777777" w:rsidR="006A535B" w:rsidRPr="007A78EF" w:rsidRDefault="006A535B" w:rsidP="008268A0">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Investment bankers</w:t>
      </w:r>
    </w:p>
    <w:p w14:paraId="29678584" w14:textId="77777777" w:rsidR="006A535B" w:rsidRDefault="006A535B" w:rsidP="00E15FB9">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Direct and indirect markets</w:t>
      </w:r>
    </w:p>
    <w:p w14:paraId="0379ECF4" w14:textId="77777777" w:rsidR="006A535B" w:rsidRDefault="006A535B" w:rsidP="00E15FB9">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Mutual funds</w:t>
      </w:r>
    </w:p>
    <w:p w14:paraId="7783F181" w14:textId="77777777" w:rsidR="006A535B" w:rsidRDefault="006A535B" w:rsidP="00E15FB9">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Money and Capital markets</w:t>
      </w:r>
    </w:p>
    <w:p w14:paraId="1BD4C9CB" w14:textId="77777777" w:rsidR="006A535B" w:rsidRDefault="006A535B" w:rsidP="00E15FB9">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Eurocurrency market</w:t>
      </w:r>
    </w:p>
    <w:p w14:paraId="4D4E21D3" w14:textId="77777777" w:rsidR="006A535B" w:rsidRDefault="006A535B" w:rsidP="00E15FB9">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International considerations</w:t>
      </w:r>
    </w:p>
    <w:p w14:paraId="49747484" w14:textId="77777777" w:rsidR="006A535B" w:rsidRPr="007A78EF" w:rsidRDefault="006A535B" w:rsidP="007A78EF">
      <w:pPr>
        <w:pStyle w:val="Normal1"/>
        <w:widowControl w:val="0"/>
        <w:spacing w:after="0" w:line="240" w:lineRule="auto"/>
        <w:ind w:left="2160" w:right="662"/>
        <w:contextualSpacing/>
        <w:jc w:val="both"/>
        <w:rPr>
          <w:rFonts w:ascii="Times New Roman" w:hAnsi="Times New Roman" w:cs="Times New Roman"/>
          <w:color w:val="00000A"/>
          <w:szCs w:val="22"/>
        </w:rPr>
      </w:pPr>
    </w:p>
    <w:p w14:paraId="13A6D621" w14:textId="77777777" w:rsidR="006A535B" w:rsidRPr="007A78EF" w:rsidRDefault="006A535B" w:rsidP="007A78EF">
      <w:pPr>
        <w:pStyle w:val="Normal1"/>
        <w:widowControl w:val="0"/>
        <w:numPr>
          <w:ilvl w:val="1"/>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Risk and return concepts</w:t>
      </w:r>
    </w:p>
    <w:p w14:paraId="0271723B" w14:textId="77777777" w:rsidR="006A535B"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Return distributions</w:t>
      </w:r>
    </w:p>
    <w:p w14:paraId="5537E46D" w14:textId="77777777" w:rsidR="006A535B"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Link between risk and return</w:t>
      </w:r>
    </w:p>
    <w:p w14:paraId="5C42FCC5"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Key theories and risk measures</w:t>
      </w:r>
    </w:p>
    <w:p w14:paraId="10E7F3E0"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Overview of the various risks faced by market participants</w:t>
      </w:r>
    </w:p>
    <w:p w14:paraId="2D8397D7" w14:textId="77777777" w:rsidR="006A535B" w:rsidRPr="007A78EF" w:rsidRDefault="006A535B" w:rsidP="007A78EF">
      <w:pPr>
        <w:pStyle w:val="Normal1"/>
        <w:widowControl w:val="0"/>
        <w:spacing w:after="0" w:line="240" w:lineRule="auto"/>
        <w:ind w:left="2160" w:right="662"/>
        <w:contextualSpacing/>
        <w:jc w:val="both"/>
        <w:rPr>
          <w:rFonts w:ascii="Times New Roman" w:hAnsi="Times New Roman" w:cs="Times New Roman"/>
          <w:color w:val="00000A"/>
          <w:szCs w:val="22"/>
        </w:rPr>
      </w:pPr>
    </w:p>
    <w:p w14:paraId="2C64E72D" w14:textId="77777777" w:rsidR="006A535B" w:rsidRPr="007A78EF" w:rsidRDefault="006A535B" w:rsidP="007A78EF">
      <w:pPr>
        <w:pStyle w:val="Normal1"/>
        <w:widowControl w:val="0"/>
        <w:spacing w:after="0" w:line="240" w:lineRule="auto"/>
        <w:ind w:left="2160" w:right="662"/>
        <w:contextualSpacing/>
        <w:jc w:val="both"/>
        <w:rPr>
          <w:rFonts w:ascii="Times New Roman" w:hAnsi="Times New Roman" w:cs="Times New Roman"/>
          <w:color w:val="00000A"/>
          <w:szCs w:val="22"/>
        </w:rPr>
      </w:pPr>
    </w:p>
    <w:p w14:paraId="36057B8C" w14:textId="77777777" w:rsidR="006A535B" w:rsidRPr="007A78EF" w:rsidRDefault="006A535B" w:rsidP="007A78EF">
      <w:pPr>
        <w:pStyle w:val="Normal1"/>
        <w:widowControl w:val="0"/>
        <w:numPr>
          <w:ilvl w:val="0"/>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Debt Markets and Bond Valuation</w:t>
      </w:r>
    </w:p>
    <w:p w14:paraId="0B61674E" w14:textId="77777777" w:rsidR="006A535B" w:rsidRPr="007A78EF" w:rsidRDefault="006A535B" w:rsidP="007A78EF">
      <w:pPr>
        <w:pStyle w:val="Normal1"/>
        <w:widowControl w:val="0"/>
        <w:spacing w:after="0" w:line="240" w:lineRule="auto"/>
        <w:ind w:left="1440" w:right="662"/>
        <w:contextualSpacing/>
        <w:jc w:val="both"/>
        <w:rPr>
          <w:rFonts w:ascii="Times New Roman" w:hAnsi="Times New Roman" w:cs="Times New Roman"/>
          <w:color w:val="00000A"/>
          <w:szCs w:val="22"/>
        </w:rPr>
      </w:pPr>
    </w:p>
    <w:p w14:paraId="32C4CCB7" w14:textId="77777777" w:rsidR="006A535B" w:rsidRPr="007A78EF" w:rsidRDefault="006A535B" w:rsidP="007A78EF">
      <w:pPr>
        <w:pStyle w:val="Normal1"/>
        <w:widowControl w:val="0"/>
        <w:numPr>
          <w:ilvl w:val="1"/>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Debt Markets</w:t>
      </w:r>
    </w:p>
    <w:p w14:paraId="42EE56DB"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Money markets, including repo, commercial paper, etc.</w:t>
      </w:r>
    </w:p>
    <w:p w14:paraId="4C86E93F"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Treasury market and government securities including treasury bills, notes, bonds, stripped securities, etc.</w:t>
      </w:r>
    </w:p>
    <w:p w14:paraId="6EAEFFFC"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Market for Municipal securities</w:t>
      </w:r>
    </w:p>
    <w:p w14:paraId="4A9F482E" w14:textId="77777777" w:rsidR="006A535B" w:rsidRPr="0052459E"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Corporate bond market</w:t>
      </w:r>
    </w:p>
    <w:p w14:paraId="5BA0DA43" w14:textId="77777777" w:rsidR="006A535B" w:rsidRPr="00A94C51"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International bond market</w:t>
      </w:r>
    </w:p>
    <w:p w14:paraId="44E2161B" w14:textId="77777777" w:rsidR="006A535B" w:rsidRPr="00676947"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Introduction to Securitization</w:t>
      </w:r>
    </w:p>
    <w:p w14:paraId="3076D483" w14:textId="77777777" w:rsidR="006A535B" w:rsidRPr="00676947"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proofErr w:type="gramStart"/>
      <w:r>
        <w:rPr>
          <w:rFonts w:ascii="Times New Roman" w:hAnsi="Times New Roman" w:cs="Times New Roman"/>
          <w:szCs w:val="22"/>
        </w:rPr>
        <w:t>Mortgage backed</w:t>
      </w:r>
      <w:proofErr w:type="gramEnd"/>
      <w:r>
        <w:rPr>
          <w:rFonts w:ascii="Times New Roman" w:hAnsi="Times New Roman" w:cs="Times New Roman"/>
          <w:szCs w:val="22"/>
        </w:rPr>
        <w:t xml:space="preserve"> securities including residential mortgages and commercial mortgages</w:t>
      </w:r>
    </w:p>
    <w:p w14:paraId="59C38319"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Asset backed securities</w:t>
      </w:r>
    </w:p>
    <w:p w14:paraId="3C894A4C" w14:textId="77777777" w:rsidR="006A535B" w:rsidRPr="007A78EF" w:rsidRDefault="006A535B" w:rsidP="007A78EF">
      <w:pPr>
        <w:pStyle w:val="Normal1"/>
        <w:widowControl w:val="0"/>
        <w:spacing w:after="0" w:line="240" w:lineRule="auto"/>
        <w:ind w:left="2160" w:right="662"/>
        <w:contextualSpacing/>
        <w:jc w:val="both"/>
        <w:rPr>
          <w:rFonts w:ascii="Times New Roman" w:hAnsi="Times New Roman" w:cs="Times New Roman"/>
          <w:color w:val="00000A"/>
          <w:szCs w:val="22"/>
        </w:rPr>
      </w:pPr>
    </w:p>
    <w:p w14:paraId="79F414E1" w14:textId="77777777" w:rsidR="006A535B" w:rsidRPr="007A78EF" w:rsidRDefault="006A535B" w:rsidP="007A78EF">
      <w:pPr>
        <w:pStyle w:val="Normal1"/>
        <w:widowControl w:val="0"/>
        <w:numPr>
          <w:ilvl w:val="1"/>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Bond Valuation</w:t>
      </w:r>
    </w:p>
    <w:p w14:paraId="23D202B0"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Theories and term structure of interest rates</w:t>
      </w:r>
    </w:p>
    <w:p w14:paraId="4ABDD2A8"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Valuation of bonds - zero coupon, coupon bonds, fixed vs. floating</w:t>
      </w:r>
    </w:p>
    <w:p w14:paraId="6F476420" w14:textId="77777777" w:rsidR="006A535B"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Price to YTM relationship</w:t>
      </w:r>
    </w:p>
    <w:p w14:paraId="20D90B73"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Bond with embedded options</w:t>
      </w:r>
    </w:p>
    <w:p w14:paraId="4198FCF0" w14:textId="77777777" w:rsidR="006A535B" w:rsidRPr="00676947"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Price Volatility</w:t>
      </w:r>
    </w:p>
    <w:p w14:paraId="252C6BF0" w14:textId="77777777" w:rsidR="006A535B" w:rsidRPr="002F2682"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Duration and Convexity</w:t>
      </w:r>
    </w:p>
    <w:p w14:paraId="3435AD7B"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lastRenderedPageBreak/>
        <w:t xml:space="preserve">Challenges in valuing </w:t>
      </w:r>
      <w:proofErr w:type="gramStart"/>
      <w:r>
        <w:rPr>
          <w:rFonts w:ascii="Times New Roman" w:hAnsi="Times New Roman" w:cs="Times New Roman"/>
          <w:szCs w:val="22"/>
        </w:rPr>
        <w:t>Mortgage backed</w:t>
      </w:r>
      <w:proofErr w:type="gramEnd"/>
      <w:r>
        <w:rPr>
          <w:rFonts w:ascii="Times New Roman" w:hAnsi="Times New Roman" w:cs="Times New Roman"/>
          <w:szCs w:val="22"/>
        </w:rPr>
        <w:t xml:space="preserve"> securities - Prepayment risk, etc.</w:t>
      </w:r>
    </w:p>
    <w:p w14:paraId="0A4D129E" w14:textId="77777777" w:rsidR="006A535B" w:rsidRPr="007A78EF" w:rsidRDefault="006A535B" w:rsidP="007A78EF">
      <w:pPr>
        <w:pStyle w:val="Normal1"/>
        <w:widowControl w:val="0"/>
        <w:spacing w:after="0" w:line="240" w:lineRule="auto"/>
        <w:ind w:left="2160" w:right="662"/>
        <w:contextualSpacing/>
        <w:jc w:val="both"/>
        <w:rPr>
          <w:rFonts w:ascii="Times New Roman" w:hAnsi="Times New Roman" w:cs="Times New Roman"/>
          <w:color w:val="00000A"/>
          <w:szCs w:val="22"/>
        </w:rPr>
      </w:pPr>
    </w:p>
    <w:p w14:paraId="49CFDD16" w14:textId="77777777" w:rsidR="006A535B" w:rsidRPr="007A78EF" w:rsidRDefault="006A535B" w:rsidP="007A78EF">
      <w:pPr>
        <w:pStyle w:val="Normal1"/>
        <w:widowControl w:val="0"/>
        <w:numPr>
          <w:ilvl w:val="1"/>
          <w:numId w:val="1"/>
        </w:numPr>
        <w:spacing w:after="0" w:line="240" w:lineRule="auto"/>
        <w:ind w:right="662" w:hanging="360"/>
        <w:contextualSpacing/>
        <w:jc w:val="both"/>
        <w:rPr>
          <w:rFonts w:ascii="Times New Roman" w:hAnsi="Times New Roman" w:cs="Times New Roman"/>
          <w:color w:val="00000A"/>
          <w:szCs w:val="22"/>
        </w:rPr>
      </w:pPr>
      <w:r w:rsidRPr="007A78EF">
        <w:rPr>
          <w:rFonts w:ascii="Times New Roman" w:hAnsi="Times New Roman" w:cs="Times New Roman"/>
          <w:color w:val="00000A"/>
          <w:szCs w:val="22"/>
        </w:rPr>
        <w:t>Other Considerations</w:t>
      </w:r>
    </w:p>
    <w:p w14:paraId="46617CD8"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Market for interest rate risk transfer</w:t>
      </w:r>
    </w:p>
    <w:p w14:paraId="24FF3ADE"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Market for credit risk transfer, including credit derivatives and collateralized debt obligations</w:t>
      </w:r>
    </w:p>
    <w:p w14:paraId="6E822CAA" w14:textId="77777777" w:rsidR="006A535B" w:rsidRPr="007A78EF" w:rsidRDefault="006A535B" w:rsidP="007A78EF">
      <w:pPr>
        <w:pStyle w:val="Normal1"/>
        <w:widowControl w:val="0"/>
        <w:spacing w:after="0" w:line="240" w:lineRule="auto"/>
        <w:ind w:left="2160" w:right="662"/>
        <w:contextualSpacing/>
        <w:jc w:val="both"/>
        <w:rPr>
          <w:rFonts w:ascii="Times New Roman" w:hAnsi="Times New Roman" w:cs="Times New Roman"/>
          <w:color w:val="00000A"/>
          <w:szCs w:val="22"/>
        </w:rPr>
      </w:pPr>
    </w:p>
    <w:p w14:paraId="12F863AE" w14:textId="77777777" w:rsidR="006A535B" w:rsidRPr="007A78EF" w:rsidRDefault="006A535B" w:rsidP="007A78EF">
      <w:pPr>
        <w:pStyle w:val="Normal1"/>
        <w:widowControl w:val="0"/>
        <w:numPr>
          <w:ilvl w:val="0"/>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Equity Markets and Valuation</w:t>
      </w:r>
    </w:p>
    <w:p w14:paraId="5E14CFAB" w14:textId="77777777" w:rsidR="006A535B" w:rsidRPr="007A78EF" w:rsidRDefault="006A535B" w:rsidP="007A78EF">
      <w:pPr>
        <w:pStyle w:val="Normal1"/>
        <w:widowControl w:val="0"/>
        <w:spacing w:after="0" w:line="240" w:lineRule="auto"/>
        <w:ind w:left="1440" w:right="662"/>
        <w:contextualSpacing/>
        <w:jc w:val="both"/>
        <w:rPr>
          <w:rFonts w:ascii="Times New Roman" w:hAnsi="Times New Roman" w:cs="Times New Roman"/>
          <w:color w:val="00000A"/>
          <w:szCs w:val="22"/>
        </w:rPr>
      </w:pPr>
    </w:p>
    <w:p w14:paraId="5F6FBB92" w14:textId="77777777" w:rsidR="006A535B" w:rsidRPr="007A78EF" w:rsidRDefault="006A535B" w:rsidP="007A78EF">
      <w:pPr>
        <w:pStyle w:val="Normal1"/>
        <w:widowControl w:val="0"/>
        <w:numPr>
          <w:ilvl w:val="1"/>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Equity Markets</w:t>
      </w:r>
    </w:p>
    <w:p w14:paraId="5C7BB1D2"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Structure of the common stock market</w:t>
      </w:r>
    </w:p>
    <w:p w14:paraId="1061A0B4"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Stock exchanges and alternative trading systems</w:t>
      </w:r>
    </w:p>
    <w:p w14:paraId="0C5EE3F3"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Stock market regulation</w:t>
      </w:r>
    </w:p>
    <w:p w14:paraId="2F5B8A7D" w14:textId="77777777" w:rsidR="006A535B" w:rsidRPr="00BB58F4"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Dividends, stock splits, reverse splits</w:t>
      </w:r>
    </w:p>
    <w:p w14:paraId="65DCB380"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Preferred stock vs. common stock</w:t>
      </w:r>
    </w:p>
    <w:p w14:paraId="5EDF2A63" w14:textId="77777777" w:rsidR="006A535B" w:rsidRPr="00BB58F4"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Global depository receipts</w:t>
      </w:r>
    </w:p>
    <w:p w14:paraId="3269FF98" w14:textId="77777777" w:rsidR="006A535B" w:rsidRPr="00BB58F4"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Stock market indices</w:t>
      </w:r>
    </w:p>
    <w:p w14:paraId="277F25B7" w14:textId="77777777" w:rsidR="006A535B" w:rsidRPr="00EF238B"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Pricing efficiency of the stock market</w:t>
      </w:r>
    </w:p>
    <w:p w14:paraId="53D6997F" w14:textId="77777777" w:rsidR="006A535B" w:rsidRPr="00BB58F4"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Types of orders</w:t>
      </w:r>
    </w:p>
    <w:p w14:paraId="6ACB89EE" w14:textId="77777777" w:rsidR="006A535B" w:rsidRPr="00BB58F4"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Trading mechanics</w:t>
      </w:r>
    </w:p>
    <w:p w14:paraId="1D7765C6" w14:textId="77777777" w:rsidR="006A535B" w:rsidRPr="00BB58F4"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Transaction costs</w:t>
      </w:r>
    </w:p>
    <w:p w14:paraId="08882F94"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Block trading, program trading, high frequency trading</w:t>
      </w:r>
    </w:p>
    <w:p w14:paraId="6B9601A7" w14:textId="77777777" w:rsidR="006A535B" w:rsidRPr="007A78EF" w:rsidRDefault="006A535B" w:rsidP="007A78EF">
      <w:pPr>
        <w:pStyle w:val="Normal1"/>
        <w:widowControl w:val="0"/>
        <w:spacing w:after="0" w:line="240" w:lineRule="auto"/>
        <w:ind w:left="2160" w:right="662"/>
        <w:contextualSpacing/>
        <w:jc w:val="both"/>
        <w:rPr>
          <w:rFonts w:ascii="Times New Roman" w:hAnsi="Times New Roman" w:cs="Times New Roman"/>
          <w:color w:val="00000A"/>
          <w:szCs w:val="22"/>
        </w:rPr>
      </w:pPr>
    </w:p>
    <w:p w14:paraId="74CA490B" w14:textId="77777777" w:rsidR="006A535B" w:rsidRPr="007A78EF" w:rsidRDefault="006A535B" w:rsidP="007A78EF">
      <w:pPr>
        <w:pStyle w:val="Normal1"/>
        <w:widowControl w:val="0"/>
        <w:numPr>
          <w:ilvl w:val="1"/>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Equity Valuation</w:t>
      </w:r>
    </w:p>
    <w:p w14:paraId="0F61220F"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Dividend discount models</w:t>
      </w:r>
    </w:p>
    <w:p w14:paraId="1C64650E"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Free cash flow models</w:t>
      </w:r>
    </w:p>
    <w:p w14:paraId="52858820"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proofErr w:type="spellStart"/>
      <w:r>
        <w:rPr>
          <w:rFonts w:ascii="Times New Roman" w:hAnsi="Times New Roman" w:cs="Times New Roman"/>
          <w:color w:val="00000A"/>
          <w:szCs w:val="22"/>
        </w:rPr>
        <w:t>Comparables</w:t>
      </w:r>
      <w:proofErr w:type="spellEnd"/>
      <w:r>
        <w:rPr>
          <w:rFonts w:ascii="Times New Roman" w:hAnsi="Times New Roman" w:cs="Times New Roman"/>
          <w:color w:val="00000A"/>
          <w:szCs w:val="22"/>
        </w:rPr>
        <w:t xml:space="preserve"> approach</w:t>
      </w:r>
    </w:p>
    <w:p w14:paraId="67C41CBF" w14:textId="77777777" w:rsidR="006A535B" w:rsidRPr="007A78EF" w:rsidRDefault="006A535B" w:rsidP="007A78EF">
      <w:pPr>
        <w:pStyle w:val="Normal1"/>
        <w:widowControl w:val="0"/>
        <w:spacing w:after="0" w:line="240" w:lineRule="auto"/>
        <w:ind w:left="2160" w:right="662"/>
        <w:contextualSpacing/>
        <w:jc w:val="both"/>
        <w:rPr>
          <w:rFonts w:ascii="Times New Roman" w:hAnsi="Times New Roman" w:cs="Times New Roman"/>
          <w:color w:val="00000A"/>
          <w:szCs w:val="22"/>
        </w:rPr>
      </w:pPr>
    </w:p>
    <w:p w14:paraId="698FC585" w14:textId="77777777" w:rsidR="006A535B" w:rsidRPr="007A78EF" w:rsidRDefault="006A535B" w:rsidP="007A78EF">
      <w:pPr>
        <w:pStyle w:val="Normal1"/>
        <w:widowControl w:val="0"/>
        <w:numPr>
          <w:ilvl w:val="0"/>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Derivative Markets and Valuation basics</w:t>
      </w:r>
    </w:p>
    <w:p w14:paraId="4B995C01" w14:textId="77777777" w:rsidR="006A535B" w:rsidRPr="007A78EF" w:rsidRDefault="006A535B" w:rsidP="007A78EF">
      <w:pPr>
        <w:pStyle w:val="Normal1"/>
        <w:widowControl w:val="0"/>
        <w:spacing w:after="0" w:line="240" w:lineRule="auto"/>
        <w:ind w:left="1440" w:right="662"/>
        <w:contextualSpacing/>
        <w:jc w:val="both"/>
        <w:rPr>
          <w:rFonts w:ascii="Times New Roman" w:hAnsi="Times New Roman" w:cs="Times New Roman"/>
          <w:color w:val="00000A"/>
          <w:szCs w:val="22"/>
        </w:rPr>
      </w:pPr>
    </w:p>
    <w:p w14:paraId="556B604A" w14:textId="77777777" w:rsidR="006A535B" w:rsidRPr="007A78EF" w:rsidRDefault="006A535B" w:rsidP="007A78EF">
      <w:pPr>
        <w:pStyle w:val="Normal1"/>
        <w:widowControl w:val="0"/>
        <w:numPr>
          <w:ilvl w:val="1"/>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Derivative Markets</w:t>
      </w:r>
    </w:p>
    <w:p w14:paraId="1359CD21"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sidRPr="007A78EF">
        <w:rPr>
          <w:rFonts w:ascii="Times New Roman" w:hAnsi="Times New Roman" w:cs="Times New Roman"/>
          <w:color w:val="00000A"/>
          <w:szCs w:val="22"/>
        </w:rPr>
        <w:t xml:space="preserve">Introduction to </w:t>
      </w:r>
      <w:r>
        <w:rPr>
          <w:rFonts w:ascii="Times New Roman" w:hAnsi="Times New Roman" w:cs="Times New Roman"/>
          <w:color w:val="00000A"/>
          <w:szCs w:val="22"/>
        </w:rPr>
        <w:t>Derivatives</w:t>
      </w:r>
    </w:p>
    <w:p w14:paraId="771F2115" w14:textId="77777777" w:rsidR="006A535B" w:rsidRPr="007A78EF" w:rsidRDefault="006A535B" w:rsidP="00810BFE">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No arbitrage principle</w:t>
      </w:r>
    </w:p>
    <w:p w14:paraId="00452861" w14:textId="77777777" w:rsidR="006A535B" w:rsidRPr="007A78EF" w:rsidRDefault="006A535B" w:rsidP="00810BFE">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Benefits/ Applications</w:t>
      </w:r>
    </w:p>
    <w:p w14:paraId="782ACD8D"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Types of derivatives</w:t>
      </w:r>
    </w:p>
    <w:p w14:paraId="1D1CA2E5" w14:textId="77777777" w:rsidR="006A535B" w:rsidRPr="007A78EF" w:rsidRDefault="006A535B" w:rsidP="007A78EF">
      <w:pPr>
        <w:pStyle w:val="Normal1"/>
        <w:widowControl w:val="0"/>
        <w:spacing w:after="0" w:line="240" w:lineRule="auto"/>
        <w:ind w:left="2160" w:right="662"/>
        <w:contextualSpacing/>
        <w:jc w:val="both"/>
        <w:rPr>
          <w:rFonts w:ascii="Times New Roman" w:hAnsi="Times New Roman" w:cs="Times New Roman"/>
          <w:color w:val="00000A"/>
          <w:szCs w:val="22"/>
        </w:rPr>
      </w:pPr>
    </w:p>
    <w:p w14:paraId="6EA1F90A" w14:textId="77777777" w:rsidR="006A535B" w:rsidRPr="007A78EF" w:rsidRDefault="006A535B" w:rsidP="007A78EF">
      <w:pPr>
        <w:pStyle w:val="Normal1"/>
        <w:widowControl w:val="0"/>
        <w:numPr>
          <w:ilvl w:val="1"/>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Forwards/ Futures</w:t>
      </w:r>
    </w:p>
    <w:p w14:paraId="56DBEA45"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Introduction to forwards</w:t>
      </w:r>
    </w:p>
    <w:p w14:paraId="4DB739CC" w14:textId="77777777" w:rsidR="006A535B"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Equity and bond Forward contracts</w:t>
      </w:r>
    </w:p>
    <w:p w14:paraId="0931340F" w14:textId="77777777" w:rsidR="006A535B"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Forward rate agreement (FRA)</w:t>
      </w:r>
    </w:p>
    <w:p w14:paraId="3FA6DAF9" w14:textId="77777777" w:rsidR="006A535B"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Currency forward contract</w:t>
      </w:r>
    </w:p>
    <w:p w14:paraId="7F2B4CC8" w14:textId="77777777" w:rsidR="006A535B"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Key features of futures contract</w:t>
      </w:r>
    </w:p>
    <w:p w14:paraId="3B2D9C0D" w14:textId="77777777" w:rsidR="006A535B"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Margin requirements</w:t>
      </w:r>
    </w:p>
    <w:p w14:paraId="5FC88140" w14:textId="77777777" w:rsidR="006A535B"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Limits in the futures market</w:t>
      </w:r>
    </w:p>
    <w:p w14:paraId="2A136EFC" w14:textId="77777777" w:rsidR="006A535B"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Various ways of closing a futures transaction</w:t>
      </w:r>
    </w:p>
    <w:p w14:paraId="46958141" w14:textId="77777777" w:rsidR="006A535B"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Various types of futures contracts including Treasury Bill, Treasury Bond, Eurodollar, stock index, currency, and commodity futures</w:t>
      </w:r>
    </w:p>
    <w:p w14:paraId="708C6DEE" w14:textId="77777777" w:rsidR="006A535B"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Cost of carry</w:t>
      </w:r>
    </w:p>
    <w:p w14:paraId="56624310" w14:textId="77777777" w:rsidR="006A535B" w:rsidRDefault="006A535B" w:rsidP="00EE192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Hedging and Calculation of hedge ratios</w:t>
      </w:r>
    </w:p>
    <w:p w14:paraId="12B3A38B" w14:textId="77777777" w:rsidR="006A535B" w:rsidRDefault="006A535B" w:rsidP="00EE192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Basis risk</w:t>
      </w:r>
    </w:p>
    <w:p w14:paraId="1095C019" w14:textId="77777777" w:rsidR="006A535B"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Leverage and Speculation</w:t>
      </w:r>
    </w:p>
    <w:p w14:paraId="5BF74630" w14:textId="77777777" w:rsidR="006A535B"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Pricing/ Valuation basics</w:t>
      </w:r>
    </w:p>
    <w:p w14:paraId="384C87BD"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Price convergence</w:t>
      </w:r>
    </w:p>
    <w:p w14:paraId="6B003181" w14:textId="77777777" w:rsidR="006A535B" w:rsidRPr="007A78EF" w:rsidRDefault="006A535B" w:rsidP="007A78EF">
      <w:pPr>
        <w:pStyle w:val="Normal1"/>
        <w:widowControl w:val="0"/>
        <w:spacing w:after="0" w:line="240" w:lineRule="auto"/>
        <w:ind w:left="2160" w:right="662"/>
        <w:contextualSpacing/>
        <w:jc w:val="both"/>
        <w:rPr>
          <w:rFonts w:ascii="Times New Roman" w:hAnsi="Times New Roman" w:cs="Times New Roman"/>
          <w:color w:val="00000A"/>
          <w:szCs w:val="22"/>
        </w:rPr>
      </w:pPr>
    </w:p>
    <w:p w14:paraId="01780586" w14:textId="77777777" w:rsidR="006A535B" w:rsidRPr="007A78EF" w:rsidRDefault="006A535B" w:rsidP="007A78EF">
      <w:pPr>
        <w:pStyle w:val="Normal1"/>
        <w:widowControl w:val="0"/>
        <w:numPr>
          <w:ilvl w:val="1"/>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Options</w:t>
      </w:r>
    </w:p>
    <w:p w14:paraId="74788945"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Introduction</w:t>
      </w:r>
    </w:p>
    <w:p w14:paraId="4F37009F" w14:textId="77777777" w:rsidR="006A535B" w:rsidRPr="007A78EF"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Types of options</w:t>
      </w:r>
    </w:p>
    <w:p w14:paraId="0C1FB000" w14:textId="77777777" w:rsidR="006A535B" w:rsidRPr="00D77AB7"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lastRenderedPageBreak/>
        <w:t>Basic ways of trading in options</w:t>
      </w:r>
    </w:p>
    <w:p w14:paraId="36AFBA7B" w14:textId="77777777" w:rsidR="006A535B" w:rsidRPr="00D77AB7"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Risk return characteristics of options - Payoff diagrams</w:t>
      </w:r>
    </w:p>
    <w:p w14:paraId="0E91C94B" w14:textId="77777777" w:rsidR="006A535B" w:rsidRPr="00D77AB7"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Option value at expiration - Intrinsic value, Time Value</w:t>
      </w:r>
    </w:p>
    <w:p w14:paraId="09E3F61A" w14:textId="77777777" w:rsidR="006A535B"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Option strategies</w:t>
      </w:r>
    </w:p>
    <w:p w14:paraId="0964EB3C" w14:textId="77777777" w:rsidR="006A535B"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Put call parity</w:t>
      </w:r>
    </w:p>
    <w:p w14:paraId="7FA12194" w14:textId="77777777" w:rsidR="006A535B"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Option Greeks</w:t>
      </w:r>
    </w:p>
    <w:p w14:paraId="6392213A" w14:textId="77777777" w:rsidR="006A535B" w:rsidRPr="00B81E11" w:rsidRDefault="006A535B" w:rsidP="007A78EF">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Introduction to option pricing models - Binomial and Black Scholes Merton models</w:t>
      </w:r>
    </w:p>
    <w:p w14:paraId="78118EA6" w14:textId="77777777" w:rsidR="006A535B" w:rsidRPr="007A78EF" w:rsidRDefault="006A535B" w:rsidP="00B81E11">
      <w:pPr>
        <w:pStyle w:val="Normal1"/>
        <w:widowControl w:val="0"/>
        <w:spacing w:after="0" w:line="240" w:lineRule="auto"/>
        <w:ind w:left="2160" w:right="662"/>
        <w:contextualSpacing/>
        <w:jc w:val="both"/>
        <w:rPr>
          <w:rFonts w:ascii="Times New Roman" w:hAnsi="Times New Roman" w:cs="Times New Roman"/>
          <w:color w:val="00000A"/>
          <w:szCs w:val="22"/>
        </w:rPr>
      </w:pPr>
    </w:p>
    <w:p w14:paraId="549A7BAD" w14:textId="77777777" w:rsidR="006A535B" w:rsidRPr="007A78EF" w:rsidRDefault="006A535B" w:rsidP="00B81E11">
      <w:pPr>
        <w:pStyle w:val="Normal1"/>
        <w:widowControl w:val="0"/>
        <w:numPr>
          <w:ilvl w:val="1"/>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Swaps</w:t>
      </w:r>
    </w:p>
    <w:p w14:paraId="458781FA" w14:textId="77777777" w:rsidR="006A535B" w:rsidRPr="007A78EF" w:rsidRDefault="006A535B" w:rsidP="00B81E11">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Introduction to Swaps</w:t>
      </w:r>
    </w:p>
    <w:p w14:paraId="7A921D66" w14:textId="77777777" w:rsidR="006A535B" w:rsidRPr="007A78EF" w:rsidRDefault="006A535B" w:rsidP="00B81E11">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Interest rate swaps</w:t>
      </w:r>
    </w:p>
    <w:p w14:paraId="527EBA21" w14:textId="77777777" w:rsidR="006A535B" w:rsidRPr="00020067" w:rsidRDefault="006A535B" w:rsidP="00B81E11">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Currency swaps</w:t>
      </w:r>
    </w:p>
    <w:p w14:paraId="62B7695D" w14:textId="77777777" w:rsidR="006A535B" w:rsidRPr="00020067" w:rsidRDefault="006A535B" w:rsidP="00B81E11">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Equity swaps</w:t>
      </w:r>
    </w:p>
    <w:p w14:paraId="31520BC6" w14:textId="77777777" w:rsidR="006A535B" w:rsidRPr="00B81E11" w:rsidRDefault="006A535B" w:rsidP="00B81E11">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Introduction to Swap valuation</w:t>
      </w:r>
    </w:p>
    <w:p w14:paraId="339A6F7D" w14:textId="77777777" w:rsidR="006A535B" w:rsidRPr="00B81E11" w:rsidRDefault="006A535B" w:rsidP="00B81E11">
      <w:pPr>
        <w:pStyle w:val="Normal1"/>
        <w:widowControl w:val="0"/>
        <w:spacing w:after="0" w:line="240" w:lineRule="auto"/>
        <w:ind w:left="2160" w:right="662"/>
        <w:contextualSpacing/>
        <w:jc w:val="both"/>
        <w:rPr>
          <w:rFonts w:ascii="Times New Roman" w:hAnsi="Times New Roman" w:cs="Times New Roman"/>
          <w:color w:val="00000A"/>
          <w:szCs w:val="22"/>
        </w:rPr>
      </w:pPr>
    </w:p>
    <w:p w14:paraId="46B3EFF7" w14:textId="77777777" w:rsidR="006A535B" w:rsidRPr="007A78EF" w:rsidRDefault="006A535B" w:rsidP="00B81E11">
      <w:pPr>
        <w:pStyle w:val="Normal1"/>
        <w:widowControl w:val="0"/>
        <w:numPr>
          <w:ilvl w:val="1"/>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Other Derivative products</w:t>
      </w:r>
    </w:p>
    <w:p w14:paraId="0009C39B" w14:textId="77777777" w:rsidR="006A535B" w:rsidRPr="007A78EF" w:rsidRDefault="006A535B" w:rsidP="00B81E11">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szCs w:val="22"/>
        </w:rPr>
        <w:t>Exotic Options</w:t>
      </w:r>
    </w:p>
    <w:p w14:paraId="11A1C1DE" w14:textId="77777777" w:rsidR="006A535B" w:rsidRDefault="006A535B" w:rsidP="007A78EF">
      <w:pPr>
        <w:pStyle w:val="Normal1"/>
        <w:widowControl w:val="0"/>
        <w:spacing w:after="0" w:line="240" w:lineRule="auto"/>
        <w:ind w:left="2160" w:right="662"/>
        <w:contextualSpacing/>
        <w:jc w:val="both"/>
        <w:rPr>
          <w:rFonts w:ascii="Times New Roman" w:hAnsi="Times New Roman" w:cs="Times New Roman"/>
          <w:color w:val="00000A"/>
          <w:szCs w:val="22"/>
        </w:rPr>
      </w:pPr>
    </w:p>
    <w:p w14:paraId="059709BE" w14:textId="77777777" w:rsidR="006A535B" w:rsidRPr="007A78EF" w:rsidRDefault="006A535B" w:rsidP="00E15FB9">
      <w:pPr>
        <w:pStyle w:val="Normal1"/>
        <w:widowControl w:val="0"/>
        <w:numPr>
          <w:ilvl w:val="0"/>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Foreign Exchange Market</w:t>
      </w:r>
    </w:p>
    <w:p w14:paraId="0E5D5F9D" w14:textId="77777777" w:rsidR="006A535B" w:rsidRPr="007A78EF" w:rsidRDefault="006A535B" w:rsidP="00E15FB9">
      <w:pPr>
        <w:pStyle w:val="Normal1"/>
        <w:widowControl w:val="0"/>
        <w:spacing w:after="0" w:line="240" w:lineRule="auto"/>
        <w:ind w:left="1440" w:right="662"/>
        <w:contextualSpacing/>
        <w:jc w:val="both"/>
        <w:rPr>
          <w:rFonts w:ascii="Times New Roman" w:hAnsi="Times New Roman" w:cs="Times New Roman"/>
          <w:color w:val="00000A"/>
          <w:szCs w:val="22"/>
        </w:rPr>
      </w:pPr>
    </w:p>
    <w:p w14:paraId="2F29C40D" w14:textId="77777777" w:rsidR="006A535B" w:rsidRPr="007A78EF" w:rsidRDefault="006A535B" w:rsidP="00E15FB9">
      <w:pPr>
        <w:pStyle w:val="Normal1"/>
        <w:widowControl w:val="0"/>
        <w:numPr>
          <w:ilvl w:val="1"/>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Foreign Exchange Market</w:t>
      </w:r>
    </w:p>
    <w:p w14:paraId="7052E8FA" w14:textId="77777777" w:rsidR="006A535B" w:rsidRDefault="006A535B" w:rsidP="00E15FB9">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sidRPr="007A78EF">
        <w:rPr>
          <w:rFonts w:ascii="Times New Roman" w:hAnsi="Times New Roman" w:cs="Times New Roman"/>
          <w:color w:val="00000A"/>
          <w:szCs w:val="22"/>
        </w:rPr>
        <w:t>Introduction</w:t>
      </w:r>
    </w:p>
    <w:p w14:paraId="37C0A6AC" w14:textId="77777777" w:rsidR="006A535B" w:rsidRPr="007A78EF" w:rsidRDefault="006A535B" w:rsidP="00E15FB9">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Foreign Exchange/ Currency risk</w:t>
      </w:r>
    </w:p>
    <w:p w14:paraId="74C6E508" w14:textId="77777777" w:rsidR="006A535B" w:rsidRPr="007A78EF" w:rsidRDefault="006A535B" w:rsidP="00E15FB9">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Direct vs. indirect quotes</w:t>
      </w:r>
    </w:p>
    <w:p w14:paraId="0D4D47DD" w14:textId="77777777" w:rsidR="006A535B" w:rsidRDefault="006A535B" w:rsidP="00E15FB9">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Spot Futures Parity</w:t>
      </w:r>
    </w:p>
    <w:p w14:paraId="68CAA8BF" w14:textId="77777777" w:rsidR="006A535B" w:rsidRPr="007A78EF" w:rsidRDefault="006A535B" w:rsidP="00E15FB9">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Currency forward contracts</w:t>
      </w:r>
    </w:p>
    <w:p w14:paraId="41B8A1D2" w14:textId="77777777" w:rsidR="006A535B" w:rsidRPr="007A78EF" w:rsidRDefault="006A535B" w:rsidP="007A78EF">
      <w:pPr>
        <w:pStyle w:val="Normal1"/>
        <w:widowControl w:val="0"/>
        <w:spacing w:after="0" w:line="240" w:lineRule="auto"/>
        <w:ind w:left="2160" w:right="662"/>
        <w:contextualSpacing/>
        <w:jc w:val="both"/>
        <w:rPr>
          <w:rFonts w:ascii="Times New Roman" w:hAnsi="Times New Roman" w:cs="Times New Roman"/>
          <w:color w:val="00000A"/>
          <w:szCs w:val="22"/>
        </w:rPr>
      </w:pPr>
    </w:p>
    <w:p w14:paraId="6324C77C" w14:textId="77777777" w:rsidR="006A535B" w:rsidRPr="007A78EF" w:rsidRDefault="006A535B" w:rsidP="00E15FB9">
      <w:pPr>
        <w:pStyle w:val="Normal1"/>
        <w:widowControl w:val="0"/>
        <w:numPr>
          <w:ilvl w:val="0"/>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Introduction to Alternative Markets and Products</w:t>
      </w:r>
    </w:p>
    <w:p w14:paraId="1505C3DB" w14:textId="77777777" w:rsidR="006A535B" w:rsidRPr="007A78EF" w:rsidRDefault="006A535B" w:rsidP="00E15FB9">
      <w:pPr>
        <w:pStyle w:val="Normal1"/>
        <w:widowControl w:val="0"/>
        <w:spacing w:after="0" w:line="240" w:lineRule="auto"/>
        <w:ind w:left="1440" w:right="662"/>
        <w:contextualSpacing/>
        <w:jc w:val="both"/>
        <w:rPr>
          <w:rFonts w:ascii="Times New Roman" w:hAnsi="Times New Roman" w:cs="Times New Roman"/>
          <w:color w:val="00000A"/>
          <w:szCs w:val="22"/>
        </w:rPr>
      </w:pPr>
    </w:p>
    <w:p w14:paraId="193759F0" w14:textId="77777777" w:rsidR="006A535B" w:rsidRPr="007A78EF" w:rsidRDefault="006A535B" w:rsidP="00E15FB9">
      <w:pPr>
        <w:pStyle w:val="Normal1"/>
        <w:widowControl w:val="0"/>
        <w:numPr>
          <w:ilvl w:val="1"/>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Alternative Markets and Products</w:t>
      </w:r>
    </w:p>
    <w:p w14:paraId="7B821A8F" w14:textId="77777777" w:rsidR="006A535B" w:rsidRPr="007A78EF" w:rsidRDefault="006A535B" w:rsidP="00E15FB9">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Introduction</w:t>
      </w:r>
    </w:p>
    <w:p w14:paraId="4941E000" w14:textId="77777777" w:rsidR="006A535B" w:rsidRPr="007A78EF" w:rsidRDefault="006A535B" w:rsidP="00E15FB9">
      <w:pPr>
        <w:pStyle w:val="Normal1"/>
        <w:widowControl w:val="0"/>
        <w:numPr>
          <w:ilvl w:val="2"/>
          <w:numId w:val="1"/>
        </w:numPr>
        <w:spacing w:after="0" w:line="240" w:lineRule="auto"/>
        <w:ind w:right="662" w:hanging="360"/>
        <w:contextualSpacing/>
        <w:jc w:val="both"/>
        <w:rPr>
          <w:rFonts w:ascii="Times New Roman" w:hAnsi="Times New Roman" w:cs="Times New Roman"/>
          <w:color w:val="00000A"/>
          <w:szCs w:val="22"/>
        </w:rPr>
      </w:pPr>
      <w:r>
        <w:rPr>
          <w:rFonts w:ascii="Times New Roman" w:hAnsi="Times New Roman" w:cs="Times New Roman"/>
          <w:color w:val="00000A"/>
          <w:szCs w:val="22"/>
        </w:rPr>
        <w:t>Types of Alternative Investment products</w:t>
      </w:r>
    </w:p>
    <w:p w14:paraId="7F3B4A2B" w14:textId="77777777" w:rsidR="006A535B" w:rsidRPr="007A78EF" w:rsidRDefault="006A535B" w:rsidP="007A78EF">
      <w:pPr>
        <w:pStyle w:val="Normal1"/>
        <w:widowControl w:val="0"/>
        <w:spacing w:after="0" w:line="240" w:lineRule="auto"/>
        <w:ind w:right="662"/>
        <w:jc w:val="both"/>
        <w:rPr>
          <w:rFonts w:ascii="Times New Roman" w:hAnsi="Times New Roman" w:cs="Times New Roman"/>
          <w:szCs w:val="22"/>
        </w:rPr>
      </w:pPr>
      <w:r w:rsidRPr="007A78EF">
        <w:rPr>
          <w:rFonts w:ascii="Times New Roman" w:hAnsi="Times New Roman" w:cs="Times New Roman"/>
          <w:b/>
          <w:color w:val="00000A"/>
          <w:szCs w:val="22"/>
          <w:u w:val="single"/>
        </w:rPr>
        <w:br w:type="page"/>
      </w:r>
      <w:r w:rsidRPr="007A78EF">
        <w:rPr>
          <w:rFonts w:ascii="Times New Roman" w:hAnsi="Times New Roman" w:cs="Times New Roman"/>
          <w:b/>
          <w:color w:val="00000A"/>
          <w:szCs w:val="22"/>
          <w:u w:val="single"/>
        </w:rPr>
        <w:lastRenderedPageBreak/>
        <w:t>Learning Outcomes:</w: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0"/>
        <w:gridCol w:w="8240"/>
      </w:tblGrid>
      <w:tr w:rsidR="006A535B" w14:paraId="26B6A101" w14:textId="77777777" w:rsidTr="003865D4">
        <w:tc>
          <w:tcPr>
            <w:tcW w:w="1360" w:type="dxa"/>
            <w:tcMar>
              <w:top w:w="100" w:type="dxa"/>
              <w:left w:w="100" w:type="dxa"/>
              <w:bottom w:w="100" w:type="dxa"/>
              <w:right w:w="100" w:type="dxa"/>
            </w:tcMar>
          </w:tcPr>
          <w:p w14:paraId="20996296"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r>
              <w:rPr>
                <w:rFonts w:ascii="Times New Roman" w:hAnsi="Times New Roman" w:cs="Times New Roman"/>
                <w:color w:val="00000A"/>
                <w:szCs w:val="22"/>
              </w:rPr>
              <w:t>No</w:t>
            </w:r>
          </w:p>
        </w:tc>
        <w:tc>
          <w:tcPr>
            <w:tcW w:w="8240" w:type="dxa"/>
            <w:tcMar>
              <w:top w:w="100" w:type="dxa"/>
              <w:left w:w="100" w:type="dxa"/>
              <w:bottom w:w="100" w:type="dxa"/>
              <w:right w:w="100" w:type="dxa"/>
            </w:tcMar>
          </w:tcPr>
          <w:p w14:paraId="3767DDD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Learning Outcomes</w:t>
            </w:r>
          </w:p>
        </w:tc>
      </w:tr>
      <w:tr w:rsidR="006A535B" w14:paraId="67F8FFE9" w14:textId="77777777" w:rsidTr="003865D4">
        <w:tc>
          <w:tcPr>
            <w:tcW w:w="1360" w:type="dxa"/>
            <w:tcMar>
              <w:top w:w="100" w:type="dxa"/>
              <w:left w:w="100" w:type="dxa"/>
              <w:bottom w:w="100" w:type="dxa"/>
              <w:right w:w="100" w:type="dxa"/>
            </w:tcMar>
          </w:tcPr>
          <w:p w14:paraId="474B6EAB"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r>
              <w:rPr>
                <w:rFonts w:ascii="Times New Roman" w:hAnsi="Times New Roman" w:cs="Times New Roman"/>
                <w:color w:val="00000A"/>
                <w:szCs w:val="22"/>
              </w:rPr>
              <w:t>LO1</w:t>
            </w:r>
          </w:p>
        </w:tc>
        <w:tc>
          <w:tcPr>
            <w:tcW w:w="8240" w:type="dxa"/>
            <w:tcMar>
              <w:top w:w="100" w:type="dxa"/>
              <w:left w:w="100" w:type="dxa"/>
              <w:bottom w:w="100" w:type="dxa"/>
              <w:right w:w="100" w:type="dxa"/>
            </w:tcMar>
          </w:tcPr>
          <w:p w14:paraId="33E15EA7" w14:textId="77777777" w:rsidR="006A535B" w:rsidRDefault="006A535B" w:rsidP="006C2E3D">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Able to understand how various financial markets and exchanges work so as critically assess and determine which market is appropriate for a particular product.</w:t>
            </w:r>
          </w:p>
        </w:tc>
      </w:tr>
      <w:tr w:rsidR="006A535B" w14:paraId="3E0A5A4C" w14:textId="77777777" w:rsidTr="003865D4">
        <w:tc>
          <w:tcPr>
            <w:tcW w:w="1360" w:type="dxa"/>
            <w:tcMar>
              <w:top w:w="100" w:type="dxa"/>
              <w:left w:w="100" w:type="dxa"/>
              <w:bottom w:w="100" w:type="dxa"/>
              <w:right w:w="100" w:type="dxa"/>
            </w:tcMar>
          </w:tcPr>
          <w:p w14:paraId="567E8647"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r>
              <w:rPr>
                <w:rFonts w:ascii="Times New Roman" w:hAnsi="Times New Roman" w:cs="Times New Roman"/>
                <w:color w:val="00000A"/>
                <w:szCs w:val="22"/>
              </w:rPr>
              <w:t>LO2</w:t>
            </w:r>
          </w:p>
        </w:tc>
        <w:tc>
          <w:tcPr>
            <w:tcW w:w="8240" w:type="dxa"/>
            <w:tcMar>
              <w:top w:w="100" w:type="dxa"/>
              <w:left w:w="100" w:type="dxa"/>
              <w:bottom w:w="100" w:type="dxa"/>
              <w:right w:w="100" w:type="dxa"/>
            </w:tcMar>
          </w:tcPr>
          <w:p w14:paraId="4EF23C91" w14:textId="77777777" w:rsidR="006A535B" w:rsidRDefault="006A535B" w:rsidP="006C2E3D">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Compare and distinguish between the different types of financial products offered in the various financial markets and be able to articulate the purpose and uses of those products</w:t>
            </w:r>
          </w:p>
        </w:tc>
      </w:tr>
      <w:tr w:rsidR="006A535B" w14:paraId="52D63D59" w14:textId="77777777" w:rsidTr="003865D4">
        <w:tc>
          <w:tcPr>
            <w:tcW w:w="1360" w:type="dxa"/>
            <w:tcMar>
              <w:top w:w="100" w:type="dxa"/>
              <w:left w:w="100" w:type="dxa"/>
              <w:bottom w:w="100" w:type="dxa"/>
              <w:right w:w="100" w:type="dxa"/>
            </w:tcMar>
          </w:tcPr>
          <w:p w14:paraId="2E36E45C"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r>
              <w:rPr>
                <w:rFonts w:ascii="Times New Roman" w:hAnsi="Times New Roman" w:cs="Times New Roman"/>
                <w:color w:val="00000A"/>
                <w:szCs w:val="22"/>
              </w:rPr>
              <w:t>LO3</w:t>
            </w:r>
          </w:p>
        </w:tc>
        <w:tc>
          <w:tcPr>
            <w:tcW w:w="8240" w:type="dxa"/>
            <w:tcMar>
              <w:top w:w="100" w:type="dxa"/>
              <w:left w:w="100" w:type="dxa"/>
              <w:bottom w:w="100" w:type="dxa"/>
              <w:right w:w="100" w:type="dxa"/>
            </w:tcMar>
          </w:tcPr>
          <w:p w14:paraId="0AE37398" w14:textId="77777777" w:rsidR="006A535B" w:rsidRDefault="006A535B" w:rsidP="006C2E3D">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Apply Time Value of Money concepts for valuation of various financial products.</w:t>
            </w:r>
          </w:p>
        </w:tc>
      </w:tr>
      <w:tr w:rsidR="006A535B" w14:paraId="161B6865" w14:textId="77777777" w:rsidTr="003865D4">
        <w:tc>
          <w:tcPr>
            <w:tcW w:w="1360" w:type="dxa"/>
            <w:tcMar>
              <w:top w:w="100" w:type="dxa"/>
              <w:left w:w="100" w:type="dxa"/>
              <w:bottom w:w="100" w:type="dxa"/>
              <w:right w:w="100" w:type="dxa"/>
            </w:tcMar>
          </w:tcPr>
          <w:p w14:paraId="7FFC62D5"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r>
              <w:rPr>
                <w:rFonts w:ascii="Times New Roman" w:hAnsi="Times New Roman" w:cs="Times New Roman"/>
                <w:color w:val="00000A"/>
                <w:szCs w:val="22"/>
              </w:rPr>
              <w:t>LO4</w:t>
            </w:r>
          </w:p>
        </w:tc>
        <w:tc>
          <w:tcPr>
            <w:tcW w:w="8240" w:type="dxa"/>
            <w:tcMar>
              <w:top w:w="100" w:type="dxa"/>
              <w:left w:w="100" w:type="dxa"/>
              <w:bottom w:w="100" w:type="dxa"/>
              <w:right w:w="100" w:type="dxa"/>
            </w:tcMar>
          </w:tcPr>
          <w:p w14:paraId="10688DFA" w14:textId="77777777" w:rsidR="006A535B" w:rsidRDefault="006A535B" w:rsidP="006C2E3D">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Able to critically assess and articulate the differences across financial markets in different countries.</w:t>
            </w:r>
          </w:p>
        </w:tc>
      </w:tr>
      <w:tr w:rsidR="006A535B" w14:paraId="7232D9DF" w14:textId="77777777" w:rsidTr="003865D4">
        <w:tc>
          <w:tcPr>
            <w:tcW w:w="1360" w:type="dxa"/>
            <w:tcMar>
              <w:top w:w="100" w:type="dxa"/>
              <w:left w:w="100" w:type="dxa"/>
              <w:bottom w:w="100" w:type="dxa"/>
              <w:right w:w="100" w:type="dxa"/>
            </w:tcMar>
          </w:tcPr>
          <w:p w14:paraId="3480A37D"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r>
              <w:rPr>
                <w:rFonts w:ascii="Times New Roman" w:hAnsi="Times New Roman" w:cs="Times New Roman"/>
                <w:color w:val="00000A"/>
                <w:szCs w:val="22"/>
              </w:rPr>
              <w:t>LO5</w:t>
            </w:r>
          </w:p>
        </w:tc>
        <w:tc>
          <w:tcPr>
            <w:tcW w:w="8240" w:type="dxa"/>
            <w:tcMar>
              <w:top w:w="100" w:type="dxa"/>
              <w:left w:w="100" w:type="dxa"/>
              <w:bottom w:w="100" w:type="dxa"/>
              <w:right w:w="100" w:type="dxa"/>
            </w:tcMar>
          </w:tcPr>
          <w:p w14:paraId="460CC01C" w14:textId="77777777" w:rsidR="006A535B" w:rsidRDefault="006A535B" w:rsidP="006C2E3D">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Understand the advantages, disadvantages, and limitations of various financial products (across different countries)</w:t>
            </w:r>
          </w:p>
        </w:tc>
      </w:tr>
      <w:tr w:rsidR="006A535B" w14:paraId="6D2F650A" w14:textId="77777777" w:rsidTr="003865D4">
        <w:tc>
          <w:tcPr>
            <w:tcW w:w="1360" w:type="dxa"/>
            <w:tcMar>
              <w:top w:w="100" w:type="dxa"/>
              <w:left w:w="100" w:type="dxa"/>
              <w:bottom w:w="100" w:type="dxa"/>
              <w:right w:w="100" w:type="dxa"/>
            </w:tcMar>
          </w:tcPr>
          <w:p w14:paraId="23DD28D7"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r>
              <w:rPr>
                <w:rFonts w:ascii="Times New Roman" w:hAnsi="Times New Roman" w:cs="Times New Roman"/>
                <w:color w:val="00000A"/>
                <w:szCs w:val="22"/>
              </w:rPr>
              <w:t>LO6</w:t>
            </w:r>
          </w:p>
        </w:tc>
        <w:tc>
          <w:tcPr>
            <w:tcW w:w="8240" w:type="dxa"/>
            <w:tcMar>
              <w:top w:w="100" w:type="dxa"/>
              <w:left w:w="100" w:type="dxa"/>
              <w:bottom w:w="100" w:type="dxa"/>
              <w:right w:w="100" w:type="dxa"/>
            </w:tcMar>
          </w:tcPr>
          <w:p w14:paraId="76747813" w14:textId="77777777" w:rsidR="006A535B" w:rsidRDefault="006A535B" w:rsidP="006C2E3D">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 xml:space="preserve">Be able to evaluate a given situation in a financial </w:t>
            </w:r>
            <w:proofErr w:type="gramStart"/>
            <w:r>
              <w:rPr>
                <w:rFonts w:ascii="Times New Roman" w:hAnsi="Times New Roman" w:cs="Times New Roman"/>
                <w:szCs w:val="22"/>
              </w:rPr>
              <w:t>institution  or</w:t>
            </w:r>
            <w:proofErr w:type="gramEnd"/>
            <w:r>
              <w:rPr>
                <w:rFonts w:ascii="Times New Roman" w:hAnsi="Times New Roman" w:cs="Times New Roman"/>
                <w:szCs w:val="22"/>
              </w:rPr>
              <w:t xml:space="preserve"> firm and identify appropriate financial products to meet that particular requirement</w:t>
            </w:r>
          </w:p>
        </w:tc>
      </w:tr>
      <w:tr w:rsidR="006A535B" w14:paraId="4F49CC22" w14:textId="77777777" w:rsidTr="003865D4">
        <w:tc>
          <w:tcPr>
            <w:tcW w:w="1360" w:type="dxa"/>
            <w:tcMar>
              <w:top w:w="100" w:type="dxa"/>
              <w:left w:w="100" w:type="dxa"/>
              <w:bottom w:w="100" w:type="dxa"/>
              <w:right w:w="100" w:type="dxa"/>
            </w:tcMar>
          </w:tcPr>
          <w:p w14:paraId="4E441F74"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r>
              <w:rPr>
                <w:rFonts w:ascii="Times New Roman" w:hAnsi="Times New Roman" w:cs="Times New Roman"/>
                <w:color w:val="00000A"/>
                <w:szCs w:val="22"/>
              </w:rPr>
              <w:t>LO7</w:t>
            </w:r>
          </w:p>
        </w:tc>
        <w:tc>
          <w:tcPr>
            <w:tcW w:w="8240" w:type="dxa"/>
            <w:tcMar>
              <w:top w:w="100" w:type="dxa"/>
              <w:left w:w="100" w:type="dxa"/>
              <w:bottom w:w="100" w:type="dxa"/>
              <w:right w:w="100" w:type="dxa"/>
            </w:tcMar>
          </w:tcPr>
          <w:p w14:paraId="2677717F" w14:textId="77777777" w:rsidR="006A535B" w:rsidRDefault="006A535B" w:rsidP="006C2E3D">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 xml:space="preserve">Develop and demonstrate solutions to "real" business/ financial problems by employing excel/ financial modeling in </w:t>
            </w:r>
            <w:proofErr w:type="spellStart"/>
            <w:proofErr w:type="gramStart"/>
            <w:r>
              <w:rPr>
                <w:rFonts w:ascii="Times New Roman" w:hAnsi="Times New Roman" w:cs="Times New Roman"/>
                <w:szCs w:val="22"/>
              </w:rPr>
              <w:t>a</w:t>
            </w:r>
            <w:proofErr w:type="spellEnd"/>
            <w:proofErr w:type="gramEnd"/>
            <w:r>
              <w:rPr>
                <w:rFonts w:ascii="Times New Roman" w:hAnsi="Times New Roman" w:cs="Times New Roman"/>
                <w:szCs w:val="22"/>
              </w:rPr>
              <w:t xml:space="preserve"> optimal/ effective manner.</w:t>
            </w:r>
          </w:p>
        </w:tc>
      </w:tr>
      <w:tr w:rsidR="006A535B" w14:paraId="57C28832" w14:textId="77777777" w:rsidTr="003865D4">
        <w:tc>
          <w:tcPr>
            <w:tcW w:w="1360" w:type="dxa"/>
            <w:tcMar>
              <w:top w:w="100" w:type="dxa"/>
              <w:left w:w="100" w:type="dxa"/>
              <w:bottom w:w="100" w:type="dxa"/>
              <w:right w:w="100" w:type="dxa"/>
            </w:tcMar>
          </w:tcPr>
          <w:p w14:paraId="5D291AA1"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r>
              <w:rPr>
                <w:rFonts w:ascii="Times New Roman" w:hAnsi="Times New Roman" w:cs="Times New Roman"/>
                <w:color w:val="00000A"/>
                <w:szCs w:val="22"/>
              </w:rPr>
              <w:t>LO8</w:t>
            </w:r>
          </w:p>
        </w:tc>
        <w:tc>
          <w:tcPr>
            <w:tcW w:w="8240" w:type="dxa"/>
            <w:tcMar>
              <w:top w:w="100" w:type="dxa"/>
              <w:left w:w="100" w:type="dxa"/>
              <w:bottom w:w="100" w:type="dxa"/>
              <w:right w:w="100" w:type="dxa"/>
            </w:tcMar>
          </w:tcPr>
          <w:p w14:paraId="0CEF6A02"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 xml:space="preserve">Analyze/ Evaluate real life business/ financial situations and identify/ apply the appropriate framework/ concepts to solve it in </w:t>
            </w:r>
            <w:proofErr w:type="spellStart"/>
            <w:proofErr w:type="gramStart"/>
            <w:r>
              <w:rPr>
                <w:rFonts w:ascii="Times New Roman" w:hAnsi="Times New Roman" w:cs="Times New Roman"/>
                <w:szCs w:val="22"/>
              </w:rPr>
              <w:t>a</w:t>
            </w:r>
            <w:proofErr w:type="spellEnd"/>
            <w:proofErr w:type="gramEnd"/>
            <w:r>
              <w:rPr>
                <w:rFonts w:ascii="Times New Roman" w:hAnsi="Times New Roman" w:cs="Times New Roman"/>
                <w:szCs w:val="22"/>
              </w:rPr>
              <w:t xml:space="preserve"> optimal/ effective manner.</w:t>
            </w:r>
          </w:p>
        </w:tc>
      </w:tr>
    </w:tbl>
    <w:p w14:paraId="5CEFCC37"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p>
    <w:p w14:paraId="767A42F4" w14:textId="77777777" w:rsidR="006A535B" w:rsidRDefault="006A535B" w:rsidP="007A78EF">
      <w:pPr>
        <w:pStyle w:val="Normal1"/>
        <w:widowControl w:val="0"/>
        <w:spacing w:after="0" w:line="240" w:lineRule="auto"/>
        <w:ind w:right="662"/>
        <w:jc w:val="center"/>
        <w:rPr>
          <w:rFonts w:ascii="Times New Roman" w:hAnsi="Times New Roman" w:cs="Times New Roman"/>
          <w:b/>
          <w:color w:val="00000A"/>
          <w:szCs w:val="22"/>
          <w:u w:val="single"/>
        </w:rPr>
      </w:pPr>
    </w:p>
    <w:p w14:paraId="4B6776D6" w14:textId="77777777" w:rsidR="006A535B" w:rsidRPr="007A78EF" w:rsidRDefault="006A535B" w:rsidP="001B1C7C">
      <w:pPr>
        <w:pStyle w:val="Normal1"/>
        <w:widowControl w:val="0"/>
        <w:spacing w:after="0" w:line="240" w:lineRule="auto"/>
        <w:ind w:right="662"/>
        <w:jc w:val="both"/>
        <w:rPr>
          <w:rFonts w:ascii="Times New Roman" w:hAnsi="Times New Roman" w:cs="Times New Roman"/>
          <w:szCs w:val="22"/>
        </w:rPr>
      </w:pPr>
      <w:r>
        <w:rPr>
          <w:rFonts w:ascii="Times New Roman" w:hAnsi="Times New Roman" w:cs="Times New Roman"/>
          <w:b/>
          <w:color w:val="00000A"/>
          <w:szCs w:val="22"/>
          <w:u w:val="single"/>
        </w:rPr>
        <w:t>Experiential Learning Components</w:t>
      </w:r>
      <w:r w:rsidRPr="007A78EF">
        <w:rPr>
          <w:rFonts w:ascii="Times New Roman" w:hAnsi="Times New Roman" w:cs="Times New Roman"/>
          <w:b/>
          <w:color w:val="00000A"/>
          <w:szCs w:val="22"/>
          <w:u w:val="single"/>
        </w:rPr>
        <w:t>:</w:t>
      </w:r>
    </w:p>
    <w:p w14:paraId="5B46D4AB" w14:textId="77777777" w:rsidR="006A535B" w:rsidRDefault="006A535B" w:rsidP="001B1C7C">
      <w:pPr>
        <w:pStyle w:val="Normal1"/>
        <w:widowControl w:val="0"/>
        <w:spacing w:after="0" w:line="240" w:lineRule="auto"/>
        <w:ind w:right="662"/>
        <w:rPr>
          <w:rFonts w:ascii="Times New Roman" w:hAnsi="Times New Roman" w:cs="Times New Roman"/>
          <w:b/>
          <w:color w:val="00000A"/>
          <w:szCs w:val="22"/>
          <w:u w:val="single"/>
        </w:rPr>
      </w:pPr>
    </w:p>
    <w:p w14:paraId="475997A9" w14:textId="77777777" w:rsidR="006A535B" w:rsidRDefault="006A535B" w:rsidP="001B1C7C">
      <w:pPr>
        <w:pStyle w:val="Normal1"/>
        <w:widowControl w:val="0"/>
        <w:numPr>
          <w:ilvl w:val="0"/>
          <w:numId w:val="3"/>
        </w:numPr>
        <w:spacing w:after="0" w:line="240" w:lineRule="auto"/>
        <w:ind w:right="662"/>
        <w:contextualSpacing/>
        <w:jc w:val="both"/>
        <w:rPr>
          <w:rFonts w:ascii="Times New Roman" w:hAnsi="Times New Roman" w:cs="Times New Roman"/>
          <w:color w:val="00000A"/>
          <w:szCs w:val="22"/>
        </w:rPr>
      </w:pPr>
      <w:r>
        <w:t xml:space="preserve">This course will feature experiential learning components in the form of projects and assignments </w:t>
      </w:r>
      <w:r>
        <w:tab/>
        <w:t xml:space="preserve">(such as financial modeling, simulation, etc.) that are designed to enable the participants to learn by </w:t>
      </w:r>
      <w:r>
        <w:tab/>
        <w:t>doing. This will also form part of the Evaluation Components for the course.</w:t>
      </w:r>
    </w:p>
    <w:p w14:paraId="531C0BAE" w14:textId="77777777" w:rsidR="006A535B" w:rsidRDefault="006A535B" w:rsidP="00B86508">
      <w:pPr>
        <w:pStyle w:val="Normal1"/>
        <w:widowControl w:val="0"/>
        <w:numPr>
          <w:ilvl w:val="0"/>
          <w:numId w:val="3"/>
        </w:numPr>
        <w:spacing w:after="0" w:line="240" w:lineRule="auto"/>
        <w:ind w:right="662"/>
        <w:contextualSpacing/>
        <w:jc w:val="both"/>
        <w:rPr>
          <w:rFonts w:ascii="Times New Roman" w:hAnsi="Times New Roman" w:cs="Times New Roman"/>
          <w:color w:val="00000A"/>
          <w:szCs w:val="22"/>
        </w:rPr>
      </w:pPr>
      <w:r>
        <w:rPr>
          <w:rFonts w:ascii="Times New Roman" w:hAnsi="Times New Roman" w:cs="Times New Roman"/>
          <w:color w:val="00000A"/>
          <w:szCs w:val="22"/>
        </w:rPr>
        <w:t>Please note that experiential learning components are integrated into the following modules:</w:t>
      </w:r>
    </w:p>
    <w:p w14:paraId="75F8F184" w14:textId="77777777" w:rsidR="006A535B" w:rsidRDefault="006A535B" w:rsidP="00B86508">
      <w:pPr>
        <w:pStyle w:val="Normal1"/>
        <w:widowControl w:val="0"/>
        <w:spacing w:after="0" w:line="240" w:lineRule="auto"/>
        <w:ind w:right="662"/>
        <w:contextualSpacing/>
        <w:jc w:val="both"/>
        <w:rPr>
          <w:rFonts w:ascii="Times New Roman" w:hAnsi="Times New Roman" w:cs="Times New Roman"/>
          <w:color w:val="00000A"/>
          <w:szCs w:val="22"/>
        </w:rPr>
      </w:pPr>
      <w:r>
        <w:rPr>
          <w:rFonts w:ascii="Times New Roman" w:hAnsi="Times New Roman" w:cs="Times New Roman"/>
          <w:color w:val="00000A"/>
          <w:szCs w:val="22"/>
        </w:rPr>
        <w:tab/>
      </w:r>
    </w:p>
    <w:tbl>
      <w:tblPr>
        <w:tblW w:w="8968" w:type="dxa"/>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34"/>
        <w:gridCol w:w="2840"/>
        <w:gridCol w:w="3994"/>
      </w:tblGrid>
      <w:tr w:rsidR="006A535B" w14:paraId="29CA1424" w14:textId="77777777" w:rsidTr="00C47195">
        <w:trPr>
          <w:trHeight w:val="264"/>
        </w:trPr>
        <w:tc>
          <w:tcPr>
            <w:tcW w:w="2134" w:type="dxa"/>
            <w:vAlign w:val="center"/>
          </w:tcPr>
          <w:p w14:paraId="6A5656F4" w14:textId="77777777" w:rsidR="006A535B" w:rsidRDefault="006A535B" w:rsidP="00C47195">
            <w:pPr>
              <w:pStyle w:val="Normal1"/>
              <w:widowControl w:val="0"/>
              <w:spacing w:after="0" w:line="240" w:lineRule="auto"/>
              <w:ind w:right="662"/>
              <w:contextualSpacing/>
              <w:jc w:val="center"/>
              <w:rPr>
                <w:rFonts w:ascii="Times New Roman" w:hAnsi="Times New Roman" w:cs="Times New Roman"/>
                <w:color w:val="00000A"/>
                <w:szCs w:val="22"/>
              </w:rPr>
            </w:pPr>
            <w:r>
              <w:rPr>
                <w:rFonts w:ascii="Times New Roman" w:hAnsi="Times New Roman" w:cs="Times New Roman"/>
                <w:color w:val="00000A"/>
                <w:szCs w:val="22"/>
              </w:rPr>
              <w:t>Module</w:t>
            </w:r>
          </w:p>
        </w:tc>
        <w:tc>
          <w:tcPr>
            <w:tcW w:w="2840" w:type="dxa"/>
            <w:vAlign w:val="center"/>
          </w:tcPr>
          <w:p w14:paraId="0D52AE2D" w14:textId="77777777" w:rsidR="006A535B" w:rsidRDefault="006A535B" w:rsidP="00C47195">
            <w:pPr>
              <w:pStyle w:val="Normal1"/>
              <w:widowControl w:val="0"/>
              <w:spacing w:after="0" w:line="240" w:lineRule="auto"/>
              <w:ind w:right="662"/>
              <w:contextualSpacing/>
              <w:jc w:val="center"/>
              <w:rPr>
                <w:rFonts w:ascii="Times New Roman" w:hAnsi="Times New Roman" w:cs="Times New Roman"/>
                <w:color w:val="00000A"/>
                <w:szCs w:val="22"/>
              </w:rPr>
            </w:pPr>
            <w:r>
              <w:rPr>
                <w:rFonts w:ascii="Times New Roman" w:hAnsi="Times New Roman" w:cs="Times New Roman"/>
                <w:color w:val="00000A"/>
                <w:szCs w:val="22"/>
              </w:rPr>
              <w:t>Topic</w:t>
            </w:r>
          </w:p>
        </w:tc>
        <w:tc>
          <w:tcPr>
            <w:tcW w:w="3994" w:type="dxa"/>
            <w:vAlign w:val="center"/>
          </w:tcPr>
          <w:p w14:paraId="37F0BE87" w14:textId="77777777" w:rsidR="006A535B" w:rsidRDefault="006A535B" w:rsidP="00C47195">
            <w:pPr>
              <w:pStyle w:val="Normal1"/>
              <w:widowControl w:val="0"/>
              <w:spacing w:after="0" w:line="240" w:lineRule="auto"/>
              <w:ind w:right="662"/>
              <w:contextualSpacing/>
              <w:jc w:val="center"/>
              <w:rPr>
                <w:rFonts w:ascii="Times New Roman" w:hAnsi="Times New Roman" w:cs="Times New Roman"/>
                <w:color w:val="00000A"/>
                <w:szCs w:val="22"/>
              </w:rPr>
            </w:pPr>
            <w:r>
              <w:rPr>
                <w:rFonts w:ascii="Times New Roman" w:hAnsi="Times New Roman" w:cs="Times New Roman"/>
                <w:color w:val="00000A"/>
                <w:szCs w:val="22"/>
              </w:rPr>
              <w:t>Experiential Learning Component</w:t>
            </w:r>
          </w:p>
        </w:tc>
      </w:tr>
      <w:tr w:rsidR="006A535B" w14:paraId="37D977FF" w14:textId="77777777" w:rsidTr="00C47195">
        <w:trPr>
          <w:trHeight w:val="249"/>
        </w:trPr>
        <w:tc>
          <w:tcPr>
            <w:tcW w:w="2134" w:type="dxa"/>
            <w:vAlign w:val="center"/>
          </w:tcPr>
          <w:p w14:paraId="48736D6A" w14:textId="77777777" w:rsidR="006A535B" w:rsidRDefault="006A535B" w:rsidP="00C47195">
            <w:pPr>
              <w:pStyle w:val="Normal1"/>
              <w:widowControl w:val="0"/>
              <w:spacing w:after="0" w:line="240" w:lineRule="auto"/>
              <w:ind w:right="662"/>
              <w:contextualSpacing/>
              <w:jc w:val="center"/>
              <w:rPr>
                <w:rFonts w:ascii="Times New Roman" w:hAnsi="Times New Roman" w:cs="Times New Roman"/>
                <w:color w:val="00000A"/>
                <w:szCs w:val="22"/>
              </w:rPr>
            </w:pPr>
            <w:r>
              <w:rPr>
                <w:rFonts w:ascii="Times New Roman" w:hAnsi="Times New Roman" w:cs="Times New Roman"/>
                <w:color w:val="00000A"/>
                <w:szCs w:val="22"/>
              </w:rPr>
              <w:t>1.2</w:t>
            </w:r>
          </w:p>
        </w:tc>
        <w:tc>
          <w:tcPr>
            <w:tcW w:w="2840" w:type="dxa"/>
            <w:vAlign w:val="center"/>
          </w:tcPr>
          <w:p w14:paraId="0F39482A" w14:textId="77777777" w:rsidR="006A535B" w:rsidRDefault="006A535B" w:rsidP="00C47195">
            <w:pPr>
              <w:pStyle w:val="Normal1"/>
              <w:widowControl w:val="0"/>
              <w:spacing w:after="0" w:line="240" w:lineRule="auto"/>
              <w:ind w:right="662"/>
              <w:contextualSpacing/>
              <w:jc w:val="center"/>
              <w:rPr>
                <w:rFonts w:ascii="Times New Roman" w:hAnsi="Times New Roman" w:cs="Times New Roman"/>
                <w:color w:val="00000A"/>
                <w:szCs w:val="22"/>
              </w:rPr>
            </w:pPr>
            <w:r>
              <w:rPr>
                <w:rFonts w:ascii="Times New Roman" w:hAnsi="Times New Roman" w:cs="Times New Roman"/>
                <w:color w:val="00000A"/>
                <w:szCs w:val="22"/>
              </w:rPr>
              <w:t>Time Value of Money</w:t>
            </w:r>
          </w:p>
        </w:tc>
        <w:tc>
          <w:tcPr>
            <w:tcW w:w="3994" w:type="dxa"/>
            <w:vAlign w:val="center"/>
          </w:tcPr>
          <w:p w14:paraId="23921FC4" w14:textId="77777777" w:rsidR="006A535B" w:rsidRDefault="006A535B" w:rsidP="00C47195">
            <w:pPr>
              <w:pStyle w:val="Normal1"/>
              <w:widowControl w:val="0"/>
              <w:spacing w:after="0" w:line="240" w:lineRule="auto"/>
              <w:ind w:right="662"/>
              <w:contextualSpacing/>
              <w:jc w:val="center"/>
              <w:rPr>
                <w:rFonts w:ascii="Times New Roman" w:hAnsi="Times New Roman" w:cs="Times New Roman"/>
                <w:color w:val="00000A"/>
                <w:szCs w:val="22"/>
              </w:rPr>
            </w:pPr>
            <w:r>
              <w:rPr>
                <w:rFonts w:ascii="Times New Roman" w:hAnsi="Times New Roman" w:cs="Times New Roman"/>
                <w:color w:val="00000A"/>
                <w:szCs w:val="22"/>
              </w:rPr>
              <w:t>Financial Modeling (MS Excel)</w:t>
            </w:r>
          </w:p>
        </w:tc>
      </w:tr>
      <w:tr w:rsidR="006A535B" w14:paraId="62BD92C0" w14:textId="77777777" w:rsidTr="00C47195">
        <w:trPr>
          <w:trHeight w:val="264"/>
        </w:trPr>
        <w:tc>
          <w:tcPr>
            <w:tcW w:w="2134" w:type="dxa"/>
            <w:vAlign w:val="center"/>
          </w:tcPr>
          <w:p w14:paraId="2CDD4AA7" w14:textId="77777777" w:rsidR="006A535B" w:rsidRDefault="006A535B" w:rsidP="00C47195">
            <w:pPr>
              <w:pStyle w:val="Normal1"/>
              <w:widowControl w:val="0"/>
              <w:spacing w:after="0" w:line="240" w:lineRule="auto"/>
              <w:ind w:right="662"/>
              <w:contextualSpacing/>
              <w:jc w:val="center"/>
              <w:rPr>
                <w:rFonts w:ascii="Times New Roman" w:hAnsi="Times New Roman" w:cs="Times New Roman"/>
                <w:color w:val="00000A"/>
                <w:szCs w:val="22"/>
              </w:rPr>
            </w:pPr>
            <w:r>
              <w:rPr>
                <w:rFonts w:ascii="Times New Roman" w:hAnsi="Times New Roman" w:cs="Times New Roman"/>
                <w:color w:val="00000A"/>
                <w:szCs w:val="22"/>
              </w:rPr>
              <w:t>2.2</w:t>
            </w:r>
          </w:p>
        </w:tc>
        <w:tc>
          <w:tcPr>
            <w:tcW w:w="2840" w:type="dxa"/>
            <w:vAlign w:val="center"/>
          </w:tcPr>
          <w:p w14:paraId="4085BA6A" w14:textId="77777777" w:rsidR="006A535B" w:rsidRDefault="006A535B" w:rsidP="00C47195">
            <w:pPr>
              <w:pStyle w:val="Normal1"/>
              <w:widowControl w:val="0"/>
              <w:spacing w:after="0" w:line="240" w:lineRule="auto"/>
              <w:ind w:right="662"/>
              <w:contextualSpacing/>
              <w:jc w:val="center"/>
              <w:rPr>
                <w:rFonts w:ascii="Times New Roman" w:hAnsi="Times New Roman" w:cs="Times New Roman"/>
                <w:color w:val="00000A"/>
                <w:szCs w:val="22"/>
              </w:rPr>
            </w:pPr>
            <w:r>
              <w:rPr>
                <w:rFonts w:ascii="Times New Roman" w:hAnsi="Times New Roman" w:cs="Times New Roman"/>
                <w:color w:val="00000A"/>
                <w:szCs w:val="22"/>
              </w:rPr>
              <w:t>Bond Valuation</w:t>
            </w:r>
          </w:p>
        </w:tc>
        <w:tc>
          <w:tcPr>
            <w:tcW w:w="3994" w:type="dxa"/>
            <w:vAlign w:val="center"/>
          </w:tcPr>
          <w:p w14:paraId="654D54DD" w14:textId="77777777" w:rsidR="006A535B" w:rsidRDefault="006A535B" w:rsidP="00C47195">
            <w:pPr>
              <w:pStyle w:val="Normal1"/>
              <w:widowControl w:val="0"/>
              <w:spacing w:after="0" w:line="240" w:lineRule="auto"/>
              <w:ind w:right="662"/>
              <w:contextualSpacing/>
              <w:jc w:val="center"/>
              <w:rPr>
                <w:rFonts w:ascii="Times New Roman" w:hAnsi="Times New Roman" w:cs="Times New Roman"/>
                <w:color w:val="00000A"/>
                <w:szCs w:val="22"/>
              </w:rPr>
            </w:pPr>
            <w:r>
              <w:rPr>
                <w:rFonts w:ascii="Times New Roman" w:hAnsi="Times New Roman" w:cs="Times New Roman"/>
                <w:color w:val="00000A"/>
                <w:szCs w:val="22"/>
              </w:rPr>
              <w:t>Financial Modeling (MS Excel)</w:t>
            </w:r>
          </w:p>
        </w:tc>
      </w:tr>
      <w:tr w:rsidR="006A535B" w14:paraId="5FB59642" w14:textId="77777777" w:rsidTr="00C47195">
        <w:trPr>
          <w:trHeight w:val="249"/>
        </w:trPr>
        <w:tc>
          <w:tcPr>
            <w:tcW w:w="2134" w:type="dxa"/>
            <w:vAlign w:val="center"/>
          </w:tcPr>
          <w:p w14:paraId="1DB3C23E" w14:textId="77777777" w:rsidR="006A535B" w:rsidRDefault="006A535B" w:rsidP="00C47195">
            <w:pPr>
              <w:pStyle w:val="Normal1"/>
              <w:widowControl w:val="0"/>
              <w:spacing w:after="0" w:line="240" w:lineRule="auto"/>
              <w:ind w:right="662"/>
              <w:contextualSpacing/>
              <w:jc w:val="center"/>
              <w:rPr>
                <w:rFonts w:ascii="Times New Roman" w:hAnsi="Times New Roman" w:cs="Times New Roman"/>
                <w:color w:val="00000A"/>
                <w:szCs w:val="22"/>
              </w:rPr>
            </w:pPr>
            <w:r>
              <w:rPr>
                <w:rFonts w:ascii="Times New Roman" w:hAnsi="Times New Roman" w:cs="Times New Roman"/>
                <w:color w:val="00000A"/>
                <w:szCs w:val="22"/>
              </w:rPr>
              <w:t>3.1</w:t>
            </w:r>
          </w:p>
        </w:tc>
        <w:tc>
          <w:tcPr>
            <w:tcW w:w="2840" w:type="dxa"/>
            <w:vAlign w:val="center"/>
          </w:tcPr>
          <w:p w14:paraId="142F8CFB" w14:textId="77777777" w:rsidR="006A535B" w:rsidRDefault="006A535B" w:rsidP="00C47195">
            <w:pPr>
              <w:pStyle w:val="Normal1"/>
              <w:widowControl w:val="0"/>
              <w:spacing w:after="0" w:line="240" w:lineRule="auto"/>
              <w:ind w:right="662"/>
              <w:contextualSpacing/>
              <w:jc w:val="center"/>
              <w:rPr>
                <w:rFonts w:ascii="Times New Roman" w:hAnsi="Times New Roman" w:cs="Times New Roman"/>
                <w:color w:val="00000A"/>
                <w:szCs w:val="22"/>
              </w:rPr>
            </w:pPr>
            <w:r>
              <w:rPr>
                <w:rFonts w:ascii="Times New Roman" w:hAnsi="Times New Roman" w:cs="Times New Roman"/>
                <w:color w:val="00000A"/>
                <w:szCs w:val="22"/>
              </w:rPr>
              <w:t>Equity Markets</w:t>
            </w:r>
          </w:p>
        </w:tc>
        <w:tc>
          <w:tcPr>
            <w:tcW w:w="3994" w:type="dxa"/>
            <w:vAlign w:val="center"/>
          </w:tcPr>
          <w:p w14:paraId="7F404575" w14:textId="77777777" w:rsidR="006A535B" w:rsidRDefault="006A535B" w:rsidP="00C47195">
            <w:pPr>
              <w:pStyle w:val="Normal1"/>
              <w:widowControl w:val="0"/>
              <w:spacing w:after="0" w:line="240" w:lineRule="auto"/>
              <w:ind w:right="662"/>
              <w:contextualSpacing/>
              <w:jc w:val="center"/>
              <w:rPr>
                <w:rFonts w:ascii="Times New Roman" w:hAnsi="Times New Roman" w:cs="Times New Roman"/>
                <w:color w:val="00000A"/>
                <w:szCs w:val="22"/>
              </w:rPr>
            </w:pPr>
            <w:r>
              <w:rPr>
                <w:rFonts w:ascii="Times New Roman" w:hAnsi="Times New Roman" w:cs="Times New Roman"/>
                <w:color w:val="00000A"/>
                <w:szCs w:val="22"/>
              </w:rPr>
              <w:t>Simulation</w:t>
            </w:r>
          </w:p>
        </w:tc>
      </w:tr>
      <w:tr w:rsidR="006A535B" w14:paraId="2FF43BC6" w14:textId="77777777" w:rsidTr="00C47195">
        <w:trPr>
          <w:trHeight w:val="249"/>
        </w:trPr>
        <w:tc>
          <w:tcPr>
            <w:tcW w:w="2134" w:type="dxa"/>
            <w:vAlign w:val="center"/>
          </w:tcPr>
          <w:p w14:paraId="54524C73" w14:textId="77777777" w:rsidR="006A535B" w:rsidRDefault="006A535B" w:rsidP="00C47195">
            <w:pPr>
              <w:pStyle w:val="Normal1"/>
              <w:widowControl w:val="0"/>
              <w:spacing w:after="0" w:line="240" w:lineRule="auto"/>
              <w:ind w:right="662"/>
              <w:contextualSpacing/>
              <w:jc w:val="center"/>
              <w:rPr>
                <w:rFonts w:ascii="Times New Roman" w:hAnsi="Times New Roman" w:cs="Times New Roman"/>
                <w:color w:val="00000A"/>
                <w:szCs w:val="22"/>
              </w:rPr>
            </w:pPr>
            <w:r>
              <w:rPr>
                <w:rFonts w:ascii="Times New Roman" w:hAnsi="Times New Roman" w:cs="Times New Roman"/>
                <w:color w:val="00000A"/>
                <w:szCs w:val="22"/>
              </w:rPr>
              <w:t>3.2</w:t>
            </w:r>
          </w:p>
        </w:tc>
        <w:tc>
          <w:tcPr>
            <w:tcW w:w="2840" w:type="dxa"/>
            <w:vAlign w:val="center"/>
          </w:tcPr>
          <w:p w14:paraId="744BB5E2" w14:textId="77777777" w:rsidR="006A535B" w:rsidRDefault="006A535B" w:rsidP="00C47195">
            <w:pPr>
              <w:pStyle w:val="Normal1"/>
              <w:widowControl w:val="0"/>
              <w:spacing w:after="0" w:line="240" w:lineRule="auto"/>
              <w:ind w:right="662"/>
              <w:contextualSpacing/>
              <w:jc w:val="center"/>
              <w:rPr>
                <w:rFonts w:ascii="Times New Roman" w:hAnsi="Times New Roman" w:cs="Times New Roman"/>
                <w:color w:val="00000A"/>
                <w:szCs w:val="22"/>
              </w:rPr>
            </w:pPr>
            <w:r>
              <w:rPr>
                <w:rFonts w:ascii="Times New Roman" w:hAnsi="Times New Roman" w:cs="Times New Roman"/>
                <w:color w:val="00000A"/>
                <w:szCs w:val="22"/>
              </w:rPr>
              <w:t>Equity Valuation</w:t>
            </w:r>
          </w:p>
        </w:tc>
        <w:tc>
          <w:tcPr>
            <w:tcW w:w="3994" w:type="dxa"/>
            <w:vAlign w:val="center"/>
          </w:tcPr>
          <w:p w14:paraId="178DA4B4" w14:textId="77777777" w:rsidR="006A535B" w:rsidRDefault="006A535B" w:rsidP="00C47195">
            <w:pPr>
              <w:pStyle w:val="Normal1"/>
              <w:widowControl w:val="0"/>
              <w:spacing w:after="0" w:line="240" w:lineRule="auto"/>
              <w:ind w:right="662"/>
              <w:contextualSpacing/>
              <w:jc w:val="center"/>
              <w:rPr>
                <w:rFonts w:ascii="Times New Roman" w:hAnsi="Times New Roman" w:cs="Times New Roman"/>
                <w:color w:val="00000A"/>
                <w:szCs w:val="22"/>
              </w:rPr>
            </w:pPr>
            <w:r>
              <w:rPr>
                <w:rFonts w:ascii="Times New Roman" w:hAnsi="Times New Roman" w:cs="Times New Roman"/>
                <w:color w:val="00000A"/>
                <w:szCs w:val="22"/>
              </w:rPr>
              <w:t>Financial Modeling (MS Excel)</w:t>
            </w:r>
          </w:p>
        </w:tc>
      </w:tr>
      <w:tr w:rsidR="006A535B" w14:paraId="24DD60DA" w14:textId="77777777" w:rsidTr="00C47195">
        <w:trPr>
          <w:trHeight w:val="264"/>
        </w:trPr>
        <w:tc>
          <w:tcPr>
            <w:tcW w:w="2134" w:type="dxa"/>
            <w:vAlign w:val="center"/>
          </w:tcPr>
          <w:p w14:paraId="47A5DF1D" w14:textId="77777777" w:rsidR="006A535B" w:rsidRDefault="006A535B" w:rsidP="00C47195">
            <w:pPr>
              <w:pStyle w:val="Normal1"/>
              <w:widowControl w:val="0"/>
              <w:spacing w:after="0" w:line="240" w:lineRule="auto"/>
              <w:ind w:right="662"/>
              <w:contextualSpacing/>
              <w:jc w:val="center"/>
              <w:rPr>
                <w:rFonts w:ascii="Times New Roman" w:hAnsi="Times New Roman" w:cs="Times New Roman"/>
                <w:color w:val="00000A"/>
                <w:szCs w:val="22"/>
              </w:rPr>
            </w:pPr>
            <w:r>
              <w:rPr>
                <w:rFonts w:ascii="Times New Roman" w:hAnsi="Times New Roman" w:cs="Times New Roman"/>
                <w:color w:val="00000A"/>
                <w:szCs w:val="22"/>
              </w:rPr>
              <w:t>4.2</w:t>
            </w:r>
          </w:p>
        </w:tc>
        <w:tc>
          <w:tcPr>
            <w:tcW w:w="2840" w:type="dxa"/>
            <w:vAlign w:val="center"/>
          </w:tcPr>
          <w:p w14:paraId="416D409D" w14:textId="77777777" w:rsidR="006A535B" w:rsidRDefault="006A535B" w:rsidP="00C47195">
            <w:pPr>
              <w:pStyle w:val="Normal1"/>
              <w:widowControl w:val="0"/>
              <w:spacing w:after="0" w:line="240" w:lineRule="auto"/>
              <w:ind w:right="662"/>
              <w:contextualSpacing/>
              <w:jc w:val="center"/>
              <w:rPr>
                <w:rFonts w:ascii="Times New Roman" w:hAnsi="Times New Roman" w:cs="Times New Roman"/>
                <w:color w:val="00000A"/>
                <w:szCs w:val="22"/>
              </w:rPr>
            </w:pPr>
            <w:r>
              <w:rPr>
                <w:rFonts w:ascii="Times New Roman" w:hAnsi="Times New Roman" w:cs="Times New Roman"/>
                <w:color w:val="00000A"/>
                <w:szCs w:val="22"/>
              </w:rPr>
              <w:t>Forwards/ Futures</w:t>
            </w:r>
          </w:p>
        </w:tc>
        <w:tc>
          <w:tcPr>
            <w:tcW w:w="3994" w:type="dxa"/>
            <w:vAlign w:val="center"/>
          </w:tcPr>
          <w:p w14:paraId="1754A227" w14:textId="77777777" w:rsidR="006A535B" w:rsidRDefault="006A535B" w:rsidP="00C47195">
            <w:pPr>
              <w:pStyle w:val="Normal1"/>
              <w:widowControl w:val="0"/>
              <w:spacing w:after="0" w:line="240" w:lineRule="auto"/>
              <w:ind w:right="662"/>
              <w:contextualSpacing/>
              <w:jc w:val="center"/>
              <w:rPr>
                <w:rFonts w:ascii="Times New Roman" w:hAnsi="Times New Roman" w:cs="Times New Roman"/>
                <w:color w:val="00000A"/>
                <w:szCs w:val="22"/>
              </w:rPr>
            </w:pPr>
            <w:r>
              <w:rPr>
                <w:rFonts w:ascii="Times New Roman" w:hAnsi="Times New Roman" w:cs="Times New Roman"/>
                <w:color w:val="00000A"/>
                <w:szCs w:val="22"/>
              </w:rPr>
              <w:t>Financial Modeling (MS Excel)</w:t>
            </w:r>
          </w:p>
        </w:tc>
      </w:tr>
      <w:tr w:rsidR="006A535B" w14:paraId="23E3D5CB" w14:textId="77777777" w:rsidTr="00C47195">
        <w:trPr>
          <w:trHeight w:val="249"/>
        </w:trPr>
        <w:tc>
          <w:tcPr>
            <w:tcW w:w="2134" w:type="dxa"/>
            <w:vAlign w:val="center"/>
          </w:tcPr>
          <w:p w14:paraId="5BD944E4" w14:textId="77777777" w:rsidR="006A535B" w:rsidRDefault="006A535B" w:rsidP="00C47195">
            <w:pPr>
              <w:pStyle w:val="Normal1"/>
              <w:widowControl w:val="0"/>
              <w:spacing w:after="0" w:line="240" w:lineRule="auto"/>
              <w:ind w:right="662"/>
              <w:contextualSpacing/>
              <w:jc w:val="center"/>
              <w:rPr>
                <w:rFonts w:ascii="Times New Roman" w:hAnsi="Times New Roman" w:cs="Times New Roman"/>
                <w:color w:val="00000A"/>
                <w:szCs w:val="22"/>
              </w:rPr>
            </w:pPr>
            <w:r>
              <w:rPr>
                <w:rFonts w:ascii="Times New Roman" w:hAnsi="Times New Roman" w:cs="Times New Roman"/>
                <w:color w:val="00000A"/>
                <w:szCs w:val="22"/>
              </w:rPr>
              <w:t>4.3</w:t>
            </w:r>
          </w:p>
        </w:tc>
        <w:tc>
          <w:tcPr>
            <w:tcW w:w="2840" w:type="dxa"/>
            <w:vAlign w:val="center"/>
          </w:tcPr>
          <w:p w14:paraId="3934B36C" w14:textId="77777777" w:rsidR="006A535B" w:rsidRDefault="006A535B" w:rsidP="00C47195">
            <w:pPr>
              <w:pStyle w:val="Normal1"/>
              <w:widowControl w:val="0"/>
              <w:spacing w:after="0" w:line="240" w:lineRule="auto"/>
              <w:ind w:right="662"/>
              <w:contextualSpacing/>
              <w:jc w:val="center"/>
              <w:rPr>
                <w:rFonts w:ascii="Times New Roman" w:hAnsi="Times New Roman" w:cs="Times New Roman"/>
                <w:color w:val="00000A"/>
                <w:szCs w:val="22"/>
              </w:rPr>
            </w:pPr>
            <w:r>
              <w:rPr>
                <w:rFonts w:ascii="Times New Roman" w:hAnsi="Times New Roman" w:cs="Times New Roman"/>
                <w:color w:val="00000A"/>
                <w:szCs w:val="22"/>
              </w:rPr>
              <w:t>Options</w:t>
            </w:r>
          </w:p>
        </w:tc>
        <w:tc>
          <w:tcPr>
            <w:tcW w:w="3994" w:type="dxa"/>
            <w:vAlign w:val="center"/>
          </w:tcPr>
          <w:p w14:paraId="35D412D9" w14:textId="77777777" w:rsidR="006A535B" w:rsidRDefault="006A535B" w:rsidP="00C47195">
            <w:pPr>
              <w:pStyle w:val="Normal1"/>
              <w:widowControl w:val="0"/>
              <w:spacing w:after="0" w:line="240" w:lineRule="auto"/>
              <w:ind w:right="662"/>
              <w:contextualSpacing/>
              <w:jc w:val="center"/>
              <w:rPr>
                <w:rFonts w:ascii="Times New Roman" w:hAnsi="Times New Roman" w:cs="Times New Roman"/>
                <w:color w:val="00000A"/>
                <w:szCs w:val="22"/>
              </w:rPr>
            </w:pPr>
            <w:r>
              <w:rPr>
                <w:rFonts w:ascii="Times New Roman" w:hAnsi="Times New Roman" w:cs="Times New Roman"/>
                <w:color w:val="00000A"/>
                <w:szCs w:val="22"/>
              </w:rPr>
              <w:t>Financial Modeling (MS Excel)</w:t>
            </w:r>
          </w:p>
        </w:tc>
      </w:tr>
      <w:tr w:rsidR="006A535B" w14:paraId="25315601" w14:textId="77777777" w:rsidTr="00C47195">
        <w:trPr>
          <w:trHeight w:val="264"/>
        </w:trPr>
        <w:tc>
          <w:tcPr>
            <w:tcW w:w="2134" w:type="dxa"/>
            <w:vAlign w:val="center"/>
          </w:tcPr>
          <w:p w14:paraId="768D80BE" w14:textId="77777777" w:rsidR="006A535B" w:rsidRDefault="006A535B" w:rsidP="00C47195">
            <w:pPr>
              <w:pStyle w:val="Normal1"/>
              <w:widowControl w:val="0"/>
              <w:spacing w:after="0" w:line="240" w:lineRule="auto"/>
              <w:ind w:right="662"/>
              <w:contextualSpacing/>
              <w:jc w:val="center"/>
              <w:rPr>
                <w:rFonts w:ascii="Times New Roman" w:hAnsi="Times New Roman" w:cs="Times New Roman"/>
                <w:color w:val="00000A"/>
                <w:szCs w:val="22"/>
              </w:rPr>
            </w:pPr>
            <w:r>
              <w:rPr>
                <w:rFonts w:ascii="Times New Roman" w:hAnsi="Times New Roman" w:cs="Times New Roman"/>
                <w:color w:val="00000A"/>
                <w:szCs w:val="22"/>
              </w:rPr>
              <w:t>4.4</w:t>
            </w:r>
          </w:p>
        </w:tc>
        <w:tc>
          <w:tcPr>
            <w:tcW w:w="2840" w:type="dxa"/>
            <w:vAlign w:val="center"/>
          </w:tcPr>
          <w:p w14:paraId="2D90FB7A" w14:textId="77777777" w:rsidR="006A535B" w:rsidRDefault="006A535B" w:rsidP="00C47195">
            <w:pPr>
              <w:pStyle w:val="Normal1"/>
              <w:widowControl w:val="0"/>
              <w:spacing w:after="0" w:line="240" w:lineRule="auto"/>
              <w:ind w:right="662"/>
              <w:contextualSpacing/>
              <w:jc w:val="center"/>
              <w:rPr>
                <w:rFonts w:ascii="Times New Roman" w:hAnsi="Times New Roman" w:cs="Times New Roman"/>
                <w:color w:val="00000A"/>
                <w:szCs w:val="22"/>
              </w:rPr>
            </w:pPr>
            <w:r>
              <w:rPr>
                <w:rFonts w:ascii="Times New Roman" w:hAnsi="Times New Roman" w:cs="Times New Roman"/>
                <w:color w:val="00000A"/>
                <w:szCs w:val="22"/>
              </w:rPr>
              <w:t>Swaps</w:t>
            </w:r>
          </w:p>
        </w:tc>
        <w:tc>
          <w:tcPr>
            <w:tcW w:w="3994" w:type="dxa"/>
            <w:vAlign w:val="center"/>
          </w:tcPr>
          <w:p w14:paraId="2E0C33F0" w14:textId="77777777" w:rsidR="006A535B" w:rsidRDefault="006A535B" w:rsidP="00C47195">
            <w:pPr>
              <w:pStyle w:val="Normal1"/>
              <w:widowControl w:val="0"/>
              <w:spacing w:after="0" w:line="240" w:lineRule="auto"/>
              <w:ind w:right="662"/>
              <w:contextualSpacing/>
              <w:jc w:val="center"/>
              <w:rPr>
                <w:rFonts w:ascii="Times New Roman" w:hAnsi="Times New Roman" w:cs="Times New Roman"/>
                <w:color w:val="00000A"/>
                <w:szCs w:val="22"/>
              </w:rPr>
            </w:pPr>
            <w:r>
              <w:rPr>
                <w:rFonts w:ascii="Times New Roman" w:hAnsi="Times New Roman" w:cs="Times New Roman"/>
                <w:color w:val="00000A"/>
                <w:szCs w:val="22"/>
              </w:rPr>
              <w:t>Financial Modeling (MS Excel)</w:t>
            </w:r>
          </w:p>
        </w:tc>
      </w:tr>
    </w:tbl>
    <w:p w14:paraId="70BD39B4" w14:textId="77777777" w:rsidR="006A535B" w:rsidRDefault="006A535B" w:rsidP="00B86508">
      <w:pPr>
        <w:pStyle w:val="Normal1"/>
        <w:widowControl w:val="0"/>
        <w:spacing w:after="0" w:line="240" w:lineRule="auto"/>
        <w:ind w:right="662"/>
        <w:contextualSpacing/>
        <w:jc w:val="both"/>
        <w:rPr>
          <w:rFonts w:ascii="Times New Roman" w:hAnsi="Times New Roman" w:cs="Times New Roman"/>
          <w:color w:val="00000A"/>
          <w:szCs w:val="22"/>
        </w:rPr>
      </w:pPr>
    </w:p>
    <w:p w14:paraId="265BAA53" w14:textId="77777777" w:rsidR="006A535B" w:rsidRDefault="006A535B" w:rsidP="00B86508">
      <w:pPr>
        <w:pStyle w:val="Normal1"/>
        <w:widowControl w:val="0"/>
        <w:spacing w:after="0" w:line="240" w:lineRule="auto"/>
        <w:ind w:right="662"/>
        <w:contextualSpacing/>
        <w:jc w:val="both"/>
        <w:rPr>
          <w:rFonts w:ascii="Times New Roman" w:hAnsi="Times New Roman" w:cs="Times New Roman"/>
          <w:color w:val="00000A"/>
          <w:szCs w:val="22"/>
        </w:rPr>
      </w:pPr>
    </w:p>
    <w:p w14:paraId="25A1F66A" w14:textId="77777777" w:rsidR="006A535B" w:rsidRDefault="006A535B" w:rsidP="006C3910">
      <w:pPr>
        <w:pStyle w:val="Normal1"/>
        <w:widowControl w:val="0"/>
        <w:numPr>
          <w:ilvl w:val="0"/>
          <w:numId w:val="3"/>
        </w:numPr>
        <w:spacing w:after="0" w:line="240" w:lineRule="auto"/>
        <w:ind w:right="662"/>
        <w:contextualSpacing/>
        <w:jc w:val="both"/>
        <w:rPr>
          <w:rFonts w:ascii="Times New Roman" w:hAnsi="Times New Roman" w:cs="Times New Roman"/>
          <w:color w:val="00000A"/>
          <w:szCs w:val="22"/>
        </w:rPr>
      </w:pPr>
      <w:r>
        <w:rPr>
          <w:rFonts w:ascii="Times New Roman" w:hAnsi="Times New Roman" w:cs="Times New Roman"/>
          <w:color w:val="00000A"/>
          <w:szCs w:val="22"/>
        </w:rPr>
        <w:t xml:space="preserve">We will be building financial models and doing simulation using Microsoft Excel, hence students will </w:t>
      </w:r>
      <w:r>
        <w:rPr>
          <w:rFonts w:ascii="Times New Roman" w:hAnsi="Times New Roman" w:cs="Times New Roman"/>
          <w:color w:val="00000A"/>
          <w:szCs w:val="22"/>
        </w:rPr>
        <w:tab/>
        <w:t xml:space="preserve">need a laptop/ PC preloaded with Microsoft Excel 2010 (or later) for facilitating </w:t>
      </w:r>
      <w:r>
        <w:rPr>
          <w:rFonts w:ascii="Times New Roman" w:hAnsi="Times New Roman" w:cs="Times New Roman"/>
          <w:color w:val="00000A"/>
          <w:szCs w:val="22"/>
        </w:rPr>
        <w:tab/>
        <w:t>experiential learning.</w:t>
      </w:r>
    </w:p>
    <w:p w14:paraId="51770631" w14:textId="77777777" w:rsidR="006A535B" w:rsidRDefault="006A535B" w:rsidP="006C3910">
      <w:pPr>
        <w:pStyle w:val="Normal1"/>
        <w:widowControl w:val="0"/>
        <w:spacing w:after="0" w:line="240" w:lineRule="auto"/>
        <w:ind w:left="360" w:right="662"/>
        <w:contextualSpacing/>
        <w:jc w:val="both"/>
        <w:rPr>
          <w:rFonts w:ascii="Times New Roman" w:hAnsi="Times New Roman" w:cs="Times New Roman"/>
          <w:color w:val="00000A"/>
          <w:szCs w:val="22"/>
        </w:rPr>
      </w:pPr>
    </w:p>
    <w:p w14:paraId="5E355CCA" w14:textId="77777777" w:rsidR="006A535B" w:rsidRPr="00B86508" w:rsidRDefault="006A535B" w:rsidP="001B1C7C">
      <w:pPr>
        <w:pStyle w:val="Normal1"/>
        <w:widowControl w:val="0"/>
        <w:numPr>
          <w:ilvl w:val="0"/>
          <w:numId w:val="3"/>
        </w:numPr>
        <w:spacing w:after="0" w:line="240" w:lineRule="auto"/>
        <w:ind w:right="662"/>
        <w:contextualSpacing/>
        <w:jc w:val="both"/>
        <w:rPr>
          <w:rFonts w:ascii="Times New Roman" w:hAnsi="Times New Roman" w:cs="Times New Roman"/>
          <w:color w:val="00000A"/>
          <w:szCs w:val="22"/>
        </w:rPr>
      </w:pPr>
      <w:r w:rsidRPr="00B86508">
        <w:rPr>
          <w:rFonts w:ascii="Times New Roman" w:hAnsi="Times New Roman" w:cs="Times New Roman"/>
          <w:color w:val="00000A"/>
          <w:szCs w:val="22"/>
        </w:rPr>
        <w:t>For doing financial calculations it is reco</w:t>
      </w:r>
      <w:r>
        <w:rPr>
          <w:rFonts w:ascii="Times New Roman" w:hAnsi="Times New Roman" w:cs="Times New Roman"/>
          <w:color w:val="00000A"/>
          <w:szCs w:val="22"/>
        </w:rPr>
        <w:t xml:space="preserve">mmended that students purchase/ </w:t>
      </w:r>
      <w:r w:rsidRPr="00B86508">
        <w:rPr>
          <w:rFonts w:ascii="Times New Roman" w:hAnsi="Times New Roman" w:cs="Times New Roman"/>
          <w:color w:val="00000A"/>
          <w:szCs w:val="22"/>
        </w:rPr>
        <w:t xml:space="preserve">obtain a financial calculator. </w:t>
      </w:r>
      <w:r w:rsidRPr="00B86508">
        <w:rPr>
          <w:rFonts w:ascii="Times New Roman" w:hAnsi="Times New Roman" w:cs="Times New Roman"/>
          <w:color w:val="00000A"/>
          <w:szCs w:val="22"/>
        </w:rPr>
        <w:tab/>
      </w:r>
      <w:r>
        <w:rPr>
          <w:rFonts w:ascii="Times New Roman" w:hAnsi="Times New Roman" w:cs="Times New Roman"/>
          <w:color w:val="00000A"/>
          <w:szCs w:val="22"/>
        </w:rPr>
        <w:t>We</w:t>
      </w:r>
      <w:r w:rsidRPr="00B86508">
        <w:rPr>
          <w:rFonts w:ascii="Times New Roman" w:hAnsi="Times New Roman" w:cs="Times New Roman"/>
          <w:color w:val="00000A"/>
          <w:szCs w:val="22"/>
        </w:rPr>
        <w:t xml:space="preserve"> recommend the Texas Instruments BA II plus calculator because it is very intuitive/ easy to operate </w:t>
      </w:r>
      <w:r w:rsidRPr="00B86508">
        <w:rPr>
          <w:rFonts w:ascii="Times New Roman" w:hAnsi="Times New Roman" w:cs="Times New Roman"/>
          <w:color w:val="00000A"/>
          <w:szCs w:val="22"/>
        </w:rPr>
        <w:tab/>
      </w:r>
      <w:proofErr w:type="gramStart"/>
      <w:r>
        <w:rPr>
          <w:rFonts w:ascii="Times New Roman" w:hAnsi="Times New Roman" w:cs="Times New Roman"/>
          <w:color w:val="00000A"/>
          <w:szCs w:val="22"/>
        </w:rPr>
        <w:t>and also</w:t>
      </w:r>
      <w:proofErr w:type="gramEnd"/>
      <w:r>
        <w:rPr>
          <w:rFonts w:ascii="Times New Roman" w:hAnsi="Times New Roman" w:cs="Times New Roman"/>
          <w:color w:val="00000A"/>
          <w:szCs w:val="22"/>
        </w:rPr>
        <w:t xml:space="preserve"> because it </w:t>
      </w:r>
      <w:proofErr w:type="gramStart"/>
      <w:r w:rsidRPr="00B86508">
        <w:rPr>
          <w:rFonts w:ascii="Times New Roman" w:hAnsi="Times New Roman" w:cs="Times New Roman"/>
          <w:color w:val="00000A"/>
          <w:szCs w:val="22"/>
        </w:rPr>
        <w:t>economical</w:t>
      </w:r>
      <w:proofErr w:type="gramEnd"/>
      <w:r w:rsidRPr="00B86508">
        <w:rPr>
          <w:rFonts w:ascii="Times New Roman" w:hAnsi="Times New Roman" w:cs="Times New Roman"/>
          <w:color w:val="00000A"/>
          <w:szCs w:val="22"/>
        </w:rPr>
        <w:t xml:space="preserve"> </w:t>
      </w:r>
      <w:r>
        <w:rPr>
          <w:rFonts w:ascii="Times New Roman" w:hAnsi="Times New Roman" w:cs="Times New Roman"/>
          <w:color w:val="00000A"/>
          <w:szCs w:val="22"/>
        </w:rPr>
        <w:t>to purchase</w:t>
      </w:r>
      <w:r w:rsidRPr="00B86508">
        <w:rPr>
          <w:rFonts w:ascii="Times New Roman" w:hAnsi="Times New Roman" w:cs="Times New Roman"/>
          <w:color w:val="00000A"/>
          <w:szCs w:val="22"/>
        </w:rPr>
        <w:t>. This calculator comes in two version</w:t>
      </w:r>
      <w:r>
        <w:rPr>
          <w:rFonts w:ascii="Times New Roman" w:hAnsi="Times New Roman" w:cs="Times New Roman"/>
          <w:color w:val="00000A"/>
          <w:szCs w:val="22"/>
        </w:rPr>
        <w:t>s</w:t>
      </w:r>
      <w:r w:rsidRPr="00B86508">
        <w:rPr>
          <w:rFonts w:ascii="Times New Roman" w:hAnsi="Times New Roman" w:cs="Times New Roman"/>
          <w:color w:val="00000A"/>
          <w:szCs w:val="22"/>
        </w:rPr>
        <w:t xml:space="preserve">, basic and </w:t>
      </w:r>
      <w:r w:rsidRPr="00B86508">
        <w:rPr>
          <w:rFonts w:ascii="Times New Roman" w:hAnsi="Times New Roman" w:cs="Times New Roman"/>
          <w:color w:val="00000A"/>
          <w:szCs w:val="22"/>
        </w:rPr>
        <w:tab/>
        <w:t xml:space="preserve">professional. The basic version is sufficient for our </w:t>
      </w:r>
      <w:r>
        <w:rPr>
          <w:rFonts w:ascii="Times New Roman" w:hAnsi="Times New Roman" w:cs="Times New Roman"/>
          <w:color w:val="00000A"/>
          <w:szCs w:val="22"/>
        </w:rPr>
        <w:t>course</w:t>
      </w:r>
      <w:r w:rsidRPr="00B86508">
        <w:rPr>
          <w:rFonts w:ascii="Times New Roman" w:hAnsi="Times New Roman" w:cs="Times New Roman"/>
          <w:color w:val="00000A"/>
          <w:szCs w:val="22"/>
        </w:rPr>
        <w:t xml:space="preserve"> work and indeed even for professional exams </w:t>
      </w:r>
      <w:r w:rsidRPr="00B86508">
        <w:rPr>
          <w:rFonts w:ascii="Times New Roman" w:hAnsi="Times New Roman" w:cs="Times New Roman"/>
          <w:color w:val="00000A"/>
          <w:szCs w:val="22"/>
        </w:rPr>
        <w:tab/>
        <w:t xml:space="preserve">such as CFA/ FRM. If you do not wish to purchase a financial </w:t>
      </w:r>
      <w:proofErr w:type="gramStart"/>
      <w:r w:rsidRPr="00B86508">
        <w:rPr>
          <w:rFonts w:ascii="Times New Roman" w:hAnsi="Times New Roman" w:cs="Times New Roman"/>
          <w:color w:val="00000A"/>
          <w:szCs w:val="22"/>
        </w:rPr>
        <w:t>calculator</w:t>
      </w:r>
      <w:proofErr w:type="gramEnd"/>
      <w:r w:rsidRPr="00B86508">
        <w:rPr>
          <w:rFonts w:ascii="Times New Roman" w:hAnsi="Times New Roman" w:cs="Times New Roman"/>
          <w:color w:val="00000A"/>
          <w:szCs w:val="22"/>
        </w:rPr>
        <w:t xml:space="preserve"> then you may fall back on any </w:t>
      </w:r>
      <w:r w:rsidRPr="00B86508">
        <w:rPr>
          <w:rFonts w:ascii="Times New Roman" w:hAnsi="Times New Roman" w:cs="Times New Roman"/>
          <w:color w:val="00000A"/>
          <w:szCs w:val="22"/>
        </w:rPr>
        <w:tab/>
        <w:t xml:space="preserve">basic/ standard calculator. If you do buy the financial </w:t>
      </w:r>
      <w:proofErr w:type="gramStart"/>
      <w:r w:rsidRPr="00B86508">
        <w:rPr>
          <w:rFonts w:ascii="Times New Roman" w:hAnsi="Times New Roman" w:cs="Times New Roman"/>
          <w:color w:val="00000A"/>
          <w:szCs w:val="22"/>
        </w:rPr>
        <w:t>calculator</w:t>
      </w:r>
      <w:proofErr w:type="gramEnd"/>
      <w:r w:rsidRPr="00B86508">
        <w:rPr>
          <w:rFonts w:ascii="Times New Roman" w:hAnsi="Times New Roman" w:cs="Times New Roman"/>
          <w:color w:val="00000A"/>
          <w:szCs w:val="22"/>
        </w:rPr>
        <w:t xml:space="preserve"> make sure you </w:t>
      </w:r>
      <w:r>
        <w:rPr>
          <w:rFonts w:ascii="Times New Roman" w:hAnsi="Times New Roman" w:cs="Times New Roman"/>
          <w:color w:val="00000A"/>
          <w:szCs w:val="22"/>
        </w:rPr>
        <w:t xml:space="preserve">become familiar with its </w:t>
      </w:r>
      <w:r>
        <w:rPr>
          <w:rFonts w:ascii="Times New Roman" w:hAnsi="Times New Roman" w:cs="Times New Roman"/>
          <w:color w:val="00000A"/>
          <w:szCs w:val="22"/>
        </w:rPr>
        <w:tab/>
        <w:t xml:space="preserve">operation and </w:t>
      </w:r>
      <w:r w:rsidRPr="00B86508">
        <w:rPr>
          <w:rFonts w:ascii="Times New Roman" w:hAnsi="Times New Roman" w:cs="Times New Roman"/>
          <w:color w:val="00000A"/>
          <w:szCs w:val="22"/>
        </w:rPr>
        <w:t xml:space="preserve">practice throughout the </w:t>
      </w:r>
      <w:r w:rsidRPr="00B86508">
        <w:rPr>
          <w:rFonts w:ascii="Times New Roman" w:hAnsi="Times New Roman" w:cs="Times New Roman"/>
          <w:color w:val="00000A"/>
          <w:szCs w:val="22"/>
        </w:rPr>
        <w:tab/>
        <w:t>course and not just before the exam.</w:t>
      </w:r>
    </w:p>
    <w:p w14:paraId="4035AD2A" w14:textId="77777777" w:rsidR="006A535B" w:rsidRDefault="006A535B" w:rsidP="001B1C7C">
      <w:pPr>
        <w:pStyle w:val="Normal1"/>
        <w:widowControl w:val="0"/>
        <w:spacing w:after="0" w:line="240" w:lineRule="auto"/>
        <w:ind w:right="662"/>
        <w:rPr>
          <w:rFonts w:ascii="Times New Roman" w:hAnsi="Times New Roman" w:cs="Times New Roman"/>
          <w:b/>
          <w:color w:val="00000A"/>
          <w:szCs w:val="22"/>
          <w:u w:val="single"/>
        </w:rPr>
      </w:pPr>
    </w:p>
    <w:p w14:paraId="664100CB" w14:textId="77777777" w:rsidR="006A535B" w:rsidRDefault="006A535B" w:rsidP="007A78EF">
      <w:pPr>
        <w:pStyle w:val="Normal1"/>
        <w:widowControl w:val="0"/>
        <w:spacing w:after="0" w:line="240" w:lineRule="auto"/>
        <w:ind w:right="662"/>
        <w:jc w:val="center"/>
        <w:rPr>
          <w:rFonts w:ascii="Times New Roman" w:hAnsi="Times New Roman" w:cs="Times New Roman"/>
          <w:b/>
          <w:color w:val="00000A"/>
          <w:szCs w:val="22"/>
          <w:u w:val="single"/>
        </w:rPr>
      </w:pPr>
    </w:p>
    <w:p w14:paraId="66C85219"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szCs w:val="22"/>
        </w:rPr>
      </w:pPr>
      <w:r w:rsidRPr="007A78EF">
        <w:rPr>
          <w:rFonts w:ascii="Times New Roman" w:hAnsi="Times New Roman" w:cs="Times New Roman"/>
          <w:b/>
          <w:color w:val="00000A"/>
          <w:szCs w:val="22"/>
          <w:u w:val="single"/>
        </w:rPr>
        <w:t>Part B: Learning Plan</w:t>
      </w:r>
    </w:p>
    <w:p w14:paraId="2E026791"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szCs w:val="22"/>
        </w:rPr>
      </w:pPr>
    </w:p>
    <w:tbl>
      <w:tblPr>
        <w:tblW w:w="962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40"/>
        <w:gridCol w:w="6780"/>
      </w:tblGrid>
      <w:tr w:rsidR="006A535B" w14:paraId="7E80F6C7" w14:textId="77777777" w:rsidTr="00966C96">
        <w:tc>
          <w:tcPr>
            <w:tcW w:w="2840" w:type="dxa"/>
            <w:shd w:val="clear" w:color="auto" w:fill="FFFFFF"/>
            <w:tcMar>
              <w:left w:w="45" w:type="dxa"/>
            </w:tcMar>
          </w:tcPr>
          <w:p w14:paraId="2D4C0164"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Academic Term</w:t>
            </w:r>
          </w:p>
        </w:tc>
        <w:tc>
          <w:tcPr>
            <w:tcW w:w="6780" w:type="dxa"/>
            <w:tcBorders>
              <w:left w:val="single" w:sz="4" w:space="0" w:color="000001"/>
              <w:right w:val="single" w:sz="4" w:space="0" w:color="000001"/>
            </w:tcBorders>
            <w:shd w:val="clear" w:color="auto" w:fill="FFFFFF"/>
            <w:tcMar>
              <w:left w:w="45" w:type="dxa"/>
            </w:tcMar>
          </w:tcPr>
          <w:p w14:paraId="57DE1964" w14:textId="77777777" w:rsidR="006A535B" w:rsidRDefault="006A535B" w:rsidP="00B74F63">
            <w:pPr>
              <w:pStyle w:val="Normal1"/>
              <w:widowControl w:val="0"/>
              <w:spacing w:after="0" w:line="240" w:lineRule="auto"/>
              <w:ind w:right="662"/>
              <w:rPr>
                <w:rFonts w:ascii="Times New Roman" w:hAnsi="Times New Roman" w:cs="Times New Roman"/>
                <w:szCs w:val="22"/>
              </w:rPr>
            </w:pPr>
            <w:proofErr w:type="gramStart"/>
            <w:r>
              <w:rPr>
                <w:rFonts w:ascii="Times New Roman" w:hAnsi="Times New Roman" w:cs="Times New Roman"/>
                <w:szCs w:val="22"/>
              </w:rPr>
              <w:t>First  Semester</w:t>
            </w:r>
            <w:proofErr w:type="gramEnd"/>
            <w:r>
              <w:rPr>
                <w:rFonts w:ascii="Times New Roman" w:hAnsi="Times New Roman" w:cs="Times New Roman"/>
                <w:szCs w:val="22"/>
              </w:rPr>
              <w:t xml:space="preserve"> 2024-2025</w:t>
            </w:r>
          </w:p>
        </w:tc>
      </w:tr>
      <w:tr w:rsidR="006A535B" w14:paraId="5E13DABD" w14:textId="77777777" w:rsidTr="00966C96">
        <w:tc>
          <w:tcPr>
            <w:tcW w:w="2840" w:type="dxa"/>
            <w:shd w:val="clear" w:color="auto" w:fill="FFFFFF"/>
            <w:tcMar>
              <w:left w:w="45" w:type="dxa"/>
            </w:tcMar>
          </w:tcPr>
          <w:p w14:paraId="34882E40"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Course Title</w:t>
            </w:r>
          </w:p>
        </w:tc>
        <w:tc>
          <w:tcPr>
            <w:tcW w:w="6780" w:type="dxa"/>
            <w:tcBorders>
              <w:left w:val="single" w:sz="4" w:space="0" w:color="000001"/>
              <w:right w:val="single" w:sz="4" w:space="0" w:color="000001"/>
            </w:tcBorders>
            <w:shd w:val="clear" w:color="auto" w:fill="FFFFFF"/>
            <w:tcMar>
              <w:left w:w="45" w:type="dxa"/>
            </w:tcMar>
          </w:tcPr>
          <w:p w14:paraId="67630DC3" w14:textId="77777777" w:rsidR="006A535B" w:rsidRDefault="006A535B" w:rsidP="006E0F24">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Global Financial Markets and Products</w:t>
            </w:r>
          </w:p>
        </w:tc>
      </w:tr>
      <w:tr w:rsidR="006A535B" w14:paraId="43051EC1" w14:textId="77777777" w:rsidTr="00966C96">
        <w:tc>
          <w:tcPr>
            <w:tcW w:w="2840" w:type="dxa"/>
            <w:shd w:val="clear" w:color="auto" w:fill="FFFFFF"/>
            <w:tcMar>
              <w:left w:w="45" w:type="dxa"/>
            </w:tcMar>
          </w:tcPr>
          <w:p w14:paraId="3ABB69E4"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Course No</w:t>
            </w:r>
          </w:p>
        </w:tc>
        <w:tc>
          <w:tcPr>
            <w:tcW w:w="6780" w:type="dxa"/>
            <w:tcBorders>
              <w:left w:val="single" w:sz="4" w:space="0" w:color="000001"/>
              <w:right w:val="single" w:sz="4" w:space="0" w:color="000001"/>
            </w:tcBorders>
            <w:shd w:val="clear" w:color="auto" w:fill="FFFFFF"/>
            <w:tcMar>
              <w:left w:w="45" w:type="dxa"/>
            </w:tcMar>
          </w:tcPr>
          <w:p w14:paraId="42DA1284" w14:textId="77777777" w:rsidR="006A535B" w:rsidRDefault="006A535B" w:rsidP="006E0F24">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PDFI ZG560/MBA ZG560/PDFT ZG560</w:t>
            </w:r>
          </w:p>
        </w:tc>
      </w:tr>
      <w:tr w:rsidR="006A535B" w14:paraId="0DF02B49" w14:textId="77777777" w:rsidTr="00966C96">
        <w:tc>
          <w:tcPr>
            <w:tcW w:w="2840" w:type="dxa"/>
            <w:shd w:val="clear" w:color="auto" w:fill="FFFFFF"/>
            <w:tcMar>
              <w:left w:w="45" w:type="dxa"/>
            </w:tcMar>
          </w:tcPr>
          <w:p w14:paraId="3679B2EC"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b/>
                <w:color w:val="00000A"/>
                <w:szCs w:val="22"/>
              </w:rPr>
              <w:t>Lead Instructor</w:t>
            </w:r>
          </w:p>
        </w:tc>
        <w:tc>
          <w:tcPr>
            <w:tcW w:w="6780" w:type="dxa"/>
            <w:tcBorders>
              <w:left w:val="single" w:sz="4" w:space="0" w:color="000001"/>
              <w:right w:val="single" w:sz="4" w:space="0" w:color="000001"/>
            </w:tcBorders>
            <w:shd w:val="clear" w:color="auto" w:fill="FFFFFF"/>
            <w:tcMar>
              <w:left w:w="45" w:type="dxa"/>
            </w:tcMar>
          </w:tcPr>
          <w:p w14:paraId="75D1D548"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SARVESHWAR INANI</w:t>
            </w:r>
          </w:p>
        </w:tc>
      </w:tr>
    </w:tbl>
    <w:p w14:paraId="51B95A5F"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szCs w:val="22"/>
        </w:rPr>
      </w:pPr>
    </w:p>
    <w:p w14:paraId="4ECCD9F5"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r w:rsidRPr="007A78EF">
        <w:rPr>
          <w:rFonts w:ascii="Times New Roman" w:hAnsi="Times New Roman" w:cs="Times New Roman"/>
          <w:color w:val="00000A"/>
          <w:szCs w:val="22"/>
        </w:rPr>
        <w:t>Contact Hour 1</w:t>
      </w:r>
    </w:p>
    <w:tbl>
      <w:tblPr>
        <w:tblW w:w="100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83"/>
        <w:gridCol w:w="1560"/>
        <w:gridCol w:w="3330"/>
        <w:gridCol w:w="3615"/>
      </w:tblGrid>
      <w:tr w:rsidR="006A535B" w14:paraId="311EF357" w14:textId="77777777" w:rsidTr="003865D4">
        <w:trPr>
          <w:jc w:val="center"/>
        </w:trPr>
        <w:tc>
          <w:tcPr>
            <w:tcW w:w="1583" w:type="dxa"/>
            <w:tcMar>
              <w:top w:w="100" w:type="dxa"/>
              <w:left w:w="100" w:type="dxa"/>
              <w:bottom w:w="100" w:type="dxa"/>
              <w:right w:w="100" w:type="dxa"/>
            </w:tcMar>
          </w:tcPr>
          <w:p w14:paraId="23D277FA"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Type</w:t>
            </w:r>
          </w:p>
        </w:tc>
        <w:tc>
          <w:tcPr>
            <w:tcW w:w="1560" w:type="dxa"/>
            <w:tcMar>
              <w:top w:w="100" w:type="dxa"/>
              <w:left w:w="100" w:type="dxa"/>
              <w:bottom w:w="100" w:type="dxa"/>
              <w:right w:w="100" w:type="dxa"/>
            </w:tcMar>
          </w:tcPr>
          <w:p w14:paraId="5C5181D8"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14:paraId="3DEF1502"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14:paraId="1805C9E4"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Study/HW Resource Reference</w:t>
            </w:r>
          </w:p>
        </w:tc>
      </w:tr>
      <w:tr w:rsidR="006A535B" w14:paraId="351E7811" w14:textId="77777777" w:rsidTr="003865D4">
        <w:trPr>
          <w:jc w:val="center"/>
        </w:trPr>
        <w:tc>
          <w:tcPr>
            <w:tcW w:w="1583" w:type="dxa"/>
            <w:tcMar>
              <w:top w:w="100" w:type="dxa"/>
              <w:left w:w="100" w:type="dxa"/>
              <w:bottom w:w="100" w:type="dxa"/>
              <w:right w:w="100" w:type="dxa"/>
            </w:tcMar>
          </w:tcPr>
          <w:p w14:paraId="0B6A1D56"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Pre CH</w:t>
            </w:r>
          </w:p>
        </w:tc>
        <w:tc>
          <w:tcPr>
            <w:tcW w:w="1560" w:type="dxa"/>
            <w:tcMar>
              <w:top w:w="100" w:type="dxa"/>
              <w:left w:w="100" w:type="dxa"/>
              <w:bottom w:w="100" w:type="dxa"/>
              <w:right w:w="100" w:type="dxa"/>
            </w:tcMar>
          </w:tcPr>
          <w:p w14:paraId="00F41FB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1.1</w:t>
            </w:r>
          </w:p>
        </w:tc>
        <w:tc>
          <w:tcPr>
            <w:tcW w:w="3330" w:type="dxa"/>
            <w:tcMar>
              <w:top w:w="100" w:type="dxa"/>
              <w:left w:w="100" w:type="dxa"/>
              <w:bottom w:w="100" w:type="dxa"/>
              <w:right w:w="100" w:type="dxa"/>
            </w:tcMar>
          </w:tcPr>
          <w:p w14:paraId="3071A784"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Course Handout/ List your expectations from this course</w:t>
            </w:r>
          </w:p>
        </w:tc>
        <w:tc>
          <w:tcPr>
            <w:tcW w:w="3615" w:type="dxa"/>
            <w:tcMar>
              <w:top w:w="100" w:type="dxa"/>
              <w:left w:w="100" w:type="dxa"/>
              <w:bottom w:w="100" w:type="dxa"/>
              <w:right w:w="100" w:type="dxa"/>
            </w:tcMar>
          </w:tcPr>
          <w:p w14:paraId="13344C5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Chapter 1 of text (T1)</w:t>
            </w:r>
          </w:p>
          <w:p w14:paraId="5861A5B2" w14:textId="77777777" w:rsidR="006A535B" w:rsidRDefault="006A535B" w:rsidP="00061745">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 xml:space="preserve"> </w:t>
            </w:r>
          </w:p>
        </w:tc>
      </w:tr>
      <w:tr w:rsidR="006A535B" w14:paraId="7599FEAC" w14:textId="77777777" w:rsidTr="003865D4">
        <w:trPr>
          <w:jc w:val="center"/>
        </w:trPr>
        <w:tc>
          <w:tcPr>
            <w:tcW w:w="1583" w:type="dxa"/>
            <w:tcMar>
              <w:top w:w="100" w:type="dxa"/>
              <w:left w:w="100" w:type="dxa"/>
              <w:bottom w:w="100" w:type="dxa"/>
              <w:right w:w="100" w:type="dxa"/>
            </w:tcMar>
          </w:tcPr>
          <w:p w14:paraId="6CF0F09A"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During CH</w:t>
            </w:r>
          </w:p>
        </w:tc>
        <w:tc>
          <w:tcPr>
            <w:tcW w:w="1560" w:type="dxa"/>
            <w:tcMar>
              <w:top w:w="100" w:type="dxa"/>
              <w:left w:w="100" w:type="dxa"/>
              <w:bottom w:w="100" w:type="dxa"/>
              <w:right w:w="100" w:type="dxa"/>
            </w:tcMar>
          </w:tcPr>
          <w:p w14:paraId="724B2846"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1.1</w:t>
            </w:r>
          </w:p>
        </w:tc>
        <w:tc>
          <w:tcPr>
            <w:tcW w:w="3330" w:type="dxa"/>
            <w:tcMar>
              <w:top w:w="100" w:type="dxa"/>
              <w:left w:w="100" w:type="dxa"/>
              <w:bottom w:w="100" w:type="dxa"/>
              <w:right w:w="100" w:type="dxa"/>
            </w:tcMar>
          </w:tcPr>
          <w:p w14:paraId="4854E7A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Introduction</w:t>
            </w:r>
          </w:p>
        </w:tc>
        <w:tc>
          <w:tcPr>
            <w:tcW w:w="3615" w:type="dxa"/>
            <w:tcMar>
              <w:top w:w="100" w:type="dxa"/>
              <w:left w:w="100" w:type="dxa"/>
              <w:bottom w:w="100" w:type="dxa"/>
              <w:right w:w="100" w:type="dxa"/>
            </w:tcMar>
          </w:tcPr>
          <w:p w14:paraId="7C481D53" w14:textId="77777777" w:rsidR="006A535B" w:rsidRDefault="006A535B">
            <w:r>
              <w:rPr>
                <w:rFonts w:ascii="Times New Roman" w:hAnsi="Times New Roman" w:cs="Times New Roman"/>
                <w:szCs w:val="22"/>
              </w:rPr>
              <w:t>Chapter 1 of text (T1)</w:t>
            </w:r>
          </w:p>
        </w:tc>
      </w:tr>
      <w:tr w:rsidR="006A535B" w14:paraId="0BCB2FA1" w14:textId="77777777" w:rsidTr="003865D4">
        <w:trPr>
          <w:jc w:val="center"/>
        </w:trPr>
        <w:tc>
          <w:tcPr>
            <w:tcW w:w="1583" w:type="dxa"/>
            <w:tcMar>
              <w:top w:w="100" w:type="dxa"/>
              <w:left w:w="100" w:type="dxa"/>
              <w:bottom w:w="100" w:type="dxa"/>
              <w:right w:w="100" w:type="dxa"/>
            </w:tcMar>
          </w:tcPr>
          <w:p w14:paraId="2FCC00B3"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Post CH</w:t>
            </w:r>
          </w:p>
        </w:tc>
        <w:tc>
          <w:tcPr>
            <w:tcW w:w="1560" w:type="dxa"/>
            <w:tcMar>
              <w:top w:w="100" w:type="dxa"/>
              <w:left w:w="100" w:type="dxa"/>
              <w:bottom w:w="100" w:type="dxa"/>
              <w:right w:w="100" w:type="dxa"/>
            </w:tcMar>
          </w:tcPr>
          <w:p w14:paraId="4043A260"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1.1</w:t>
            </w:r>
          </w:p>
        </w:tc>
        <w:tc>
          <w:tcPr>
            <w:tcW w:w="3330" w:type="dxa"/>
            <w:tcMar>
              <w:top w:w="100" w:type="dxa"/>
              <w:left w:w="100" w:type="dxa"/>
              <w:bottom w:w="100" w:type="dxa"/>
              <w:right w:w="100" w:type="dxa"/>
            </w:tcMar>
          </w:tcPr>
          <w:p w14:paraId="7DB9246C" w14:textId="77777777" w:rsidR="006A535B" w:rsidRDefault="006A535B" w:rsidP="00B2420D">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reference chapters from textbook; do the assigned homework/ experiential learning activities</w:t>
            </w:r>
          </w:p>
        </w:tc>
        <w:tc>
          <w:tcPr>
            <w:tcW w:w="3615" w:type="dxa"/>
            <w:tcMar>
              <w:top w:w="100" w:type="dxa"/>
              <w:left w:w="100" w:type="dxa"/>
              <w:bottom w:w="100" w:type="dxa"/>
              <w:right w:w="100" w:type="dxa"/>
            </w:tcMar>
          </w:tcPr>
          <w:p w14:paraId="42B7447C" w14:textId="77777777" w:rsidR="006A535B" w:rsidRDefault="006A535B">
            <w:r>
              <w:rPr>
                <w:rFonts w:ascii="Times New Roman" w:hAnsi="Times New Roman" w:cs="Times New Roman"/>
                <w:szCs w:val="22"/>
              </w:rPr>
              <w:t>Chapter 1 of text (T1)</w:t>
            </w:r>
          </w:p>
        </w:tc>
      </w:tr>
    </w:tbl>
    <w:p w14:paraId="0CEEDA28"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szCs w:val="22"/>
        </w:rPr>
      </w:pPr>
    </w:p>
    <w:p w14:paraId="4233D984"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r w:rsidRPr="007A78EF">
        <w:rPr>
          <w:rFonts w:ascii="Times New Roman" w:hAnsi="Times New Roman" w:cs="Times New Roman"/>
          <w:color w:val="00000A"/>
          <w:szCs w:val="22"/>
        </w:rPr>
        <w:t xml:space="preserve">Contact Hour </w:t>
      </w:r>
      <w:r>
        <w:rPr>
          <w:rFonts w:ascii="Times New Roman" w:hAnsi="Times New Roman" w:cs="Times New Roman"/>
          <w:color w:val="00000A"/>
          <w:szCs w:val="22"/>
        </w:rPr>
        <w:t>2</w:t>
      </w:r>
    </w:p>
    <w:tbl>
      <w:tblPr>
        <w:tblW w:w="102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730"/>
        <w:gridCol w:w="1560"/>
        <w:gridCol w:w="3330"/>
        <w:gridCol w:w="3615"/>
      </w:tblGrid>
      <w:tr w:rsidR="006A535B" w14:paraId="2646EBF5" w14:textId="77777777" w:rsidTr="003865D4">
        <w:trPr>
          <w:jc w:val="center"/>
        </w:trPr>
        <w:tc>
          <w:tcPr>
            <w:tcW w:w="1730" w:type="dxa"/>
            <w:tcMar>
              <w:top w:w="100" w:type="dxa"/>
              <w:left w:w="100" w:type="dxa"/>
              <w:bottom w:w="100" w:type="dxa"/>
              <w:right w:w="100" w:type="dxa"/>
            </w:tcMar>
          </w:tcPr>
          <w:p w14:paraId="5A2C8481"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Type</w:t>
            </w:r>
          </w:p>
        </w:tc>
        <w:tc>
          <w:tcPr>
            <w:tcW w:w="1560" w:type="dxa"/>
            <w:tcMar>
              <w:top w:w="100" w:type="dxa"/>
              <w:left w:w="100" w:type="dxa"/>
              <w:bottom w:w="100" w:type="dxa"/>
              <w:right w:w="100" w:type="dxa"/>
            </w:tcMar>
          </w:tcPr>
          <w:p w14:paraId="78E423C0"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14:paraId="633C6340"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14:paraId="1EB87AAC"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Study/HW Resource Reference</w:t>
            </w:r>
          </w:p>
        </w:tc>
      </w:tr>
      <w:tr w:rsidR="006A535B" w14:paraId="6AD8209E" w14:textId="77777777" w:rsidTr="003865D4">
        <w:trPr>
          <w:jc w:val="center"/>
        </w:trPr>
        <w:tc>
          <w:tcPr>
            <w:tcW w:w="1730" w:type="dxa"/>
            <w:tcMar>
              <w:top w:w="100" w:type="dxa"/>
              <w:left w:w="100" w:type="dxa"/>
              <w:bottom w:w="100" w:type="dxa"/>
              <w:right w:w="100" w:type="dxa"/>
            </w:tcMar>
          </w:tcPr>
          <w:p w14:paraId="09D6D6D2"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Pre CH</w:t>
            </w:r>
          </w:p>
        </w:tc>
        <w:tc>
          <w:tcPr>
            <w:tcW w:w="1560" w:type="dxa"/>
            <w:tcMar>
              <w:top w:w="100" w:type="dxa"/>
              <w:left w:w="100" w:type="dxa"/>
              <w:bottom w:w="100" w:type="dxa"/>
              <w:right w:w="100" w:type="dxa"/>
            </w:tcMar>
          </w:tcPr>
          <w:p w14:paraId="11FBEE57"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1.2</w:t>
            </w:r>
          </w:p>
        </w:tc>
        <w:tc>
          <w:tcPr>
            <w:tcW w:w="3330" w:type="dxa"/>
            <w:tcMar>
              <w:top w:w="100" w:type="dxa"/>
              <w:left w:w="100" w:type="dxa"/>
              <w:bottom w:w="100" w:type="dxa"/>
              <w:right w:w="100" w:type="dxa"/>
            </w:tcMar>
          </w:tcPr>
          <w:p w14:paraId="08F32DFD"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Course Handout/ List your expectations from this course</w:t>
            </w:r>
          </w:p>
          <w:p w14:paraId="74380718" w14:textId="77777777" w:rsidR="006A535B" w:rsidRDefault="006A535B" w:rsidP="007A78EF">
            <w:pPr>
              <w:pStyle w:val="Normal1"/>
              <w:widowControl w:val="0"/>
              <w:spacing w:after="0" w:line="240" w:lineRule="auto"/>
              <w:ind w:right="662"/>
              <w:rPr>
                <w:rFonts w:ascii="Times New Roman" w:hAnsi="Times New Roman" w:cs="Times New Roman"/>
                <w:szCs w:val="22"/>
              </w:rPr>
            </w:pPr>
          </w:p>
        </w:tc>
        <w:tc>
          <w:tcPr>
            <w:tcW w:w="3615" w:type="dxa"/>
            <w:tcMar>
              <w:top w:w="100" w:type="dxa"/>
              <w:left w:w="100" w:type="dxa"/>
              <w:bottom w:w="100" w:type="dxa"/>
              <w:right w:w="100" w:type="dxa"/>
            </w:tcMar>
          </w:tcPr>
          <w:p w14:paraId="247508CD"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Notes/ Slides</w:t>
            </w:r>
          </w:p>
          <w:p w14:paraId="38DF554C"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 xml:space="preserve"> </w:t>
            </w:r>
          </w:p>
        </w:tc>
      </w:tr>
      <w:tr w:rsidR="006A535B" w14:paraId="1C006522" w14:textId="77777777" w:rsidTr="003865D4">
        <w:trPr>
          <w:jc w:val="center"/>
        </w:trPr>
        <w:tc>
          <w:tcPr>
            <w:tcW w:w="1730" w:type="dxa"/>
            <w:tcMar>
              <w:top w:w="100" w:type="dxa"/>
              <w:left w:w="100" w:type="dxa"/>
              <w:bottom w:w="100" w:type="dxa"/>
              <w:right w:w="100" w:type="dxa"/>
            </w:tcMar>
          </w:tcPr>
          <w:p w14:paraId="00684FB4"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During CH</w:t>
            </w:r>
          </w:p>
        </w:tc>
        <w:tc>
          <w:tcPr>
            <w:tcW w:w="1560" w:type="dxa"/>
            <w:tcMar>
              <w:top w:w="100" w:type="dxa"/>
              <w:left w:w="100" w:type="dxa"/>
              <w:bottom w:w="100" w:type="dxa"/>
              <w:right w:w="100" w:type="dxa"/>
            </w:tcMar>
          </w:tcPr>
          <w:p w14:paraId="3CC65B12"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1.2</w:t>
            </w:r>
          </w:p>
        </w:tc>
        <w:tc>
          <w:tcPr>
            <w:tcW w:w="3330" w:type="dxa"/>
            <w:tcMar>
              <w:top w:w="100" w:type="dxa"/>
              <w:left w:w="100" w:type="dxa"/>
              <w:bottom w:w="100" w:type="dxa"/>
              <w:right w:w="100" w:type="dxa"/>
            </w:tcMar>
          </w:tcPr>
          <w:p w14:paraId="20A0A19A"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Time Value of Money</w:t>
            </w:r>
          </w:p>
        </w:tc>
        <w:tc>
          <w:tcPr>
            <w:tcW w:w="3615" w:type="dxa"/>
            <w:tcMar>
              <w:top w:w="100" w:type="dxa"/>
              <w:left w:w="100" w:type="dxa"/>
              <w:bottom w:w="100" w:type="dxa"/>
              <w:right w:w="100" w:type="dxa"/>
            </w:tcMar>
          </w:tcPr>
          <w:p w14:paraId="4D644D90" w14:textId="77777777" w:rsidR="006A535B" w:rsidRDefault="006A535B">
            <w:r>
              <w:rPr>
                <w:rFonts w:ascii="Times New Roman" w:hAnsi="Times New Roman" w:cs="Times New Roman"/>
                <w:szCs w:val="22"/>
              </w:rPr>
              <w:t>Notes/ Slides</w:t>
            </w:r>
          </w:p>
        </w:tc>
      </w:tr>
      <w:tr w:rsidR="006A535B" w14:paraId="763509A2" w14:textId="77777777" w:rsidTr="003865D4">
        <w:trPr>
          <w:jc w:val="center"/>
        </w:trPr>
        <w:tc>
          <w:tcPr>
            <w:tcW w:w="1730" w:type="dxa"/>
            <w:tcMar>
              <w:top w:w="100" w:type="dxa"/>
              <w:left w:w="100" w:type="dxa"/>
              <w:bottom w:w="100" w:type="dxa"/>
              <w:right w:w="100" w:type="dxa"/>
            </w:tcMar>
          </w:tcPr>
          <w:p w14:paraId="56347855"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Post CH</w:t>
            </w:r>
          </w:p>
        </w:tc>
        <w:tc>
          <w:tcPr>
            <w:tcW w:w="1560" w:type="dxa"/>
            <w:tcMar>
              <w:top w:w="100" w:type="dxa"/>
              <w:left w:w="100" w:type="dxa"/>
              <w:bottom w:w="100" w:type="dxa"/>
              <w:right w:w="100" w:type="dxa"/>
            </w:tcMar>
          </w:tcPr>
          <w:p w14:paraId="35F92A73"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1.2</w:t>
            </w:r>
          </w:p>
        </w:tc>
        <w:tc>
          <w:tcPr>
            <w:tcW w:w="3330" w:type="dxa"/>
            <w:tcMar>
              <w:top w:w="100" w:type="dxa"/>
              <w:left w:w="100" w:type="dxa"/>
              <w:bottom w:w="100" w:type="dxa"/>
              <w:right w:w="100" w:type="dxa"/>
            </w:tcMar>
          </w:tcPr>
          <w:p w14:paraId="32DE41E3"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reference chapters from textbook; do the assigned homework/ experiential learning activities</w:t>
            </w:r>
          </w:p>
        </w:tc>
        <w:tc>
          <w:tcPr>
            <w:tcW w:w="3615" w:type="dxa"/>
            <w:tcMar>
              <w:top w:w="100" w:type="dxa"/>
              <w:left w:w="100" w:type="dxa"/>
              <w:bottom w:w="100" w:type="dxa"/>
              <w:right w:w="100" w:type="dxa"/>
            </w:tcMar>
          </w:tcPr>
          <w:p w14:paraId="13927F94" w14:textId="77777777" w:rsidR="006A535B" w:rsidRDefault="006A535B">
            <w:r>
              <w:rPr>
                <w:rFonts w:ascii="Times New Roman" w:hAnsi="Times New Roman" w:cs="Times New Roman"/>
                <w:szCs w:val="22"/>
              </w:rPr>
              <w:t>Notes/ Slides</w:t>
            </w:r>
          </w:p>
        </w:tc>
      </w:tr>
    </w:tbl>
    <w:p w14:paraId="6BBF86E2"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p>
    <w:p w14:paraId="2DA66FD5"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r w:rsidRPr="007A78EF">
        <w:rPr>
          <w:rFonts w:ascii="Times New Roman" w:hAnsi="Times New Roman" w:cs="Times New Roman"/>
          <w:color w:val="00000A"/>
          <w:szCs w:val="22"/>
        </w:rPr>
        <w:t xml:space="preserve">Contact Hour </w:t>
      </w:r>
      <w:r>
        <w:rPr>
          <w:rFonts w:ascii="Times New Roman" w:hAnsi="Times New Roman" w:cs="Times New Roman"/>
          <w:color w:val="00000A"/>
          <w:szCs w:val="22"/>
        </w:rPr>
        <w:t>3</w:t>
      </w:r>
    </w:p>
    <w:tbl>
      <w:tblPr>
        <w:tblW w:w="100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83"/>
        <w:gridCol w:w="1560"/>
        <w:gridCol w:w="3330"/>
        <w:gridCol w:w="3615"/>
      </w:tblGrid>
      <w:tr w:rsidR="006A535B" w14:paraId="296EA824" w14:textId="77777777" w:rsidTr="003865D4">
        <w:trPr>
          <w:jc w:val="center"/>
        </w:trPr>
        <w:tc>
          <w:tcPr>
            <w:tcW w:w="1583" w:type="dxa"/>
            <w:tcMar>
              <w:top w:w="100" w:type="dxa"/>
              <w:left w:w="100" w:type="dxa"/>
              <w:bottom w:w="100" w:type="dxa"/>
              <w:right w:w="100" w:type="dxa"/>
            </w:tcMar>
          </w:tcPr>
          <w:p w14:paraId="651D0F3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Type</w:t>
            </w:r>
          </w:p>
        </w:tc>
        <w:tc>
          <w:tcPr>
            <w:tcW w:w="1560" w:type="dxa"/>
            <w:tcMar>
              <w:top w:w="100" w:type="dxa"/>
              <w:left w:w="100" w:type="dxa"/>
              <w:bottom w:w="100" w:type="dxa"/>
              <w:right w:w="100" w:type="dxa"/>
            </w:tcMar>
          </w:tcPr>
          <w:p w14:paraId="26DDFD8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14:paraId="2D5445F7"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14:paraId="150CDC5D"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Study/HW Resource Reference</w:t>
            </w:r>
          </w:p>
        </w:tc>
      </w:tr>
      <w:tr w:rsidR="006A535B" w14:paraId="7CBDA911" w14:textId="77777777" w:rsidTr="003865D4">
        <w:trPr>
          <w:jc w:val="center"/>
        </w:trPr>
        <w:tc>
          <w:tcPr>
            <w:tcW w:w="1583" w:type="dxa"/>
            <w:tcMar>
              <w:top w:w="100" w:type="dxa"/>
              <w:left w:w="100" w:type="dxa"/>
              <w:bottom w:w="100" w:type="dxa"/>
              <w:right w:w="100" w:type="dxa"/>
            </w:tcMar>
          </w:tcPr>
          <w:p w14:paraId="15352414"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Pre CH</w:t>
            </w:r>
          </w:p>
        </w:tc>
        <w:tc>
          <w:tcPr>
            <w:tcW w:w="1560" w:type="dxa"/>
            <w:tcMar>
              <w:top w:w="100" w:type="dxa"/>
              <w:left w:w="100" w:type="dxa"/>
              <w:bottom w:w="100" w:type="dxa"/>
              <w:right w:w="100" w:type="dxa"/>
            </w:tcMar>
          </w:tcPr>
          <w:p w14:paraId="32B5D32E"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1.3</w:t>
            </w:r>
          </w:p>
        </w:tc>
        <w:tc>
          <w:tcPr>
            <w:tcW w:w="3330" w:type="dxa"/>
            <w:tcMar>
              <w:top w:w="100" w:type="dxa"/>
              <w:left w:w="100" w:type="dxa"/>
              <w:bottom w:w="100" w:type="dxa"/>
              <w:right w:w="100" w:type="dxa"/>
            </w:tcMar>
          </w:tcPr>
          <w:p w14:paraId="0473633B"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previous week's topics.</w:t>
            </w:r>
          </w:p>
        </w:tc>
        <w:tc>
          <w:tcPr>
            <w:tcW w:w="3615" w:type="dxa"/>
            <w:tcMar>
              <w:top w:w="100" w:type="dxa"/>
              <w:left w:w="100" w:type="dxa"/>
              <w:bottom w:w="100" w:type="dxa"/>
              <w:right w:w="100" w:type="dxa"/>
            </w:tcMar>
          </w:tcPr>
          <w:p w14:paraId="59B287E7"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Chapter 2 and 7 of text (T1)</w:t>
            </w:r>
          </w:p>
          <w:p w14:paraId="31148EF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 xml:space="preserve"> </w:t>
            </w:r>
          </w:p>
        </w:tc>
      </w:tr>
      <w:tr w:rsidR="006A535B" w14:paraId="0611C65F" w14:textId="77777777" w:rsidTr="003865D4">
        <w:trPr>
          <w:jc w:val="center"/>
        </w:trPr>
        <w:tc>
          <w:tcPr>
            <w:tcW w:w="1583" w:type="dxa"/>
            <w:tcMar>
              <w:top w:w="100" w:type="dxa"/>
              <w:left w:w="100" w:type="dxa"/>
              <w:bottom w:w="100" w:type="dxa"/>
              <w:right w:w="100" w:type="dxa"/>
            </w:tcMar>
          </w:tcPr>
          <w:p w14:paraId="130BDD60"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During CH</w:t>
            </w:r>
          </w:p>
        </w:tc>
        <w:tc>
          <w:tcPr>
            <w:tcW w:w="1560" w:type="dxa"/>
            <w:tcMar>
              <w:top w:w="100" w:type="dxa"/>
              <w:left w:w="100" w:type="dxa"/>
              <w:bottom w:w="100" w:type="dxa"/>
              <w:right w:w="100" w:type="dxa"/>
            </w:tcMar>
          </w:tcPr>
          <w:p w14:paraId="49386A71"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1.3</w:t>
            </w:r>
          </w:p>
        </w:tc>
        <w:tc>
          <w:tcPr>
            <w:tcW w:w="3330" w:type="dxa"/>
            <w:tcMar>
              <w:top w:w="100" w:type="dxa"/>
              <w:left w:w="100" w:type="dxa"/>
              <w:bottom w:w="100" w:type="dxa"/>
              <w:right w:w="100" w:type="dxa"/>
            </w:tcMar>
          </w:tcPr>
          <w:p w14:paraId="14583E3B"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Market structure and organization</w:t>
            </w:r>
          </w:p>
        </w:tc>
        <w:tc>
          <w:tcPr>
            <w:tcW w:w="3615" w:type="dxa"/>
            <w:tcMar>
              <w:top w:w="100" w:type="dxa"/>
              <w:left w:w="100" w:type="dxa"/>
              <w:bottom w:w="100" w:type="dxa"/>
              <w:right w:w="100" w:type="dxa"/>
            </w:tcMar>
          </w:tcPr>
          <w:p w14:paraId="1858145C" w14:textId="77777777" w:rsidR="006A535B" w:rsidRDefault="006A535B" w:rsidP="005634E9">
            <w:pPr>
              <w:pStyle w:val="Normal1"/>
              <w:widowControl w:val="0"/>
              <w:spacing w:after="0" w:line="240" w:lineRule="auto"/>
              <w:ind w:right="662"/>
              <w:rPr>
                <w:rFonts w:ascii="Times New Roman" w:hAnsi="Times New Roman" w:cs="Times New Roman"/>
              </w:rPr>
            </w:pPr>
            <w:r>
              <w:rPr>
                <w:rFonts w:ascii="Times New Roman" w:hAnsi="Times New Roman" w:cs="Times New Roman"/>
                <w:szCs w:val="22"/>
              </w:rPr>
              <w:t>Chapter 2 and 7 of text (T1)</w:t>
            </w:r>
          </w:p>
        </w:tc>
      </w:tr>
      <w:tr w:rsidR="006A535B" w14:paraId="097E59E4" w14:textId="77777777" w:rsidTr="003865D4">
        <w:trPr>
          <w:jc w:val="center"/>
        </w:trPr>
        <w:tc>
          <w:tcPr>
            <w:tcW w:w="1583" w:type="dxa"/>
            <w:tcMar>
              <w:top w:w="100" w:type="dxa"/>
              <w:left w:w="100" w:type="dxa"/>
              <w:bottom w:w="100" w:type="dxa"/>
              <w:right w:w="100" w:type="dxa"/>
            </w:tcMar>
          </w:tcPr>
          <w:p w14:paraId="72F3DFC8"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lastRenderedPageBreak/>
              <w:t>Post CH</w:t>
            </w:r>
          </w:p>
        </w:tc>
        <w:tc>
          <w:tcPr>
            <w:tcW w:w="1560" w:type="dxa"/>
            <w:tcMar>
              <w:top w:w="100" w:type="dxa"/>
              <w:left w:w="100" w:type="dxa"/>
              <w:bottom w:w="100" w:type="dxa"/>
              <w:right w:w="100" w:type="dxa"/>
            </w:tcMar>
          </w:tcPr>
          <w:p w14:paraId="10DD017B"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1.3</w:t>
            </w:r>
          </w:p>
        </w:tc>
        <w:tc>
          <w:tcPr>
            <w:tcW w:w="3330" w:type="dxa"/>
            <w:tcMar>
              <w:top w:w="100" w:type="dxa"/>
              <w:left w:w="100" w:type="dxa"/>
              <w:bottom w:w="100" w:type="dxa"/>
              <w:right w:w="100" w:type="dxa"/>
            </w:tcMar>
          </w:tcPr>
          <w:p w14:paraId="098E8F0C"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reference chapters from textbook; do the assigned homework/ experiential learning activities</w:t>
            </w:r>
          </w:p>
        </w:tc>
        <w:tc>
          <w:tcPr>
            <w:tcW w:w="3615" w:type="dxa"/>
            <w:tcMar>
              <w:top w:w="100" w:type="dxa"/>
              <w:left w:w="100" w:type="dxa"/>
              <w:bottom w:w="100" w:type="dxa"/>
              <w:right w:w="100" w:type="dxa"/>
            </w:tcMar>
          </w:tcPr>
          <w:p w14:paraId="3D127E26" w14:textId="77777777" w:rsidR="006A535B" w:rsidRDefault="006A535B" w:rsidP="005634E9">
            <w:pPr>
              <w:pStyle w:val="Normal1"/>
              <w:widowControl w:val="0"/>
              <w:spacing w:after="0" w:line="240" w:lineRule="auto"/>
              <w:ind w:right="662"/>
              <w:rPr>
                <w:rFonts w:ascii="Times New Roman" w:hAnsi="Times New Roman" w:cs="Times New Roman"/>
              </w:rPr>
            </w:pPr>
            <w:r>
              <w:rPr>
                <w:rFonts w:ascii="Times New Roman" w:hAnsi="Times New Roman" w:cs="Times New Roman"/>
                <w:szCs w:val="22"/>
              </w:rPr>
              <w:t>Chapter 2 and 7 of text (T1)</w:t>
            </w:r>
          </w:p>
        </w:tc>
      </w:tr>
    </w:tbl>
    <w:p w14:paraId="4F4B2A63"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szCs w:val="22"/>
        </w:rPr>
      </w:pPr>
    </w:p>
    <w:p w14:paraId="11A5F867"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r w:rsidRPr="007A78EF">
        <w:rPr>
          <w:rFonts w:ascii="Times New Roman" w:hAnsi="Times New Roman" w:cs="Times New Roman"/>
          <w:color w:val="00000A"/>
          <w:szCs w:val="22"/>
        </w:rPr>
        <w:t xml:space="preserve">Contact Hour </w:t>
      </w:r>
      <w:r>
        <w:rPr>
          <w:rFonts w:ascii="Times New Roman" w:hAnsi="Times New Roman" w:cs="Times New Roman"/>
          <w:color w:val="00000A"/>
          <w:szCs w:val="22"/>
        </w:rPr>
        <w:t>4</w:t>
      </w:r>
    </w:p>
    <w:tbl>
      <w:tblPr>
        <w:tblW w:w="100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50"/>
        <w:gridCol w:w="1560"/>
        <w:gridCol w:w="3330"/>
        <w:gridCol w:w="3615"/>
      </w:tblGrid>
      <w:tr w:rsidR="006A535B" w14:paraId="1CBB187C" w14:textId="77777777" w:rsidTr="003865D4">
        <w:trPr>
          <w:jc w:val="center"/>
        </w:trPr>
        <w:tc>
          <w:tcPr>
            <w:tcW w:w="1550" w:type="dxa"/>
            <w:tcMar>
              <w:top w:w="100" w:type="dxa"/>
              <w:left w:w="100" w:type="dxa"/>
              <w:bottom w:w="100" w:type="dxa"/>
              <w:right w:w="100" w:type="dxa"/>
            </w:tcMar>
          </w:tcPr>
          <w:p w14:paraId="27373221"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Type</w:t>
            </w:r>
          </w:p>
        </w:tc>
        <w:tc>
          <w:tcPr>
            <w:tcW w:w="1560" w:type="dxa"/>
            <w:tcMar>
              <w:top w:w="100" w:type="dxa"/>
              <w:left w:w="100" w:type="dxa"/>
              <w:bottom w:w="100" w:type="dxa"/>
              <w:right w:w="100" w:type="dxa"/>
            </w:tcMar>
          </w:tcPr>
          <w:p w14:paraId="0B8AE3FF"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14:paraId="6A597677"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14:paraId="0522A25A"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Study/HW Resource Reference</w:t>
            </w:r>
          </w:p>
        </w:tc>
      </w:tr>
      <w:tr w:rsidR="006A535B" w14:paraId="6C309B04" w14:textId="77777777" w:rsidTr="003865D4">
        <w:trPr>
          <w:jc w:val="center"/>
        </w:trPr>
        <w:tc>
          <w:tcPr>
            <w:tcW w:w="1550" w:type="dxa"/>
            <w:tcMar>
              <w:top w:w="100" w:type="dxa"/>
              <w:left w:w="100" w:type="dxa"/>
              <w:bottom w:w="100" w:type="dxa"/>
              <w:right w:w="100" w:type="dxa"/>
            </w:tcMar>
          </w:tcPr>
          <w:p w14:paraId="50A712F4"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Pre CH</w:t>
            </w:r>
          </w:p>
        </w:tc>
        <w:tc>
          <w:tcPr>
            <w:tcW w:w="1560" w:type="dxa"/>
            <w:tcMar>
              <w:top w:w="100" w:type="dxa"/>
              <w:left w:w="100" w:type="dxa"/>
              <w:bottom w:w="100" w:type="dxa"/>
              <w:right w:w="100" w:type="dxa"/>
            </w:tcMar>
          </w:tcPr>
          <w:p w14:paraId="348F068A"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1.4</w:t>
            </w:r>
          </w:p>
        </w:tc>
        <w:tc>
          <w:tcPr>
            <w:tcW w:w="3330" w:type="dxa"/>
            <w:tcMar>
              <w:top w:w="100" w:type="dxa"/>
              <w:left w:w="100" w:type="dxa"/>
              <w:bottom w:w="100" w:type="dxa"/>
              <w:right w:w="100" w:type="dxa"/>
            </w:tcMar>
          </w:tcPr>
          <w:p w14:paraId="6DFAA52F"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previous week's topics.</w:t>
            </w:r>
          </w:p>
        </w:tc>
        <w:tc>
          <w:tcPr>
            <w:tcW w:w="3615" w:type="dxa"/>
            <w:tcMar>
              <w:top w:w="100" w:type="dxa"/>
              <w:left w:w="100" w:type="dxa"/>
              <w:bottom w:w="100" w:type="dxa"/>
              <w:right w:w="100" w:type="dxa"/>
            </w:tcMar>
          </w:tcPr>
          <w:p w14:paraId="43A00019" w14:textId="77777777" w:rsidR="006A535B" w:rsidRDefault="006A535B">
            <w:r>
              <w:rPr>
                <w:rFonts w:ascii="Times New Roman" w:hAnsi="Times New Roman" w:cs="Times New Roman"/>
                <w:szCs w:val="22"/>
              </w:rPr>
              <w:t>Chapter 8 and 9 of text (T1)</w:t>
            </w:r>
          </w:p>
        </w:tc>
      </w:tr>
      <w:tr w:rsidR="006A535B" w14:paraId="04DC8905" w14:textId="77777777" w:rsidTr="003865D4">
        <w:trPr>
          <w:jc w:val="center"/>
        </w:trPr>
        <w:tc>
          <w:tcPr>
            <w:tcW w:w="1550" w:type="dxa"/>
            <w:tcMar>
              <w:top w:w="100" w:type="dxa"/>
              <w:left w:w="100" w:type="dxa"/>
              <w:bottom w:w="100" w:type="dxa"/>
              <w:right w:w="100" w:type="dxa"/>
            </w:tcMar>
          </w:tcPr>
          <w:p w14:paraId="1FB7E3CA"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During CH</w:t>
            </w:r>
          </w:p>
        </w:tc>
        <w:tc>
          <w:tcPr>
            <w:tcW w:w="1560" w:type="dxa"/>
            <w:tcMar>
              <w:top w:w="100" w:type="dxa"/>
              <w:left w:w="100" w:type="dxa"/>
              <w:bottom w:w="100" w:type="dxa"/>
              <w:right w:w="100" w:type="dxa"/>
            </w:tcMar>
          </w:tcPr>
          <w:p w14:paraId="6CAA6F42"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1.4</w:t>
            </w:r>
          </w:p>
        </w:tc>
        <w:tc>
          <w:tcPr>
            <w:tcW w:w="3330" w:type="dxa"/>
            <w:tcMar>
              <w:top w:w="100" w:type="dxa"/>
              <w:left w:w="100" w:type="dxa"/>
              <w:bottom w:w="100" w:type="dxa"/>
              <w:right w:w="100" w:type="dxa"/>
            </w:tcMar>
          </w:tcPr>
          <w:p w14:paraId="617B1DA0"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Risk and return concepts</w:t>
            </w:r>
          </w:p>
        </w:tc>
        <w:tc>
          <w:tcPr>
            <w:tcW w:w="3615" w:type="dxa"/>
            <w:tcMar>
              <w:top w:w="100" w:type="dxa"/>
              <w:left w:w="100" w:type="dxa"/>
              <w:bottom w:w="100" w:type="dxa"/>
              <w:right w:w="100" w:type="dxa"/>
            </w:tcMar>
          </w:tcPr>
          <w:p w14:paraId="4B2C7DA2" w14:textId="77777777" w:rsidR="006A535B" w:rsidRDefault="006A535B" w:rsidP="00D160E7">
            <w:r>
              <w:rPr>
                <w:rFonts w:ascii="Times New Roman" w:hAnsi="Times New Roman" w:cs="Times New Roman"/>
                <w:szCs w:val="22"/>
              </w:rPr>
              <w:t>Chapter 8 and 9 of text (T1)</w:t>
            </w:r>
          </w:p>
        </w:tc>
      </w:tr>
      <w:tr w:rsidR="006A535B" w14:paraId="4E5B0FB6" w14:textId="77777777" w:rsidTr="003865D4">
        <w:trPr>
          <w:jc w:val="center"/>
        </w:trPr>
        <w:tc>
          <w:tcPr>
            <w:tcW w:w="1550" w:type="dxa"/>
            <w:tcMar>
              <w:top w:w="100" w:type="dxa"/>
              <w:left w:w="100" w:type="dxa"/>
              <w:bottom w:w="100" w:type="dxa"/>
              <w:right w:w="100" w:type="dxa"/>
            </w:tcMar>
          </w:tcPr>
          <w:p w14:paraId="1B813E24"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Post CH</w:t>
            </w:r>
          </w:p>
        </w:tc>
        <w:tc>
          <w:tcPr>
            <w:tcW w:w="1560" w:type="dxa"/>
            <w:tcMar>
              <w:top w:w="100" w:type="dxa"/>
              <w:left w:w="100" w:type="dxa"/>
              <w:bottom w:w="100" w:type="dxa"/>
              <w:right w:w="100" w:type="dxa"/>
            </w:tcMar>
          </w:tcPr>
          <w:p w14:paraId="48399CD5"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1.4</w:t>
            </w:r>
          </w:p>
        </w:tc>
        <w:tc>
          <w:tcPr>
            <w:tcW w:w="3330" w:type="dxa"/>
            <w:tcMar>
              <w:top w:w="100" w:type="dxa"/>
              <w:left w:w="100" w:type="dxa"/>
              <w:bottom w:w="100" w:type="dxa"/>
              <w:right w:w="100" w:type="dxa"/>
            </w:tcMar>
          </w:tcPr>
          <w:p w14:paraId="6542623B"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reference chapters from textbook; do the assigned homework/ experiential learning activities</w:t>
            </w:r>
          </w:p>
        </w:tc>
        <w:tc>
          <w:tcPr>
            <w:tcW w:w="3615" w:type="dxa"/>
            <w:tcMar>
              <w:top w:w="100" w:type="dxa"/>
              <w:left w:w="100" w:type="dxa"/>
              <w:bottom w:w="100" w:type="dxa"/>
              <w:right w:w="100" w:type="dxa"/>
            </w:tcMar>
          </w:tcPr>
          <w:p w14:paraId="3EBF5CE2" w14:textId="77777777" w:rsidR="006A535B" w:rsidRDefault="006A535B" w:rsidP="00D160E7">
            <w:r>
              <w:rPr>
                <w:rFonts w:ascii="Times New Roman" w:hAnsi="Times New Roman" w:cs="Times New Roman"/>
                <w:szCs w:val="22"/>
              </w:rPr>
              <w:t>Chapter 8 and 9 of text (T1)</w:t>
            </w:r>
          </w:p>
        </w:tc>
      </w:tr>
    </w:tbl>
    <w:p w14:paraId="16768925" w14:textId="77777777" w:rsidR="006A535B" w:rsidRDefault="006A535B" w:rsidP="005562C3">
      <w:pPr>
        <w:pStyle w:val="Normal1"/>
        <w:widowControl w:val="0"/>
        <w:spacing w:after="0" w:line="240" w:lineRule="auto"/>
        <w:ind w:right="662"/>
        <w:rPr>
          <w:rFonts w:ascii="Times New Roman" w:hAnsi="Times New Roman" w:cs="Times New Roman"/>
          <w:color w:val="00000A"/>
          <w:szCs w:val="22"/>
        </w:rPr>
      </w:pPr>
    </w:p>
    <w:p w14:paraId="5C78039E" w14:textId="77777777" w:rsidR="006A535B" w:rsidRPr="007A78EF" w:rsidRDefault="006A535B" w:rsidP="005562C3">
      <w:pPr>
        <w:pStyle w:val="Normal1"/>
        <w:widowControl w:val="0"/>
        <w:spacing w:after="0" w:line="240" w:lineRule="auto"/>
        <w:ind w:right="662"/>
        <w:rPr>
          <w:rFonts w:ascii="Times New Roman" w:hAnsi="Times New Roman" w:cs="Times New Roman"/>
          <w:szCs w:val="22"/>
        </w:rPr>
      </w:pPr>
      <w:r w:rsidRPr="007A78EF">
        <w:rPr>
          <w:rFonts w:ascii="Times New Roman" w:hAnsi="Times New Roman" w:cs="Times New Roman"/>
          <w:color w:val="00000A"/>
          <w:szCs w:val="22"/>
        </w:rPr>
        <w:t xml:space="preserve">Contact Hour </w:t>
      </w:r>
      <w:r>
        <w:rPr>
          <w:rFonts w:ascii="Times New Roman" w:hAnsi="Times New Roman" w:cs="Times New Roman"/>
          <w:color w:val="00000A"/>
          <w:szCs w:val="22"/>
        </w:rPr>
        <w:t>5</w:t>
      </w:r>
    </w:p>
    <w:p w14:paraId="032FA090"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szCs w:val="22"/>
        </w:rPr>
      </w:pPr>
    </w:p>
    <w:p w14:paraId="552F77D2"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p>
    <w:tbl>
      <w:tblPr>
        <w:tblW w:w="100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83"/>
        <w:gridCol w:w="1560"/>
        <w:gridCol w:w="3330"/>
        <w:gridCol w:w="3615"/>
      </w:tblGrid>
      <w:tr w:rsidR="006A535B" w14:paraId="59C37F3D" w14:textId="77777777" w:rsidTr="003865D4">
        <w:trPr>
          <w:jc w:val="center"/>
        </w:trPr>
        <w:tc>
          <w:tcPr>
            <w:tcW w:w="1583" w:type="dxa"/>
            <w:tcMar>
              <w:top w:w="100" w:type="dxa"/>
              <w:left w:w="100" w:type="dxa"/>
              <w:bottom w:w="100" w:type="dxa"/>
              <w:right w:w="100" w:type="dxa"/>
            </w:tcMar>
          </w:tcPr>
          <w:p w14:paraId="1914A662"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Type</w:t>
            </w:r>
          </w:p>
        </w:tc>
        <w:tc>
          <w:tcPr>
            <w:tcW w:w="1560" w:type="dxa"/>
            <w:tcMar>
              <w:top w:w="100" w:type="dxa"/>
              <w:left w:w="100" w:type="dxa"/>
              <w:bottom w:w="100" w:type="dxa"/>
              <w:right w:w="100" w:type="dxa"/>
            </w:tcMar>
          </w:tcPr>
          <w:p w14:paraId="483FC815"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14:paraId="51EB963C"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14:paraId="55EF5602"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Study/HW Resource Reference</w:t>
            </w:r>
          </w:p>
        </w:tc>
      </w:tr>
      <w:tr w:rsidR="006A535B" w14:paraId="25CDF866" w14:textId="77777777" w:rsidTr="003865D4">
        <w:trPr>
          <w:jc w:val="center"/>
        </w:trPr>
        <w:tc>
          <w:tcPr>
            <w:tcW w:w="1583" w:type="dxa"/>
            <w:tcMar>
              <w:top w:w="100" w:type="dxa"/>
              <w:left w:w="100" w:type="dxa"/>
              <w:bottom w:w="100" w:type="dxa"/>
              <w:right w:w="100" w:type="dxa"/>
            </w:tcMar>
          </w:tcPr>
          <w:p w14:paraId="3BF5324F"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Pre CH</w:t>
            </w:r>
          </w:p>
        </w:tc>
        <w:tc>
          <w:tcPr>
            <w:tcW w:w="1560" w:type="dxa"/>
            <w:tcMar>
              <w:top w:w="100" w:type="dxa"/>
              <w:left w:w="100" w:type="dxa"/>
              <w:bottom w:w="100" w:type="dxa"/>
              <w:right w:w="100" w:type="dxa"/>
            </w:tcMar>
          </w:tcPr>
          <w:p w14:paraId="4897D0CC"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2.1</w:t>
            </w:r>
          </w:p>
        </w:tc>
        <w:tc>
          <w:tcPr>
            <w:tcW w:w="3330" w:type="dxa"/>
            <w:tcMar>
              <w:top w:w="100" w:type="dxa"/>
              <w:left w:w="100" w:type="dxa"/>
              <w:bottom w:w="100" w:type="dxa"/>
              <w:right w:w="100" w:type="dxa"/>
            </w:tcMar>
          </w:tcPr>
          <w:p w14:paraId="0332029F"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previous week's topics.</w:t>
            </w:r>
          </w:p>
        </w:tc>
        <w:tc>
          <w:tcPr>
            <w:tcW w:w="3615" w:type="dxa"/>
            <w:tcMar>
              <w:top w:w="100" w:type="dxa"/>
              <w:left w:w="100" w:type="dxa"/>
              <w:bottom w:w="100" w:type="dxa"/>
              <w:right w:w="100" w:type="dxa"/>
            </w:tcMar>
          </w:tcPr>
          <w:p w14:paraId="309B3F71"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Chapter 20 - 29 of text (T1)</w:t>
            </w:r>
          </w:p>
          <w:p w14:paraId="4EDD95F0"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 xml:space="preserve"> </w:t>
            </w:r>
          </w:p>
        </w:tc>
      </w:tr>
      <w:tr w:rsidR="006A535B" w14:paraId="611C2822" w14:textId="77777777" w:rsidTr="003865D4">
        <w:trPr>
          <w:jc w:val="center"/>
        </w:trPr>
        <w:tc>
          <w:tcPr>
            <w:tcW w:w="1583" w:type="dxa"/>
            <w:tcMar>
              <w:top w:w="100" w:type="dxa"/>
              <w:left w:w="100" w:type="dxa"/>
              <w:bottom w:w="100" w:type="dxa"/>
              <w:right w:w="100" w:type="dxa"/>
            </w:tcMar>
          </w:tcPr>
          <w:p w14:paraId="69BF1D38"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During CH</w:t>
            </w:r>
          </w:p>
        </w:tc>
        <w:tc>
          <w:tcPr>
            <w:tcW w:w="1560" w:type="dxa"/>
            <w:tcMar>
              <w:top w:w="100" w:type="dxa"/>
              <w:left w:w="100" w:type="dxa"/>
              <w:bottom w:w="100" w:type="dxa"/>
              <w:right w:w="100" w:type="dxa"/>
            </w:tcMar>
          </w:tcPr>
          <w:p w14:paraId="63D0E813"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2.1</w:t>
            </w:r>
          </w:p>
        </w:tc>
        <w:tc>
          <w:tcPr>
            <w:tcW w:w="3330" w:type="dxa"/>
            <w:tcMar>
              <w:top w:w="100" w:type="dxa"/>
              <w:left w:w="100" w:type="dxa"/>
              <w:bottom w:w="100" w:type="dxa"/>
              <w:right w:w="100" w:type="dxa"/>
            </w:tcMar>
          </w:tcPr>
          <w:p w14:paraId="60640EF8"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Debt Markets</w:t>
            </w:r>
          </w:p>
        </w:tc>
        <w:tc>
          <w:tcPr>
            <w:tcW w:w="3615" w:type="dxa"/>
            <w:tcMar>
              <w:top w:w="100" w:type="dxa"/>
              <w:left w:w="100" w:type="dxa"/>
              <w:bottom w:w="100" w:type="dxa"/>
              <w:right w:w="100" w:type="dxa"/>
            </w:tcMar>
          </w:tcPr>
          <w:p w14:paraId="799F39C6" w14:textId="77777777" w:rsidR="006A535B" w:rsidRDefault="006A535B" w:rsidP="00D86B0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Chapter 20 - 29 of text (T1)</w:t>
            </w:r>
          </w:p>
          <w:p w14:paraId="6C786088" w14:textId="77777777" w:rsidR="006A535B" w:rsidRDefault="006A535B" w:rsidP="00686130">
            <w:pPr>
              <w:pStyle w:val="Normal1"/>
              <w:widowControl w:val="0"/>
              <w:spacing w:after="0" w:line="240" w:lineRule="auto"/>
              <w:ind w:right="662"/>
              <w:rPr>
                <w:rFonts w:ascii="Times New Roman" w:hAnsi="Times New Roman" w:cs="Times New Roman"/>
              </w:rPr>
            </w:pPr>
          </w:p>
        </w:tc>
      </w:tr>
      <w:tr w:rsidR="006A535B" w14:paraId="420DA8C3" w14:textId="77777777" w:rsidTr="003865D4">
        <w:trPr>
          <w:jc w:val="center"/>
        </w:trPr>
        <w:tc>
          <w:tcPr>
            <w:tcW w:w="1583" w:type="dxa"/>
            <w:tcMar>
              <w:top w:w="100" w:type="dxa"/>
              <w:left w:w="100" w:type="dxa"/>
              <w:bottom w:w="100" w:type="dxa"/>
              <w:right w:w="100" w:type="dxa"/>
            </w:tcMar>
          </w:tcPr>
          <w:p w14:paraId="103C7B65"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Post CH</w:t>
            </w:r>
          </w:p>
        </w:tc>
        <w:tc>
          <w:tcPr>
            <w:tcW w:w="1560" w:type="dxa"/>
            <w:tcMar>
              <w:top w:w="100" w:type="dxa"/>
              <w:left w:w="100" w:type="dxa"/>
              <w:bottom w:w="100" w:type="dxa"/>
              <w:right w:w="100" w:type="dxa"/>
            </w:tcMar>
          </w:tcPr>
          <w:p w14:paraId="7B567966"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2.1</w:t>
            </w:r>
          </w:p>
        </w:tc>
        <w:tc>
          <w:tcPr>
            <w:tcW w:w="3330" w:type="dxa"/>
            <w:tcMar>
              <w:top w:w="100" w:type="dxa"/>
              <w:left w:w="100" w:type="dxa"/>
              <w:bottom w:w="100" w:type="dxa"/>
              <w:right w:w="100" w:type="dxa"/>
            </w:tcMar>
          </w:tcPr>
          <w:p w14:paraId="3F7C489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reference chapters from textbook; do the assigned homework/ experiential learning activities</w:t>
            </w:r>
          </w:p>
        </w:tc>
        <w:tc>
          <w:tcPr>
            <w:tcW w:w="3615" w:type="dxa"/>
            <w:tcMar>
              <w:top w:w="100" w:type="dxa"/>
              <w:left w:w="100" w:type="dxa"/>
              <w:bottom w:w="100" w:type="dxa"/>
              <w:right w:w="100" w:type="dxa"/>
            </w:tcMar>
          </w:tcPr>
          <w:p w14:paraId="1DF9E9E1" w14:textId="77777777" w:rsidR="006A535B" w:rsidRDefault="006A535B" w:rsidP="00D86B0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Chapter 20 - 29 of text (T1)</w:t>
            </w:r>
          </w:p>
          <w:p w14:paraId="178E1D7B" w14:textId="77777777" w:rsidR="006A535B" w:rsidRDefault="006A535B" w:rsidP="00686130">
            <w:pPr>
              <w:pStyle w:val="Normal1"/>
              <w:widowControl w:val="0"/>
              <w:spacing w:after="0" w:line="240" w:lineRule="auto"/>
              <w:ind w:right="662"/>
              <w:rPr>
                <w:rFonts w:ascii="Times New Roman" w:hAnsi="Times New Roman" w:cs="Times New Roman"/>
              </w:rPr>
            </w:pPr>
          </w:p>
        </w:tc>
      </w:tr>
    </w:tbl>
    <w:p w14:paraId="211019B5"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p>
    <w:p w14:paraId="01B6F891"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p>
    <w:p w14:paraId="636A94E9" w14:textId="77777777" w:rsidR="006A535B" w:rsidRPr="007A78EF" w:rsidRDefault="006A535B" w:rsidP="005562C3">
      <w:pPr>
        <w:pStyle w:val="Normal1"/>
        <w:widowControl w:val="0"/>
        <w:spacing w:after="0" w:line="240" w:lineRule="auto"/>
        <w:ind w:right="662"/>
        <w:rPr>
          <w:rFonts w:ascii="Times New Roman" w:hAnsi="Times New Roman" w:cs="Times New Roman"/>
          <w:szCs w:val="22"/>
        </w:rPr>
      </w:pPr>
    </w:p>
    <w:p w14:paraId="0ADF9E5E"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r w:rsidRPr="007A78EF">
        <w:rPr>
          <w:rFonts w:ascii="Times New Roman" w:hAnsi="Times New Roman" w:cs="Times New Roman"/>
          <w:color w:val="00000A"/>
          <w:szCs w:val="22"/>
        </w:rPr>
        <w:t xml:space="preserve">Contact Hour </w:t>
      </w:r>
      <w:r>
        <w:rPr>
          <w:rFonts w:ascii="Times New Roman" w:hAnsi="Times New Roman" w:cs="Times New Roman"/>
          <w:color w:val="00000A"/>
          <w:szCs w:val="22"/>
        </w:rPr>
        <w:t>6</w:t>
      </w:r>
    </w:p>
    <w:tbl>
      <w:tblPr>
        <w:tblW w:w="102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763"/>
        <w:gridCol w:w="1560"/>
        <w:gridCol w:w="3330"/>
        <w:gridCol w:w="3615"/>
      </w:tblGrid>
      <w:tr w:rsidR="006A535B" w14:paraId="5E59D6B5" w14:textId="77777777" w:rsidTr="003865D4">
        <w:trPr>
          <w:jc w:val="center"/>
        </w:trPr>
        <w:tc>
          <w:tcPr>
            <w:tcW w:w="1763" w:type="dxa"/>
            <w:tcMar>
              <w:top w:w="100" w:type="dxa"/>
              <w:left w:w="100" w:type="dxa"/>
              <w:bottom w:w="100" w:type="dxa"/>
              <w:right w:w="100" w:type="dxa"/>
            </w:tcMar>
          </w:tcPr>
          <w:p w14:paraId="3FCB3FF5"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Type</w:t>
            </w:r>
          </w:p>
        </w:tc>
        <w:tc>
          <w:tcPr>
            <w:tcW w:w="1560" w:type="dxa"/>
            <w:tcMar>
              <w:top w:w="100" w:type="dxa"/>
              <w:left w:w="100" w:type="dxa"/>
              <w:bottom w:w="100" w:type="dxa"/>
              <w:right w:w="100" w:type="dxa"/>
            </w:tcMar>
          </w:tcPr>
          <w:p w14:paraId="7361829A"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14:paraId="7EDC3DA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14:paraId="62367600"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Study/HW Resource Reference</w:t>
            </w:r>
          </w:p>
        </w:tc>
      </w:tr>
      <w:tr w:rsidR="006A535B" w14:paraId="340CEC07" w14:textId="77777777" w:rsidTr="003865D4">
        <w:trPr>
          <w:jc w:val="center"/>
        </w:trPr>
        <w:tc>
          <w:tcPr>
            <w:tcW w:w="1763" w:type="dxa"/>
            <w:tcMar>
              <w:top w:w="100" w:type="dxa"/>
              <w:left w:w="100" w:type="dxa"/>
              <w:bottom w:w="100" w:type="dxa"/>
              <w:right w:w="100" w:type="dxa"/>
            </w:tcMar>
          </w:tcPr>
          <w:p w14:paraId="378ECF7F"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Pre CH</w:t>
            </w:r>
          </w:p>
        </w:tc>
        <w:tc>
          <w:tcPr>
            <w:tcW w:w="1560" w:type="dxa"/>
            <w:tcMar>
              <w:top w:w="100" w:type="dxa"/>
              <w:left w:w="100" w:type="dxa"/>
              <w:bottom w:w="100" w:type="dxa"/>
              <w:right w:w="100" w:type="dxa"/>
            </w:tcMar>
          </w:tcPr>
          <w:p w14:paraId="7CBB0AA2"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2.1</w:t>
            </w:r>
          </w:p>
        </w:tc>
        <w:tc>
          <w:tcPr>
            <w:tcW w:w="3330" w:type="dxa"/>
            <w:tcMar>
              <w:top w:w="100" w:type="dxa"/>
              <w:left w:w="100" w:type="dxa"/>
              <w:bottom w:w="100" w:type="dxa"/>
              <w:right w:w="100" w:type="dxa"/>
            </w:tcMar>
          </w:tcPr>
          <w:p w14:paraId="2E93DE57"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previous week's topics.</w:t>
            </w:r>
          </w:p>
        </w:tc>
        <w:tc>
          <w:tcPr>
            <w:tcW w:w="3615" w:type="dxa"/>
            <w:tcMar>
              <w:top w:w="100" w:type="dxa"/>
              <w:left w:w="100" w:type="dxa"/>
              <w:bottom w:w="100" w:type="dxa"/>
              <w:right w:w="100" w:type="dxa"/>
            </w:tcMar>
          </w:tcPr>
          <w:p w14:paraId="79C58240"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Chapter 20 - 29 of text (T1)</w:t>
            </w:r>
          </w:p>
          <w:p w14:paraId="2922B881"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 xml:space="preserve"> </w:t>
            </w:r>
          </w:p>
        </w:tc>
      </w:tr>
      <w:tr w:rsidR="006A535B" w14:paraId="0AC672EF" w14:textId="77777777" w:rsidTr="003865D4">
        <w:trPr>
          <w:jc w:val="center"/>
        </w:trPr>
        <w:tc>
          <w:tcPr>
            <w:tcW w:w="1763" w:type="dxa"/>
            <w:tcMar>
              <w:top w:w="100" w:type="dxa"/>
              <w:left w:w="100" w:type="dxa"/>
              <w:bottom w:w="100" w:type="dxa"/>
              <w:right w:w="100" w:type="dxa"/>
            </w:tcMar>
          </w:tcPr>
          <w:p w14:paraId="6EC7A71A"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During CH</w:t>
            </w:r>
          </w:p>
        </w:tc>
        <w:tc>
          <w:tcPr>
            <w:tcW w:w="1560" w:type="dxa"/>
            <w:tcMar>
              <w:top w:w="100" w:type="dxa"/>
              <w:left w:w="100" w:type="dxa"/>
              <w:bottom w:w="100" w:type="dxa"/>
              <w:right w:w="100" w:type="dxa"/>
            </w:tcMar>
          </w:tcPr>
          <w:p w14:paraId="7C62731F"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2.1</w:t>
            </w:r>
          </w:p>
        </w:tc>
        <w:tc>
          <w:tcPr>
            <w:tcW w:w="3330" w:type="dxa"/>
            <w:tcMar>
              <w:top w:w="100" w:type="dxa"/>
              <w:left w:w="100" w:type="dxa"/>
              <w:bottom w:w="100" w:type="dxa"/>
              <w:right w:w="100" w:type="dxa"/>
            </w:tcMar>
          </w:tcPr>
          <w:p w14:paraId="67E77501"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Debt Markets</w:t>
            </w:r>
          </w:p>
        </w:tc>
        <w:tc>
          <w:tcPr>
            <w:tcW w:w="3615" w:type="dxa"/>
            <w:tcMar>
              <w:top w:w="100" w:type="dxa"/>
              <w:left w:w="100" w:type="dxa"/>
              <w:bottom w:w="100" w:type="dxa"/>
              <w:right w:w="100" w:type="dxa"/>
            </w:tcMar>
          </w:tcPr>
          <w:p w14:paraId="3580943C"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Chapter 20 - 29 of text (T1)</w:t>
            </w:r>
          </w:p>
          <w:p w14:paraId="20C398B7" w14:textId="77777777" w:rsidR="006A535B" w:rsidRDefault="006A535B" w:rsidP="00D160E7">
            <w:pPr>
              <w:pStyle w:val="Normal1"/>
              <w:widowControl w:val="0"/>
              <w:spacing w:after="0" w:line="240" w:lineRule="auto"/>
              <w:ind w:right="662"/>
              <w:rPr>
                <w:rFonts w:ascii="Times New Roman" w:hAnsi="Times New Roman" w:cs="Times New Roman"/>
              </w:rPr>
            </w:pPr>
          </w:p>
        </w:tc>
      </w:tr>
      <w:tr w:rsidR="006A535B" w14:paraId="676C370D" w14:textId="77777777" w:rsidTr="003865D4">
        <w:trPr>
          <w:jc w:val="center"/>
        </w:trPr>
        <w:tc>
          <w:tcPr>
            <w:tcW w:w="1763" w:type="dxa"/>
            <w:tcMar>
              <w:top w:w="100" w:type="dxa"/>
              <w:left w:w="100" w:type="dxa"/>
              <w:bottom w:w="100" w:type="dxa"/>
              <w:right w:w="100" w:type="dxa"/>
            </w:tcMar>
          </w:tcPr>
          <w:p w14:paraId="7A33F51D"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Post CH</w:t>
            </w:r>
          </w:p>
        </w:tc>
        <w:tc>
          <w:tcPr>
            <w:tcW w:w="1560" w:type="dxa"/>
            <w:tcMar>
              <w:top w:w="100" w:type="dxa"/>
              <w:left w:w="100" w:type="dxa"/>
              <w:bottom w:w="100" w:type="dxa"/>
              <w:right w:w="100" w:type="dxa"/>
            </w:tcMar>
          </w:tcPr>
          <w:p w14:paraId="364F65E0"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2.1</w:t>
            </w:r>
          </w:p>
        </w:tc>
        <w:tc>
          <w:tcPr>
            <w:tcW w:w="3330" w:type="dxa"/>
            <w:tcMar>
              <w:top w:w="100" w:type="dxa"/>
              <w:left w:w="100" w:type="dxa"/>
              <w:bottom w:w="100" w:type="dxa"/>
              <w:right w:w="100" w:type="dxa"/>
            </w:tcMar>
          </w:tcPr>
          <w:p w14:paraId="1F042475"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 xml:space="preserve">Review reference chapters from textbook; do the </w:t>
            </w:r>
            <w:r>
              <w:rPr>
                <w:rFonts w:ascii="Times New Roman" w:hAnsi="Times New Roman" w:cs="Times New Roman"/>
                <w:szCs w:val="22"/>
              </w:rPr>
              <w:lastRenderedPageBreak/>
              <w:t>assigned homework/ experiential learning activities</w:t>
            </w:r>
          </w:p>
        </w:tc>
        <w:tc>
          <w:tcPr>
            <w:tcW w:w="3615" w:type="dxa"/>
            <w:tcMar>
              <w:top w:w="100" w:type="dxa"/>
              <w:left w:w="100" w:type="dxa"/>
              <w:bottom w:w="100" w:type="dxa"/>
              <w:right w:w="100" w:type="dxa"/>
            </w:tcMar>
          </w:tcPr>
          <w:p w14:paraId="7CF76D6C"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lastRenderedPageBreak/>
              <w:t>Chapter 20 - 29 of text (T1)</w:t>
            </w:r>
          </w:p>
          <w:p w14:paraId="3B2DCF08" w14:textId="77777777" w:rsidR="006A535B" w:rsidRDefault="006A535B" w:rsidP="00D160E7">
            <w:pPr>
              <w:pStyle w:val="Normal1"/>
              <w:widowControl w:val="0"/>
              <w:spacing w:after="0" w:line="240" w:lineRule="auto"/>
              <w:ind w:right="662"/>
              <w:rPr>
                <w:rFonts w:ascii="Times New Roman" w:hAnsi="Times New Roman" w:cs="Times New Roman"/>
              </w:rPr>
            </w:pPr>
          </w:p>
        </w:tc>
      </w:tr>
    </w:tbl>
    <w:p w14:paraId="3D88E310"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p>
    <w:p w14:paraId="477BA186" w14:textId="77777777" w:rsidR="006A535B" w:rsidRPr="007A78EF" w:rsidRDefault="006A535B" w:rsidP="00D86B07">
      <w:pPr>
        <w:pStyle w:val="Normal1"/>
        <w:widowControl w:val="0"/>
        <w:spacing w:after="0" w:line="240" w:lineRule="auto"/>
        <w:ind w:right="662"/>
        <w:rPr>
          <w:rFonts w:ascii="Times New Roman" w:hAnsi="Times New Roman" w:cs="Times New Roman"/>
          <w:szCs w:val="22"/>
        </w:rPr>
      </w:pPr>
      <w:r w:rsidRPr="007A78EF">
        <w:rPr>
          <w:rFonts w:ascii="Times New Roman" w:hAnsi="Times New Roman" w:cs="Times New Roman"/>
          <w:color w:val="00000A"/>
          <w:szCs w:val="22"/>
        </w:rPr>
        <w:t xml:space="preserve">Contact Hour </w:t>
      </w:r>
      <w:r>
        <w:rPr>
          <w:rFonts w:ascii="Times New Roman" w:hAnsi="Times New Roman" w:cs="Times New Roman"/>
          <w:color w:val="00000A"/>
          <w:szCs w:val="22"/>
        </w:rPr>
        <w:t>7</w:t>
      </w:r>
    </w:p>
    <w:tbl>
      <w:tblPr>
        <w:tblW w:w="100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83"/>
        <w:gridCol w:w="1560"/>
        <w:gridCol w:w="3330"/>
        <w:gridCol w:w="3615"/>
      </w:tblGrid>
      <w:tr w:rsidR="006A535B" w14:paraId="1F2967E3" w14:textId="77777777" w:rsidTr="00D160E7">
        <w:trPr>
          <w:jc w:val="center"/>
        </w:trPr>
        <w:tc>
          <w:tcPr>
            <w:tcW w:w="1583" w:type="dxa"/>
            <w:tcMar>
              <w:top w:w="100" w:type="dxa"/>
              <w:left w:w="100" w:type="dxa"/>
              <w:bottom w:w="100" w:type="dxa"/>
              <w:right w:w="100" w:type="dxa"/>
            </w:tcMar>
          </w:tcPr>
          <w:p w14:paraId="6CF05ACF"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Type</w:t>
            </w:r>
          </w:p>
        </w:tc>
        <w:tc>
          <w:tcPr>
            <w:tcW w:w="1560" w:type="dxa"/>
            <w:tcMar>
              <w:top w:w="100" w:type="dxa"/>
              <w:left w:w="100" w:type="dxa"/>
              <w:bottom w:w="100" w:type="dxa"/>
              <w:right w:w="100" w:type="dxa"/>
            </w:tcMar>
          </w:tcPr>
          <w:p w14:paraId="5BD89BD4"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14:paraId="1FDEEBC2"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14:paraId="46073FDA"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Study/HW Resource Reference</w:t>
            </w:r>
          </w:p>
        </w:tc>
      </w:tr>
      <w:tr w:rsidR="006A535B" w14:paraId="1DEBE0B0" w14:textId="77777777" w:rsidTr="00D160E7">
        <w:trPr>
          <w:jc w:val="center"/>
        </w:trPr>
        <w:tc>
          <w:tcPr>
            <w:tcW w:w="1583" w:type="dxa"/>
            <w:tcMar>
              <w:top w:w="100" w:type="dxa"/>
              <w:left w:w="100" w:type="dxa"/>
              <w:bottom w:w="100" w:type="dxa"/>
              <w:right w:w="100" w:type="dxa"/>
            </w:tcMar>
          </w:tcPr>
          <w:p w14:paraId="12833334"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Pre CH</w:t>
            </w:r>
          </w:p>
        </w:tc>
        <w:tc>
          <w:tcPr>
            <w:tcW w:w="1560" w:type="dxa"/>
            <w:tcMar>
              <w:top w:w="100" w:type="dxa"/>
              <w:left w:w="100" w:type="dxa"/>
              <w:bottom w:w="100" w:type="dxa"/>
              <w:right w:w="100" w:type="dxa"/>
            </w:tcMar>
          </w:tcPr>
          <w:p w14:paraId="4E500D29"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2.1</w:t>
            </w:r>
          </w:p>
        </w:tc>
        <w:tc>
          <w:tcPr>
            <w:tcW w:w="3330" w:type="dxa"/>
            <w:tcMar>
              <w:top w:w="100" w:type="dxa"/>
              <w:left w:w="100" w:type="dxa"/>
              <w:bottom w:w="100" w:type="dxa"/>
              <w:right w:w="100" w:type="dxa"/>
            </w:tcMar>
          </w:tcPr>
          <w:p w14:paraId="7015AB5E"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previous week's topics.</w:t>
            </w:r>
          </w:p>
        </w:tc>
        <w:tc>
          <w:tcPr>
            <w:tcW w:w="3615" w:type="dxa"/>
            <w:tcMar>
              <w:top w:w="100" w:type="dxa"/>
              <w:left w:w="100" w:type="dxa"/>
              <w:bottom w:w="100" w:type="dxa"/>
              <w:right w:w="100" w:type="dxa"/>
            </w:tcMar>
          </w:tcPr>
          <w:p w14:paraId="0A5C2E50"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Chapter 20 - 29 of text (T1)</w:t>
            </w:r>
          </w:p>
          <w:p w14:paraId="0D695B9A"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 xml:space="preserve"> </w:t>
            </w:r>
          </w:p>
        </w:tc>
      </w:tr>
      <w:tr w:rsidR="006A535B" w14:paraId="10E22E5D" w14:textId="77777777" w:rsidTr="00D160E7">
        <w:trPr>
          <w:jc w:val="center"/>
        </w:trPr>
        <w:tc>
          <w:tcPr>
            <w:tcW w:w="1583" w:type="dxa"/>
            <w:tcMar>
              <w:top w:w="100" w:type="dxa"/>
              <w:left w:w="100" w:type="dxa"/>
              <w:bottom w:w="100" w:type="dxa"/>
              <w:right w:w="100" w:type="dxa"/>
            </w:tcMar>
          </w:tcPr>
          <w:p w14:paraId="7D178D2F"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During CH</w:t>
            </w:r>
          </w:p>
        </w:tc>
        <w:tc>
          <w:tcPr>
            <w:tcW w:w="1560" w:type="dxa"/>
            <w:tcMar>
              <w:top w:w="100" w:type="dxa"/>
              <w:left w:w="100" w:type="dxa"/>
              <w:bottom w:w="100" w:type="dxa"/>
              <w:right w:w="100" w:type="dxa"/>
            </w:tcMar>
          </w:tcPr>
          <w:p w14:paraId="0B904EB2"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2.1</w:t>
            </w:r>
          </w:p>
        </w:tc>
        <w:tc>
          <w:tcPr>
            <w:tcW w:w="3330" w:type="dxa"/>
            <w:tcMar>
              <w:top w:w="100" w:type="dxa"/>
              <w:left w:w="100" w:type="dxa"/>
              <w:bottom w:w="100" w:type="dxa"/>
              <w:right w:w="100" w:type="dxa"/>
            </w:tcMar>
          </w:tcPr>
          <w:p w14:paraId="3A27B7A4"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Debt Markets</w:t>
            </w:r>
          </w:p>
        </w:tc>
        <w:tc>
          <w:tcPr>
            <w:tcW w:w="3615" w:type="dxa"/>
            <w:tcMar>
              <w:top w:w="100" w:type="dxa"/>
              <w:left w:w="100" w:type="dxa"/>
              <w:bottom w:w="100" w:type="dxa"/>
              <w:right w:w="100" w:type="dxa"/>
            </w:tcMar>
          </w:tcPr>
          <w:p w14:paraId="20BCD22A"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Chapter 20 - 29 of text (T1)</w:t>
            </w:r>
          </w:p>
          <w:p w14:paraId="06D768F5" w14:textId="77777777" w:rsidR="006A535B" w:rsidRDefault="006A535B" w:rsidP="00D160E7">
            <w:pPr>
              <w:pStyle w:val="Normal1"/>
              <w:widowControl w:val="0"/>
              <w:spacing w:after="0" w:line="240" w:lineRule="auto"/>
              <w:ind w:right="662"/>
              <w:rPr>
                <w:rFonts w:ascii="Times New Roman" w:hAnsi="Times New Roman" w:cs="Times New Roman"/>
              </w:rPr>
            </w:pPr>
          </w:p>
        </w:tc>
      </w:tr>
      <w:tr w:rsidR="006A535B" w14:paraId="55A607A7" w14:textId="77777777" w:rsidTr="00D160E7">
        <w:trPr>
          <w:jc w:val="center"/>
        </w:trPr>
        <w:tc>
          <w:tcPr>
            <w:tcW w:w="1583" w:type="dxa"/>
            <w:tcMar>
              <w:top w:w="100" w:type="dxa"/>
              <w:left w:w="100" w:type="dxa"/>
              <w:bottom w:w="100" w:type="dxa"/>
              <w:right w:w="100" w:type="dxa"/>
            </w:tcMar>
          </w:tcPr>
          <w:p w14:paraId="50195178"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Post CH</w:t>
            </w:r>
          </w:p>
        </w:tc>
        <w:tc>
          <w:tcPr>
            <w:tcW w:w="1560" w:type="dxa"/>
            <w:tcMar>
              <w:top w:w="100" w:type="dxa"/>
              <w:left w:w="100" w:type="dxa"/>
              <w:bottom w:w="100" w:type="dxa"/>
              <w:right w:w="100" w:type="dxa"/>
            </w:tcMar>
          </w:tcPr>
          <w:p w14:paraId="76573E75"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2.1</w:t>
            </w:r>
          </w:p>
        </w:tc>
        <w:tc>
          <w:tcPr>
            <w:tcW w:w="3330" w:type="dxa"/>
            <w:tcMar>
              <w:top w:w="100" w:type="dxa"/>
              <w:left w:w="100" w:type="dxa"/>
              <w:bottom w:w="100" w:type="dxa"/>
              <w:right w:w="100" w:type="dxa"/>
            </w:tcMar>
          </w:tcPr>
          <w:p w14:paraId="0C0414DB"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reference chapters from textbook; do the assigned homework/ experiential learning activities</w:t>
            </w:r>
          </w:p>
        </w:tc>
        <w:tc>
          <w:tcPr>
            <w:tcW w:w="3615" w:type="dxa"/>
            <w:tcMar>
              <w:top w:w="100" w:type="dxa"/>
              <w:left w:w="100" w:type="dxa"/>
              <w:bottom w:w="100" w:type="dxa"/>
              <w:right w:w="100" w:type="dxa"/>
            </w:tcMar>
          </w:tcPr>
          <w:p w14:paraId="13A0BCE6"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Chapter 20 - 29 of text (T1)</w:t>
            </w:r>
          </w:p>
          <w:p w14:paraId="187B84E5" w14:textId="77777777" w:rsidR="006A535B" w:rsidRDefault="006A535B" w:rsidP="00D160E7">
            <w:pPr>
              <w:pStyle w:val="Normal1"/>
              <w:widowControl w:val="0"/>
              <w:spacing w:after="0" w:line="240" w:lineRule="auto"/>
              <w:ind w:right="662"/>
              <w:rPr>
                <w:rFonts w:ascii="Times New Roman" w:hAnsi="Times New Roman" w:cs="Times New Roman"/>
              </w:rPr>
            </w:pPr>
          </w:p>
        </w:tc>
      </w:tr>
    </w:tbl>
    <w:p w14:paraId="5D806FED" w14:textId="77777777" w:rsidR="006A535B" w:rsidRPr="007A78EF" w:rsidRDefault="006A535B" w:rsidP="00D86B07">
      <w:pPr>
        <w:pStyle w:val="Normal1"/>
        <w:widowControl w:val="0"/>
        <w:spacing w:after="0" w:line="240" w:lineRule="auto"/>
        <w:ind w:right="662"/>
        <w:jc w:val="center"/>
        <w:rPr>
          <w:rFonts w:ascii="Times New Roman" w:hAnsi="Times New Roman" w:cs="Times New Roman"/>
          <w:szCs w:val="22"/>
        </w:rPr>
      </w:pPr>
    </w:p>
    <w:p w14:paraId="2352C445"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szCs w:val="22"/>
        </w:rPr>
      </w:pPr>
    </w:p>
    <w:p w14:paraId="3940577E"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r w:rsidRPr="007A78EF">
        <w:rPr>
          <w:rFonts w:ascii="Times New Roman" w:hAnsi="Times New Roman" w:cs="Times New Roman"/>
          <w:color w:val="00000A"/>
          <w:szCs w:val="22"/>
        </w:rPr>
        <w:t xml:space="preserve">Contact Hour </w:t>
      </w:r>
      <w:r>
        <w:rPr>
          <w:rFonts w:ascii="Times New Roman" w:hAnsi="Times New Roman" w:cs="Times New Roman"/>
          <w:color w:val="00000A"/>
          <w:szCs w:val="22"/>
        </w:rPr>
        <w:t>8</w:t>
      </w:r>
    </w:p>
    <w:tbl>
      <w:tblPr>
        <w:tblW w:w="102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763"/>
        <w:gridCol w:w="1560"/>
        <w:gridCol w:w="3330"/>
        <w:gridCol w:w="3615"/>
      </w:tblGrid>
      <w:tr w:rsidR="006A535B" w14:paraId="62CFCB50" w14:textId="77777777" w:rsidTr="00080A3E">
        <w:trPr>
          <w:jc w:val="center"/>
        </w:trPr>
        <w:tc>
          <w:tcPr>
            <w:tcW w:w="1763" w:type="dxa"/>
            <w:tcMar>
              <w:top w:w="100" w:type="dxa"/>
              <w:left w:w="100" w:type="dxa"/>
              <w:bottom w:w="100" w:type="dxa"/>
              <w:right w:w="100" w:type="dxa"/>
            </w:tcMar>
          </w:tcPr>
          <w:p w14:paraId="7469611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Type</w:t>
            </w:r>
          </w:p>
        </w:tc>
        <w:tc>
          <w:tcPr>
            <w:tcW w:w="1560" w:type="dxa"/>
            <w:tcMar>
              <w:top w:w="100" w:type="dxa"/>
              <w:left w:w="100" w:type="dxa"/>
              <w:bottom w:w="100" w:type="dxa"/>
              <w:right w:w="100" w:type="dxa"/>
            </w:tcMar>
          </w:tcPr>
          <w:p w14:paraId="09BF049B"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14:paraId="00205FFE"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14:paraId="750F30CB"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Study/HW Resource Reference</w:t>
            </w:r>
          </w:p>
        </w:tc>
      </w:tr>
      <w:tr w:rsidR="006A535B" w14:paraId="772DC1A0" w14:textId="77777777" w:rsidTr="00080A3E">
        <w:trPr>
          <w:jc w:val="center"/>
        </w:trPr>
        <w:tc>
          <w:tcPr>
            <w:tcW w:w="1763" w:type="dxa"/>
            <w:tcMar>
              <w:top w:w="100" w:type="dxa"/>
              <w:left w:w="100" w:type="dxa"/>
              <w:bottom w:w="100" w:type="dxa"/>
              <w:right w:w="100" w:type="dxa"/>
            </w:tcMar>
          </w:tcPr>
          <w:p w14:paraId="58B7B61F"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Pre CH</w:t>
            </w:r>
          </w:p>
        </w:tc>
        <w:tc>
          <w:tcPr>
            <w:tcW w:w="1560" w:type="dxa"/>
            <w:tcMar>
              <w:top w:w="100" w:type="dxa"/>
              <w:left w:w="100" w:type="dxa"/>
              <w:bottom w:w="100" w:type="dxa"/>
              <w:right w:w="100" w:type="dxa"/>
            </w:tcMar>
          </w:tcPr>
          <w:p w14:paraId="1AD298FB"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2.2</w:t>
            </w:r>
          </w:p>
        </w:tc>
        <w:tc>
          <w:tcPr>
            <w:tcW w:w="3330" w:type="dxa"/>
            <w:tcMar>
              <w:top w:w="100" w:type="dxa"/>
              <w:left w:w="100" w:type="dxa"/>
              <w:bottom w:w="100" w:type="dxa"/>
              <w:right w:w="100" w:type="dxa"/>
            </w:tcMar>
          </w:tcPr>
          <w:p w14:paraId="1C43A73C"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previous week's topics.</w:t>
            </w:r>
          </w:p>
        </w:tc>
        <w:tc>
          <w:tcPr>
            <w:tcW w:w="3615" w:type="dxa"/>
            <w:tcMar>
              <w:top w:w="100" w:type="dxa"/>
              <w:left w:w="100" w:type="dxa"/>
              <w:bottom w:w="100" w:type="dxa"/>
              <w:right w:w="100" w:type="dxa"/>
            </w:tcMar>
          </w:tcPr>
          <w:p w14:paraId="6A73584D" w14:textId="77777777" w:rsidR="006A535B" w:rsidRDefault="006A535B" w:rsidP="007A78EF">
            <w:pPr>
              <w:pStyle w:val="TableContents"/>
              <w:ind w:right="662"/>
              <w:rPr>
                <w:rFonts w:cs="Times New Roman"/>
                <w:sz w:val="22"/>
                <w:szCs w:val="22"/>
              </w:rPr>
            </w:pPr>
            <w:r>
              <w:rPr>
                <w:rFonts w:cs="Times New Roman"/>
                <w:sz w:val="22"/>
                <w:szCs w:val="22"/>
              </w:rPr>
              <w:t>Chapter 17, 18 and 19 of text (T1)</w:t>
            </w:r>
          </w:p>
          <w:p w14:paraId="660F61F4" w14:textId="77777777" w:rsidR="006A535B" w:rsidRDefault="006A535B" w:rsidP="007A78EF">
            <w:pPr>
              <w:pStyle w:val="TableContents"/>
              <w:ind w:right="662"/>
              <w:rPr>
                <w:rFonts w:cs="Times New Roman"/>
                <w:sz w:val="22"/>
                <w:szCs w:val="22"/>
              </w:rPr>
            </w:pPr>
          </w:p>
        </w:tc>
      </w:tr>
      <w:tr w:rsidR="006A535B" w14:paraId="00EDDC6E" w14:textId="77777777" w:rsidTr="00080A3E">
        <w:trPr>
          <w:jc w:val="center"/>
        </w:trPr>
        <w:tc>
          <w:tcPr>
            <w:tcW w:w="1763" w:type="dxa"/>
            <w:tcMar>
              <w:top w:w="100" w:type="dxa"/>
              <w:left w:w="100" w:type="dxa"/>
              <w:bottom w:w="100" w:type="dxa"/>
              <w:right w:w="100" w:type="dxa"/>
            </w:tcMar>
          </w:tcPr>
          <w:p w14:paraId="316A1E3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During CH</w:t>
            </w:r>
          </w:p>
        </w:tc>
        <w:tc>
          <w:tcPr>
            <w:tcW w:w="1560" w:type="dxa"/>
            <w:tcMar>
              <w:top w:w="100" w:type="dxa"/>
              <w:left w:w="100" w:type="dxa"/>
              <w:bottom w:w="100" w:type="dxa"/>
              <w:right w:w="100" w:type="dxa"/>
            </w:tcMar>
          </w:tcPr>
          <w:p w14:paraId="4F16375D"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2.2</w:t>
            </w:r>
          </w:p>
        </w:tc>
        <w:tc>
          <w:tcPr>
            <w:tcW w:w="3330" w:type="dxa"/>
            <w:tcMar>
              <w:top w:w="100" w:type="dxa"/>
              <w:left w:w="100" w:type="dxa"/>
              <w:bottom w:w="100" w:type="dxa"/>
              <w:right w:w="100" w:type="dxa"/>
            </w:tcMar>
          </w:tcPr>
          <w:p w14:paraId="2256CFA4"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Bond Valuation</w:t>
            </w:r>
          </w:p>
        </w:tc>
        <w:tc>
          <w:tcPr>
            <w:tcW w:w="3615" w:type="dxa"/>
            <w:tcMar>
              <w:top w:w="100" w:type="dxa"/>
              <w:left w:w="100" w:type="dxa"/>
              <w:bottom w:w="100" w:type="dxa"/>
              <w:right w:w="100" w:type="dxa"/>
            </w:tcMar>
          </w:tcPr>
          <w:p w14:paraId="77688CC8" w14:textId="77777777" w:rsidR="006A535B" w:rsidRDefault="006A535B" w:rsidP="007A78EF">
            <w:pPr>
              <w:pStyle w:val="TableContents"/>
              <w:ind w:right="662"/>
              <w:rPr>
                <w:rFonts w:cs="Times New Roman"/>
                <w:sz w:val="22"/>
                <w:szCs w:val="22"/>
              </w:rPr>
            </w:pPr>
            <w:r>
              <w:rPr>
                <w:rFonts w:cs="Times New Roman"/>
                <w:sz w:val="22"/>
                <w:szCs w:val="22"/>
              </w:rPr>
              <w:t>Chapter 17, 18 and 19 of text (T1)</w:t>
            </w:r>
          </w:p>
        </w:tc>
      </w:tr>
      <w:tr w:rsidR="006A535B" w14:paraId="63D1437F" w14:textId="77777777" w:rsidTr="00080A3E">
        <w:trPr>
          <w:jc w:val="center"/>
        </w:trPr>
        <w:tc>
          <w:tcPr>
            <w:tcW w:w="1763" w:type="dxa"/>
            <w:tcMar>
              <w:top w:w="100" w:type="dxa"/>
              <w:left w:w="100" w:type="dxa"/>
              <w:bottom w:w="100" w:type="dxa"/>
              <w:right w:w="100" w:type="dxa"/>
            </w:tcMar>
          </w:tcPr>
          <w:p w14:paraId="402E2088"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Post CH</w:t>
            </w:r>
          </w:p>
        </w:tc>
        <w:tc>
          <w:tcPr>
            <w:tcW w:w="1560" w:type="dxa"/>
            <w:tcMar>
              <w:top w:w="100" w:type="dxa"/>
              <w:left w:w="100" w:type="dxa"/>
              <w:bottom w:w="100" w:type="dxa"/>
              <w:right w:w="100" w:type="dxa"/>
            </w:tcMar>
          </w:tcPr>
          <w:p w14:paraId="44A2E091"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2.2</w:t>
            </w:r>
          </w:p>
        </w:tc>
        <w:tc>
          <w:tcPr>
            <w:tcW w:w="3330" w:type="dxa"/>
            <w:tcMar>
              <w:top w:w="100" w:type="dxa"/>
              <w:left w:w="100" w:type="dxa"/>
              <w:bottom w:w="100" w:type="dxa"/>
              <w:right w:w="100" w:type="dxa"/>
            </w:tcMar>
          </w:tcPr>
          <w:p w14:paraId="378DF3D7"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reference chapters from textbook; do the assigned homework/ experiential learning activities</w:t>
            </w:r>
          </w:p>
        </w:tc>
        <w:tc>
          <w:tcPr>
            <w:tcW w:w="3615" w:type="dxa"/>
            <w:tcMar>
              <w:top w:w="100" w:type="dxa"/>
              <w:left w:w="100" w:type="dxa"/>
              <w:bottom w:w="100" w:type="dxa"/>
              <w:right w:w="100" w:type="dxa"/>
            </w:tcMar>
          </w:tcPr>
          <w:p w14:paraId="5BD05ECA" w14:textId="77777777" w:rsidR="006A535B" w:rsidRDefault="006A535B" w:rsidP="007A78EF">
            <w:pPr>
              <w:pStyle w:val="TableContents"/>
              <w:ind w:right="662"/>
              <w:rPr>
                <w:rFonts w:cs="Times New Roman"/>
                <w:sz w:val="22"/>
                <w:szCs w:val="22"/>
              </w:rPr>
            </w:pPr>
            <w:r>
              <w:rPr>
                <w:rFonts w:cs="Times New Roman"/>
                <w:sz w:val="22"/>
                <w:szCs w:val="22"/>
              </w:rPr>
              <w:t>Chapter 17, 18 and 19 of text (T1)</w:t>
            </w:r>
          </w:p>
        </w:tc>
      </w:tr>
    </w:tbl>
    <w:p w14:paraId="6E17505A"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szCs w:val="22"/>
        </w:rPr>
      </w:pPr>
    </w:p>
    <w:p w14:paraId="0F727825"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r w:rsidRPr="007A78EF">
        <w:rPr>
          <w:rFonts w:ascii="Times New Roman" w:hAnsi="Times New Roman" w:cs="Times New Roman"/>
          <w:color w:val="00000A"/>
          <w:szCs w:val="22"/>
        </w:rPr>
        <w:t xml:space="preserve">Contact Hour </w:t>
      </w:r>
      <w:r>
        <w:rPr>
          <w:rFonts w:ascii="Times New Roman" w:hAnsi="Times New Roman" w:cs="Times New Roman"/>
          <w:color w:val="00000A"/>
          <w:szCs w:val="22"/>
        </w:rPr>
        <w:t>9</w:t>
      </w:r>
    </w:p>
    <w:tbl>
      <w:tblPr>
        <w:tblW w:w="102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763"/>
        <w:gridCol w:w="1560"/>
        <w:gridCol w:w="3330"/>
        <w:gridCol w:w="3615"/>
      </w:tblGrid>
      <w:tr w:rsidR="006A535B" w14:paraId="2AD09797" w14:textId="77777777" w:rsidTr="00080A3E">
        <w:trPr>
          <w:jc w:val="center"/>
        </w:trPr>
        <w:tc>
          <w:tcPr>
            <w:tcW w:w="1763" w:type="dxa"/>
            <w:tcMar>
              <w:top w:w="100" w:type="dxa"/>
              <w:left w:w="100" w:type="dxa"/>
              <w:bottom w:w="100" w:type="dxa"/>
              <w:right w:w="100" w:type="dxa"/>
            </w:tcMar>
          </w:tcPr>
          <w:p w14:paraId="3577E933"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Type</w:t>
            </w:r>
          </w:p>
        </w:tc>
        <w:tc>
          <w:tcPr>
            <w:tcW w:w="1560" w:type="dxa"/>
            <w:tcMar>
              <w:top w:w="100" w:type="dxa"/>
              <w:left w:w="100" w:type="dxa"/>
              <w:bottom w:w="100" w:type="dxa"/>
              <w:right w:w="100" w:type="dxa"/>
            </w:tcMar>
          </w:tcPr>
          <w:p w14:paraId="543A277D"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14:paraId="5609B7B5"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14:paraId="4DD977AA"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Study/HW Resource Reference</w:t>
            </w:r>
          </w:p>
        </w:tc>
      </w:tr>
      <w:tr w:rsidR="006A535B" w14:paraId="014457BA" w14:textId="77777777" w:rsidTr="00080A3E">
        <w:trPr>
          <w:jc w:val="center"/>
        </w:trPr>
        <w:tc>
          <w:tcPr>
            <w:tcW w:w="1763" w:type="dxa"/>
            <w:tcMar>
              <w:top w:w="100" w:type="dxa"/>
              <w:left w:w="100" w:type="dxa"/>
              <w:bottom w:w="100" w:type="dxa"/>
              <w:right w:w="100" w:type="dxa"/>
            </w:tcMar>
          </w:tcPr>
          <w:p w14:paraId="1F5445BD"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Pre CH</w:t>
            </w:r>
          </w:p>
        </w:tc>
        <w:tc>
          <w:tcPr>
            <w:tcW w:w="1560" w:type="dxa"/>
            <w:tcMar>
              <w:top w:w="100" w:type="dxa"/>
              <w:left w:w="100" w:type="dxa"/>
              <w:bottom w:w="100" w:type="dxa"/>
              <w:right w:w="100" w:type="dxa"/>
            </w:tcMar>
          </w:tcPr>
          <w:p w14:paraId="7F041AE1"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2.2</w:t>
            </w:r>
          </w:p>
        </w:tc>
        <w:tc>
          <w:tcPr>
            <w:tcW w:w="3330" w:type="dxa"/>
            <w:tcMar>
              <w:top w:w="100" w:type="dxa"/>
              <w:left w:w="100" w:type="dxa"/>
              <w:bottom w:w="100" w:type="dxa"/>
              <w:right w:w="100" w:type="dxa"/>
            </w:tcMar>
          </w:tcPr>
          <w:p w14:paraId="5B8824EB"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previous week's topics.</w:t>
            </w:r>
          </w:p>
        </w:tc>
        <w:tc>
          <w:tcPr>
            <w:tcW w:w="3615" w:type="dxa"/>
            <w:tcMar>
              <w:top w:w="100" w:type="dxa"/>
              <w:left w:w="100" w:type="dxa"/>
              <w:bottom w:w="100" w:type="dxa"/>
              <w:right w:w="100" w:type="dxa"/>
            </w:tcMar>
          </w:tcPr>
          <w:p w14:paraId="10FD3CE4" w14:textId="77777777" w:rsidR="006A535B" w:rsidRDefault="006A535B" w:rsidP="00D160E7">
            <w:pPr>
              <w:pStyle w:val="TableContents"/>
              <w:ind w:right="662"/>
              <w:rPr>
                <w:rFonts w:cs="Times New Roman"/>
                <w:sz w:val="22"/>
                <w:szCs w:val="22"/>
              </w:rPr>
            </w:pPr>
            <w:r>
              <w:rPr>
                <w:rFonts w:cs="Times New Roman"/>
                <w:sz w:val="22"/>
                <w:szCs w:val="22"/>
              </w:rPr>
              <w:t>Chapter 17, 18 and 19 of text (T1)</w:t>
            </w:r>
          </w:p>
          <w:p w14:paraId="5E15B16C" w14:textId="77777777" w:rsidR="006A535B" w:rsidRDefault="006A535B" w:rsidP="00D160E7">
            <w:pPr>
              <w:pStyle w:val="TableContents"/>
              <w:ind w:right="662"/>
              <w:rPr>
                <w:rFonts w:cs="Times New Roman"/>
                <w:sz w:val="22"/>
                <w:szCs w:val="22"/>
              </w:rPr>
            </w:pPr>
          </w:p>
        </w:tc>
      </w:tr>
      <w:tr w:rsidR="006A535B" w14:paraId="2D9EA1CF" w14:textId="77777777" w:rsidTr="00080A3E">
        <w:trPr>
          <w:jc w:val="center"/>
        </w:trPr>
        <w:tc>
          <w:tcPr>
            <w:tcW w:w="1763" w:type="dxa"/>
            <w:tcMar>
              <w:top w:w="100" w:type="dxa"/>
              <w:left w:w="100" w:type="dxa"/>
              <w:bottom w:w="100" w:type="dxa"/>
              <w:right w:w="100" w:type="dxa"/>
            </w:tcMar>
          </w:tcPr>
          <w:p w14:paraId="35E625BB"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During CH</w:t>
            </w:r>
          </w:p>
        </w:tc>
        <w:tc>
          <w:tcPr>
            <w:tcW w:w="1560" w:type="dxa"/>
            <w:tcMar>
              <w:top w:w="100" w:type="dxa"/>
              <w:left w:w="100" w:type="dxa"/>
              <w:bottom w:w="100" w:type="dxa"/>
              <w:right w:w="100" w:type="dxa"/>
            </w:tcMar>
          </w:tcPr>
          <w:p w14:paraId="59424263"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2.2</w:t>
            </w:r>
          </w:p>
        </w:tc>
        <w:tc>
          <w:tcPr>
            <w:tcW w:w="3330" w:type="dxa"/>
            <w:tcMar>
              <w:top w:w="100" w:type="dxa"/>
              <w:left w:w="100" w:type="dxa"/>
              <w:bottom w:w="100" w:type="dxa"/>
              <w:right w:w="100" w:type="dxa"/>
            </w:tcMar>
          </w:tcPr>
          <w:p w14:paraId="5DF9B1E5"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Bond Valuation</w:t>
            </w:r>
          </w:p>
        </w:tc>
        <w:tc>
          <w:tcPr>
            <w:tcW w:w="3615" w:type="dxa"/>
            <w:tcMar>
              <w:top w:w="100" w:type="dxa"/>
              <w:left w:w="100" w:type="dxa"/>
              <w:bottom w:w="100" w:type="dxa"/>
              <w:right w:w="100" w:type="dxa"/>
            </w:tcMar>
          </w:tcPr>
          <w:p w14:paraId="4F2A878A" w14:textId="77777777" w:rsidR="006A535B" w:rsidRDefault="006A535B" w:rsidP="00D160E7">
            <w:pPr>
              <w:pStyle w:val="TableContents"/>
              <w:ind w:right="662"/>
              <w:rPr>
                <w:rFonts w:cs="Times New Roman"/>
                <w:sz w:val="22"/>
                <w:szCs w:val="22"/>
              </w:rPr>
            </w:pPr>
            <w:r>
              <w:rPr>
                <w:rFonts w:cs="Times New Roman"/>
                <w:sz w:val="22"/>
                <w:szCs w:val="22"/>
              </w:rPr>
              <w:t>Chapter 17, 18 and 19 of text (T1)</w:t>
            </w:r>
          </w:p>
        </w:tc>
      </w:tr>
      <w:tr w:rsidR="006A535B" w14:paraId="2A6EA113" w14:textId="77777777" w:rsidTr="00080A3E">
        <w:trPr>
          <w:jc w:val="center"/>
        </w:trPr>
        <w:tc>
          <w:tcPr>
            <w:tcW w:w="1763" w:type="dxa"/>
            <w:tcMar>
              <w:top w:w="100" w:type="dxa"/>
              <w:left w:w="100" w:type="dxa"/>
              <w:bottom w:w="100" w:type="dxa"/>
              <w:right w:w="100" w:type="dxa"/>
            </w:tcMar>
          </w:tcPr>
          <w:p w14:paraId="39B25286"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Post CH</w:t>
            </w:r>
          </w:p>
        </w:tc>
        <w:tc>
          <w:tcPr>
            <w:tcW w:w="1560" w:type="dxa"/>
            <w:tcMar>
              <w:top w:w="100" w:type="dxa"/>
              <w:left w:w="100" w:type="dxa"/>
              <w:bottom w:w="100" w:type="dxa"/>
              <w:right w:w="100" w:type="dxa"/>
            </w:tcMar>
          </w:tcPr>
          <w:p w14:paraId="0914ADBC"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2.2</w:t>
            </w:r>
          </w:p>
        </w:tc>
        <w:tc>
          <w:tcPr>
            <w:tcW w:w="3330" w:type="dxa"/>
            <w:tcMar>
              <w:top w:w="100" w:type="dxa"/>
              <w:left w:w="100" w:type="dxa"/>
              <w:bottom w:w="100" w:type="dxa"/>
              <w:right w:w="100" w:type="dxa"/>
            </w:tcMar>
          </w:tcPr>
          <w:p w14:paraId="7959AA9C"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reference chapters from textbook; do the assigned homework/ experiential learning activities</w:t>
            </w:r>
          </w:p>
        </w:tc>
        <w:tc>
          <w:tcPr>
            <w:tcW w:w="3615" w:type="dxa"/>
            <w:tcMar>
              <w:top w:w="100" w:type="dxa"/>
              <w:left w:w="100" w:type="dxa"/>
              <w:bottom w:w="100" w:type="dxa"/>
              <w:right w:w="100" w:type="dxa"/>
            </w:tcMar>
          </w:tcPr>
          <w:p w14:paraId="7FF30E0A" w14:textId="77777777" w:rsidR="006A535B" w:rsidRDefault="006A535B" w:rsidP="00D160E7">
            <w:pPr>
              <w:pStyle w:val="TableContents"/>
              <w:ind w:right="662"/>
              <w:rPr>
                <w:rFonts w:cs="Times New Roman"/>
                <w:sz w:val="22"/>
                <w:szCs w:val="22"/>
              </w:rPr>
            </w:pPr>
            <w:r>
              <w:rPr>
                <w:rFonts w:cs="Times New Roman"/>
                <w:sz w:val="22"/>
                <w:szCs w:val="22"/>
              </w:rPr>
              <w:t>Chapter 17, 18 and 19 of text (T1)</w:t>
            </w:r>
          </w:p>
        </w:tc>
      </w:tr>
    </w:tbl>
    <w:p w14:paraId="71263116"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szCs w:val="22"/>
        </w:rPr>
      </w:pPr>
    </w:p>
    <w:p w14:paraId="61361B5E"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r w:rsidRPr="007A78EF">
        <w:rPr>
          <w:rFonts w:ascii="Times New Roman" w:hAnsi="Times New Roman" w:cs="Times New Roman"/>
          <w:color w:val="00000A"/>
          <w:szCs w:val="22"/>
        </w:rPr>
        <w:t xml:space="preserve">Contact Hour </w:t>
      </w:r>
      <w:r>
        <w:rPr>
          <w:rFonts w:ascii="Times New Roman" w:hAnsi="Times New Roman" w:cs="Times New Roman"/>
          <w:color w:val="00000A"/>
          <w:szCs w:val="22"/>
        </w:rPr>
        <w:t>10</w:t>
      </w:r>
    </w:p>
    <w:tbl>
      <w:tblPr>
        <w:tblW w:w="100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83"/>
        <w:gridCol w:w="1560"/>
        <w:gridCol w:w="3330"/>
        <w:gridCol w:w="3615"/>
      </w:tblGrid>
      <w:tr w:rsidR="006A535B" w14:paraId="79106882" w14:textId="77777777" w:rsidTr="003865D4">
        <w:trPr>
          <w:jc w:val="center"/>
        </w:trPr>
        <w:tc>
          <w:tcPr>
            <w:tcW w:w="1583" w:type="dxa"/>
            <w:tcMar>
              <w:top w:w="100" w:type="dxa"/>
              <w:left w:w="100" w:type="dxa"/>
              <w:bottom w:w="100" w:type="dxa"/>
              <w:right w:w="100" w:type="dxa"/>
            </w:tcMar>
          </w:tcPr>
          <w:p w14:paraId="73C4C115"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Type</w:t>
            </w:r>
          </w:p>
        </w:tc>
        <w:tc>
          <w:tcPr>
            <w:tcW w:w="1560" w:type="dxa"/>
            <w:tcMar>
              <w:top w:w="100" w:type="dxa"/>
              <w:left w:w="100" w:type="dxa"/>
              <w:bottom w:w="100" w:type="dxa"/>
              <w:right w:w="100" w:type="dxa"/>
            </w:tcMar>
          </w:tcPr>
          <w:p w14:paraId="5E303DF6"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14:paraId="7BC5DF9A"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14:paraId="712023F5"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Study/HW Resource Reference</w:t>
            </w:r>
          </w:p>
        </w:tc>
      </w:tr>
      <w:tr w:rsidR="006A535B" w14:paraId="1A5FE9F6" w14:textId="77777777" w:rsidTr="003865D4">
        <w:trPr>
          <w:jc w:val="center"/>
        </w:trPr>
        <w:tc>
          <w:tcPr>
            <w:tcW w:w="1583" w:type="dxa"/>
            <w:tcMar>
              <w:top w:w="100" w:type="dxa"/>
              <w:left w:w="100" w:type="dxa"/>
              <w:bottom w:w="100" w:type="dxa"/>
              <w:right w:w="100" w:type="dxa"/>
            </w:tcMar>
          </w:tcPr>
          <w:p w14:paraId="058642D5"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Pre CH</w:t>
            </w:r>
          </w:p>
        </w:tc>
        <w:tc>
          <w:tcPr>
            <w:tcW w:w="1560" w:type="dxa"/>
            <w:tcMar>
              <w:top w:w="100" w:type="dxa"/>
              <w:left w:w="100" w:type="dxa"/>
              <w:bottom w:w="100" w:type="dxa"/>
              <w:right w:w="100" w:type="dxa"/>
            </w:tcMar>
          </w:tcPr>
          <w:p w14:paraId="0ABEA5BF"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2.3</w:t>
            </w:r>
          </w:p>
        </w:tc>
        <w:tc>
          <w:tcPr>
            <w:tcW w:w="3330" w:type="dxa"/>
            <w:tcMar>
              <w:top w:w="100" w:type="dxa"/>
              <w:left w:w="100" w:type="dxa"/>
              <w:bottom w:w="100" w:type="dxa"/>
              <w:right w:w="100" w:type="dxa"/>
            </w:tcMar>
          </w:tcPr>
          <w:p w14:paraId="4EE944FC"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previous week's topics.</w:t>
            </w:r>
          </w:p>
        </w:tc>
        <w:tc>
          <w:tcPr>
            <w:tcW w:w="3615" w:type="dxa"/>
            <w:tcMar>
              <w:top w:w="100" w:type="dxa"/>
              <w:left w:w="100" w:type="dxa"/>
              <w:bottom w:w="100" w:type="dxa"/>
              <w:right w:w="100" w:type="dxa"/>
            </w:tcMar>
          </w:tcPr>
          <w:p w14:paraId="66086504" w14:textId="77777777" w:rsidR="006A535B" w:rsidRDefault="006A535B" w:rsidP="00D160E7">
            <w:pPr>
              <w:pStyle w:val="TableContents"/>
              <w:ind w:right="662"/>
              <w:rPr>
                <w:rFonts w:cs="Times New Roman"/>
                <w:sz w:val="22"/>
                <w:szCs w:val="22"/>
              </w:rPr>
            </w:pPr>
            <w:r>
              <w:rPr>
                <w:rFonts w:cs="Times New Roman"/>
                <w:sz w:val="22"/>
                <w:szCs w:val="22"/>
              </w:rPr>
              <w:t>Chapter 30, 31 and 32 of text (T1)</w:t>
            </w:r>
          </w:p>
          <w:p w14:paraId="6B1832C0" w14:textId="77777777" w:rsidR="006A535B" w:rsidRDefault="006A535B" w:rsidP="00D160E7">
            <w:pPr>
              <w:pStyle w:val="TableContents"/>
              <w:ind w:right="662"/>
              <w:rPr>
                <w:rFonts w:cs="Times New Roman"/>
                <w:sz w:val="22"/>
                <w:szCs w:val="22"/>
              </w:rPr>
            </w:pPr>
          </w:p>
        </w:tc>
      </w:tr>
      <w:tr w:rsidR="006A535B" w14:paraId="0B750C89" w14:textId="77777777" w:rsidTr="003865D4">
        <w:trPr>
          <w:jc w:val="center"/>
        </w:trPr>
        <w:tc>
          <w:tcPr>
            <w:tcW w:w="1583" w:type="dxa"/>
            <w:tcMar>
              <w:top w:w="100" w:type="dxa"/>
              <w:left w:w="100" w:type="dxa"/>
              <w:bottom w:w="100" w:type="dxa"/>
              <w:right w:w="100" w:type="dxa"/>
            </w:tcMar>
          </w:tcPr>
          <w:p w14:paraId="6C9F3FBB"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During CH</w:t>
            </w:r>
          </w:p>
        </w:tc>
        <w:tc>
          <w:tcPr>
            <w:tcW w:w="1560" w:type="dxa"/>
            <w:tcMar>
              <w:top w:w="100" w:type="dxa"/>
              <w:left w:w="100" w:type="dxa"/>
              <w:bottom w:w="100" w:type="dxa"/>
              <w:right w:w="100" w:type="dxa"/>
            </w:tcMar>
          </w:tcPr>
          <w:p w14:paraId="345CE012"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2.3</w:t>
            </w:r>
          </w:p>
        </w:tc>
        <w:tc>
          <w:tcPr>
            <w:tcW w:w="3330" w:type="dxa"/>
            <w:tcMar>
              <w:top w:w="100" w:type="dxa"/>
              <w:left w:w="100" w:type="dxa"/>
              <w:bottom w:w="100" w:type="dxa"/>
              <w:right w:w="100" w:type="dxa"/>
            </w:tcMar>
          </w:tcPr>
          <w:p w14:paraId="6A0CE52F"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Other Considerations</w:t>
            </w:r>
          </w:p>
        </w:tc>
        <w:tc>
          <w:tcPr>
            <w:tcW w:w="3615" w:type="dxa"/>
            <w:tcMar>
              <w:top w:w="100" w:type="dxa"/>
              <w:left w:w="100" w:type="dxa"/>
              <w:bottom w:w="100" w:type="dxa"/>
              <w:right w:w="100" w:type="dxa"/>
            </w:tcMar>
          </w:tcPr>
          <w:p w14:paraId="0BC12354" w14:textId="77777777" w:rsidR="006A535B" w:rsidRDefault="006A535B" w:rsidP="00D160E7">
            <w:pPr>
              <w:pStyle w:val="TableContents"/>
              <w:ind w:right="662"/>
              <w:rPr>
                <w:rFonts w:cs="Times New Roman"/>
                <w:sz w:val="22"/>
                <w:szCs w:val="22"/>
              </w:rPr>
            </w:pPr>
            <w:r>
              <w:rPr>
                <w:rFonts w:cs="Times New Roman"/>
                <w:sz w:val="22"/>
                <w:szCs w:val="22"/>
              </w:rPr>
              <w:t>Chapter 30, 31 and 32 of text (T1)</w:t>
            </w:r>
          </w:p>
        </w:tc>
      </w:tr>
      <w:tr w:rsidR="006A535B" w14:paraId="1D90A7BF" w14:textId="77777777" w:rsidTr="003865D4">
        <w:trPr>
          <w:jc w:val="center"/>
        </w:trPr>
        <w:tc>
          <w:tcPr>
            <w:tcW w:w="1583" w:type="dxa"/>
            <w:tcMar>
              <w:top w:w="100" w:type="dxa"/>
              <w:left w:w="100" w:type="dxa"/>
              <w:bottom w:w="100" w:type="dxa"/>
              <w:right w:w="100" w:type="dxa"/>
            </w:tcMar>
          </w:tcPr>
          <w:p w14:paraId="246E8E08"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Post CH</w:t>
            </w:r>
          </w:p>
        </w:tc>
        <w:tc>
          <w:tcPr>
            <w:tcW w:w="1560" w:type="dxa"/>
            <w:tcMar>
              <w:top w:w="100" w:type="dxa"/>
              <w:left w:w="100" w:type="dxa"/>
              <w:bottom w:w="100" w:type="dxa"/>
              <w:right w:w="100" w:type="dxa"/>
            </w:tcMar>
          </w:tcPr>
          <w:p w14:paraId="404B8D77"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2.3</w:t>
            </w:r>
          </w:p>
        </w:tc>
        <w:tc>
          <w:tcPr>
            <w:tcW w:w="3330" w:type="dxa"/>
            <w:tcMar>
              <w:top w:w="100" w:type="dxa"/>
              <w:left w:w="100" w:type="dxa"/>
              <w:bottom w:w="100" w:type="dxa"/>
              <w:right w:w="100" w:type="dxa"/>
            </w:tcMar>
          </w:tcPr>
          <w:p w14:paraId="2D7EEFCA"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reference chapters from textbook; do the assigned homework/ experiential learning activities</w:t>
            </w:r>
          </w:p>
        </w:tc>
        <w:tc>
          <w:tcPr>
            <w:tcW w:w="3615" w:type="dxa"/>
            <w:tcMar>
              <w:top w:w="100" w:type="dxa"/>
              <w:left w:w="100" w:type="dxa"/>
              <w:bottom w:w="100" w:type="dxa"/>
              <w:right w:w="100" w:type="dxa"/>
            </w:tcMar>
          </w:tcPr>
          <w:p w14:paraId="79C1DEE3" w14:textId="77777777" w:rsidR="006A535B" w:rsidRDefault="006A535B" w:rsidP="00D160E7">
            <w:pPr>
              <w:pStyle w:val="TableContents"/>
              <w:ind w:right="662"/>
              <w:rPr>
                <w:rFonts w:cs="Times New Roman"/>
                <w:sz w:val="22"/>
                <w:szCs w:val="22"/>
              </w:rPr>
            </w:pPr>
            <w:r>
              <w:rPr>
                <w:rFonts w:cs="Times New Roman"/>
                <w:sz w:val="22"/>
                <w:szCs w:val="22"/>
              </w:rPr>
              <w:t>Chapter 30, 31 and 32 of text (T1)</w:t>
            </w:r>
          </w:p>
        </w:tc>
      </w:tr>
    </w:tbl>
    <w:p w14:paraId="518018D6"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p>
    <w:p w14:paraId="3A45AA66"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r w:rsidRPr="007A78EF">
        <w:rPr>
          <w:rFonts w:ascii="Times New Roman" w:hAnsi="Times New Roman" w:cs="Times New Roman"/>
          <w:color w:val="00000A"/>
          <w:szCs w:val="22"/>
        </w:rPr>
        <w:t xml:space="preserve">Contact Hour </w:t>
      </w:r>
      <w:r>
        <w:rPr>
          <w:rFonts w:ascii="Times New Roman" w:hAnsi="Times New Roman" w:cs="Times New Roman"/>
          <w:color w:val="00000A"/>
          <w:szCs w:val="22"/>
        </w:rPr>
        <w:t>11</w:t>
      </w:r>
    </w:p>
    <w:tbl>
      <w:tblPr>
        <w:tblW w:w="100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83"/>
        <w:gridCol w:w="1560"/>
        <w:gridCol w:w="3330"/>
        <w:gridCol w:w="3615"/>
      </w:tblGrid>
      <w:tr w:rsidR="006A535B" w14:paraId="34959A6F" w14:textId="77777777" w:rsidTr="003865D4">
        <w:trPr>
          <w:jc w:val="center"/>
        </w:trPr>
        <w:tc>
          <w:tcPr>
            <w:tcW w:w="1583" w:type="dxa"/>
            <w:tcMar>
              <w:top w:w="100" w:type="dxa"/>
              <w:left w:w="100" w:type="dxa"/>
              <w:bottom w:w="100" w:type="dxa"/>
              <w:right w:w="100" w:type="dxa"/>
            </w:tcMar>
          </w:tcPr>
          <w:p w14:paraId="1DA6F10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Type</w:t>
            </w:r>
          </w:p>
        </w:tc>
        <w:tc>
          <w:tcPr>
            <w:tcW w:w="1560" w:type="dxa"/>
            <w:tcMar>
              <w:top w:w="100" w:type="dxa"/>
              <w:left w:w="100" w:type="dxa"/>
              <w:bottom w:w="100" w:type="dxa"/>
              <w:right w:w="100" w:type="dxa"/>
            </w:tcMar>
          </w:tcPr>
          <w:p w14:paraId="2879A1EA"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14:paraId="5D4557F6"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14:paraId="484C5CEC"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Study/HW Resource Reference</w:t>
            </w:r>
          </w:p>
        </w:tc>
      </w:tr>
      <w:tr w:rsidR="006A535B" w14:paraId="375FB28A" w14:textId="77777777" w:rsidTr="003865D4">
        <w:trPr>
          <w:jc w:val="center"/>
        </w:trPr>
        <w:tc>
          <w:tcPr>
            <w:tcW w:w="1583" w:type="dxa"/>
            <w:tcMar>
              <w:top w:w="100" w:type="dxa"/>
              <w:left w:w="100" w:type="dxa"/>
              <w:bottom w:w="100" w:type="dxa"/>
              <w:right w:w="100" w:type="dxa"/>
            </w:tcMar>
          </w:tcPr>
          <w:p w14:paraId="6A525FDA"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Pre CH</w:t>
            </w:r>
          </w:p>
        </w:tc>
        <w:tc>
          <w:tcPr>
            <w:tcW w:w="1560" w:type="dxa"/>
            <w:tcMar>
              <w:top w:w="100" w:type="dxa"/>
              <w:left w:w="100" w:type="dxa"/>
              <w:bottom w:w="100" w:type="dxa"/>
              <w:right w:w="100" w:type="dxa"/>
            </w:tcMar>
          </w:tcPr>
          <w:p w14:paraId="75340BA1"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3.1</w:t>
            </w:r>
          </w:p>
        </w:tc>
        <w:tc>
          <w:tcPr>
            <w:tcW w:w="3330" w:type="dxa"/>
            <w:tcMar>
              <w:top w:w="100" w:type="dxa"/>
              <w:left w:w="100" w:type="dxa"/>
              <w:bottom w:w="100" w:type="dxa"/>
              <w:right w:w="100" w:type="dxa"/>
            </w:tcMar>
          </w:tcPr>
          <w:p w14:paraId="68AF0CBB"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previous week's topics.</w:t>
            </w:r>
          </w:p>
        </w:tc>
        <w:tc>
          <w:tcPr>
            <w:tcW w:w="3615" w:type="dxa"/>
            <w:tcMar>
              <w:top w:w="100" w:type="dxa"/>
              <w:left w:w="100" w:type="dxa"/>
              <w:bottom w:w="100" w:type="dxa"/>
              <w:right w:w="100" w:type="dxa"/>
            </w:tcMar>
          </w:tcPr>
          <w:p w14:paraId="1E885BD8" w14:textId="77777777" w:rsidR="006A535B" w:rsidRDefault="006A535B" w:rsidP="00D160E7">
            <w:pPr>
              <w:pStyle w:val="TableContents"/>
              <w:ind w:right="662"/>
              <w:rPr>
                <w:rFonts w:cs="Times New Roman"/>
                <w:sz w:val="22"/>
                <w:szCs w:val="22"/>
              </w:rPr>
            </w:pPr>
            <w:r>
              <w:rPr>
                <w:rFonts w:cs="Times New Roman"/>
                <w:sz w:val="22"/>
                <w:szCs w:val="22"/>
              </w:rPr>
              <w:t>Chapter 13 and 14 of text (T1)</w:t>
            </w:r>
          </w:p>
          <w:p w14:paraId="7038353F" w14:textId="77777777" w:rsidR="006A535B" w:rsidRDefault="006A535B" w:rsidP="00D160E7">
            <w:pPr>
              <w:pStyle w:val="TableContents"/>
              <w:ind w:right="662"/>
              <w:rPr>
                <w:rFonts w:cs="Times New Roman"/>
                <w:sz w:val="22"/>
                <w:szCs w:val="22"/>
              </w:rPr>
            </w:pPr>
          </w:p>
        </w:tc>
      </w:tr>
      <w:tr w:rsidR="006A535B" w14:paraId="0365211C" w14:textId="77777777" w:rsidTr="003865D4">
        <w:trPr>
          <w:jc w:val="center"/>
        </w:trPr>
        <w:tc>
          <w:tcPr>
            <w:tcW w:w="1583" w:type="dxa"/>
            <w:tcMar>
              <w:top w:w="100" w:type="dxa"/>
              <w:left w:w="100" w:type="dxa"/>
              <w:bottom w:w="100" w:type="dxa"/>
              <w:right w:w="100" w:type="dxa"/>
            </w:tcMar>
          </w:tcPr>
          <w:p w14:paraId="6D512D53"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During CH</w:t>
            </w:r>
          </w:p>
        </w:tc>
        <w:tc>
          <w:tcPr>
            <w:tcW w:w="1560" w:type="dxa"/>
            <w:tcMar>
              <w:top w:w="100" w:type="dxa"/>
              <w:left w:w="100" w:type="dxa"/>
              <w:bottom w:w="100" w:type="dxa"/>
              <w:right w:w="100" w:type="dxa"/>
            </w:tcMar>
          </w:tcPr>
          <w:p w14:paraId="5E44B725"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3.1</w:t>
            </w:r>
          </w:p>
        </w:tc>
        <w:tc>
          <w:tcPr>
            <w:tcW w:w="3330" w:type="dxa"/>
            <w:tcMar>
              <w:top w:w="100" w:type="dxa"/>
              <w:left w:w="100" w:type="dxa"/>
              <w:bottom w:w="100" w:type="dxa"/>
              <w:right w:w="100" w:type="dxa"/>
            </w:tcMar>
          </w:tcPr>
          <w:p w14:paraId="0D32F929" w14:textId="77777777" w:rsidR="006A535B" w:rsidRDefault="006A535B" w:rsidP="007A78EF">
            <w:pPr>
              <w:pStyle w:val="Normal1"/>
              <w:widowControl w:val="0"/>
              <w:spacing w:after="0" w:line="240" w:lineRule="auto"/>
              <w:ind w:right="662" w:firstLine="720"/>
              <w:rPr>
                <w:rFonts w:ascii="Times New Roman" w:hAnsi="Times New Roman" w:cs="Times New Roman"/>
                <w:szCs w:val="22"/>
              </w:rPr>
            </w:pPr>
            <w:r>
              <w:rPr>
                <w:rFonts w:ascii="Times New Roman" w:hAnsi="Times New Roman" w:cs="Times New Roman"/>
                <w:szCs w:val="22"/>
              </w:rPr>
              <w:t>Equity Markets</w:t>
            </w:r>
          </w:p>
        </w:tc>
        <w:tc>
          <w:tcPr>
            <w:tcW w:w="3615" w:type="dxa"/>
            <w:tcMar>
              <w:top w:w="100" w:type="dxa"/>
              <w:left w:w="100" w:type="dxa"/>
              <w:bottom w:w="100" w:type="dxa"/>
              <w:right w:w="100" w:type="dxa"/>
            </w:tcMar>
          </w:tcPr>
          <w:p w14:paraId="778D50E4" w14:textId="77777777" w:rsidR="006A535B" w:rsidRDefault="006A535B">
            <w:r>
              <w:rPr>
                <w:rFonts w:cs="Times New Roman"/>
                <w:szCs w:val="22"/>
              </w:rPr>
              <w:t>Chapter 13 and 14 of text (T1)</w:t>
            </w:r>
          </w:p>
        </w:tc>
      </w:tr>
      <w:tr w:rsidR="006A535B" w14:paraId="2D47E54D" w14:textId="77777777" w:rsidTr="003865D4">
        <w:trPr>
          <w:jc w:val="center"/>
        </w:trPr>
        <w:tc>
          <w:tcPr>
            <w:tcW w:w="1583" w:type="dxa"/>
            <w:tcMar>
              <w:top w:w="100" w:type="dxa"/>
              <w:left w:w="100" w:type="dxa"/>
              <w:bottom w:w="100" w:type="dxa"/>
              <w:right w:w="100" w:type="dxa"/>
            </w:tcMar>
          </w:tcPr>
          <w:p w14:paraId="59B3E066"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Post CH</w:t>
            </w:r>
          </w:p>
        </w:tc>
        <w:tc>
          <w:tcPr>
            <w:tcW w:w="1560" w:type="dxa"/>
            <w:tcMar>
              <w:top w:w="100" w:type="dxa"/>
              <w:left w:w="100" w:type="dxa"/>
              <w:bottom w:w="100" w:type="dxa"/>
              <w:right w:w="100" w:type="dxa"/>
            </w:tcMar>
          </w:tcPr>
          <w:p w14:paraId="64B48FDB"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3.1</w:t>
            </w:r>
          </w:p>
        </w:tc>
        <w:tc>
          <w:tcPr>
            <w:tcW w:w="3330" w:type="dxa"/>
            <w:tcMar>
              <w:top w:w="100" w:type="dxa"/>
              <w:left w:w="100" w:type="dxa"/>
              <w:bottom w:w="100" w:type="dxa"/>
              <w:right w:w="100" w:type="dxa"/>
            </w:tcMar>
          </w:tcPr>
          <w:p w14:paraId="7DFFA67D"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reference chapters from textbook; do the assigned homework/ experiential learning activities</w:t>
            </w:r>
          </w:p>
        </w:tc>
        <w:tc>
          <w:tcPr>
            <w:tcW w:w="3615" w:type="dxa"/>
            <w:tcMar>
              <w:top w:w="100" w:type="dxa"/>
              <w:left w:w="100" w:type="dxa"/>
              <w:bottom w:w="100" w:type="dxa"/>
              <w:right w:w="100" w:type="dxa"/>
            </w:tcMar>
          </w:tcPr>
          <w:p w14:paraId="53A2F2C2" w14:textId="77777777" w:rsidR="006A535B" w:rsidRDefault="006A535B">
            <w:r>
              <w:rPr>
                <w:rFonts w:cs="Times New Roman"/>
                <w:szCs w:val="22"/>
              </w:rPr>
              <w:t>Chapter 13 and 14 of text (T1)</w:t>
            </w:r>
          </w:p>
        </w:tc>
      </w:tr>
    </w:tbl>
    <w:p w14:paraId="3A34993C"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szCs w:val="22"/>
        </w:rPr>
      </w:pPr>
    </w:p>
    <w:p w14:paraId="0EE7599C"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r w:rsidRPr="007A78EF">
        <w:rPr>
          <w:rFonts w:ascii="Times New Roman" w:hAnsi="Times New Roman" w:cs="Times New Roman"/>
          <w:color w:val="00000A"/>
          <w:szCs w:val="22"/>
        </w:rPr>
        <w:t xml:space="preserve">Contact Hour </w:t>
      </w:r>
      <w:r>
        <w:rPr>
          <w:rFonts w:ascii="Times New Roman" w:hAnsi="Times New Roman" w:cs="Times New Roman"/>
          <w:color w:val="00000A"/>
          <w:szCs w:val="22"/>
        </w:rPr>
        <w:t>12</w:t>
      </w:r>
    </w:p>
    <w:tbl>
      <w:tblPr>
        <w:tblW w:w="102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763"/>
        <w:gridCol w:w="1560"/>
        <w:gridCol w:w="3330"/>
        <w:gridCol w:w="3615"/>
      </w:tblGrid>
      <w:tr w:rsidR="006A535B" w14:paraId="01B6D9AD" w14:textId="77777777" w:rsidTr="003865D4">
        <w:trPr>
          <w:jc w:val="center"/>
        </w:trPr>
        <w:tc>
          <w:tcPr>
            <w:tcW w:w="1763" w:type="dxa"/>
            <w:tcMar>
              <w:top w:w="100" w:type="dxa"/>
              <w:left w:w="100" w:type="dxa"/>
              <w:bottom w:w="100" w:type="dxa"/>
              <w:right w:w="100" w:type="dxa"/>
            </w:tcMar>
          </w:tcPr>
          <w:p w14:paraId="5C655BBC"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Type</w:t>
            </w:r>
          </w:p>
        </w:tc>
        <w:tc>
          <w:tcPr>
            <w:tcW w:w="1560" w:type="dxa"/>
            <w:tcMar>
              <w:top w:w="100" w:type="dxa"/>
              <w:left w:w="100" w:type="dxa"/>
              <w:bottom w:w="100" w:type="dxa"/>
              <w:right w:w="100" w:type="dxa"/>
            </w:tcMar>
          </w:tcPr>
          <w:p w14:paraId="377D1FA0"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14:paraId="56331F48"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14:paraId="0243E50D"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Study/HW Resource Reference</w:t>
            </w:r>
          </w:p>
        </w:tc>
      </w:tr>
      <w:tr w:rsidR="006A535B" w14:paraId="1B19FF0A" w14:textId="77777777" w:rsidTr="003865D4">
        <w:trPr>
          <w:jc w:val="center"/>
        </w:trPr>
        <w:tc>
          <w:tcPr>
            <w:tcW w:w="1763" w:type="dxa"/>
            <w:tcMar>
              <w:top w:w="100" w:type="dxa"/>
              <w:left w:w="100" w:type="dxa"/>
              <w:bottom w:w="100" w:type="dxa"/>
              <w:right w:w="100" w:type="dxa"/>
            </w:tcMar>
          </w:tcPr>
          <w:p w14:paraId="5EC96CEF"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Pre CH</w:t>
            </w:r>
          </w:p>
        </w:tc>
        <w:tc>
          <w:tcPr>
            <w:tcW w:w="1560" w:type="dxa"/>
            <w:tcMar>
              <w:top w:w="100" w:type="dxa"/>
              <w:left w:w="100" w:type="dxa"/>
              <w:bottom w:w="100" w:type="dxa"/>
              <w:right w:w="100" w:type="dxa"/>
            </w:tcMar>
          </w:tcPr>
          <w:p w14:paraId="7064E84E"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3.1</w:t>
            </w:r>
          </w:p>
        </w:tc>
        <w:tc>
          <w:tcPr>
            <w:tcW w:w="3330" w:type="dxa"/>
            <w:tcMar>
              <w:top w:w="100" w:type="dxa"/>
              <w:left w:w="100" w:type="dxa"/>
              <w:bottom w:w="100" w:type="dxa"/>
              <w:right w:w="100" w:type="dxa"/>
            </w:tcMar>
          </w:tcPr>
          <w:p w14:paraId="6A30E894"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previous week's topics.</w:t>
            </w:r>
          </w:p>
        </w:tc>
        <w:tc>
          <w:tcPr>
            <w:tcW w:w="3615" w:type="dxa"/>
            <w:tcMar>
              <w:top w:w="100" w:type="dxa"/>
              <w:left w:w="100" w:type="dxa"/>
              <w:bottom w:w="100" w:type="dxa"/>
              <w:right w:w="100" w:type="dxa"/>
            </w:tcMar>
          </w:tcPr>
          <w:p w14:paraId="71575380" w14:textId="77777777" w:rsidR="006A535B" w:rsidRDefault="006A535B" w:rsidP="00D160E7">
            <w:pPr>
              <w:pStyle w:val="TableContents"/>
              <w:ind w:right="662"/>
              <w:rPr>
                <w:rFonts w:cs="Times New Roman"/>
                <w:sz w:val="22"/>
                <w:szCs w:val="22"/>
              </w:rPr>
            </w:pPr>
            <w:r>
              <w:rPr>
                <w:rFonts w:cs="Times New Roman"/>
                <w:sz w:val="22"/>
                <w:szCs w:val="22"/>
              </w:rPr>
              <w:t>Chapter 13 and 14 of text (T1)</w:t>
            </w:r>
          </w:p>
          <w:p w14:paraId="3E2B3842" w14:textId="77777777" w:rsidR="006A535B" w:rsidRDefault="006A535B" w:rsidP="00D160E7">
            <w:pPr>
              <w:pStyle w:val="TableContents"/>
              <w:ind w:right="662"/>
              <w:rPr>
                <w:rFonts w:cs="Times New Roman"/>
                <w:sz w:val="22"/>
                <w:szCs w:val="22"/>
              </w:rPr>
            </w:pPr>
          </w:p>
        </w:tc>
      </w:tr>
      <w:tr w:rsidR="006A535B" w14:paraId="08262FF0" w14:textId="77777777" w:rsidTr="003865D4">
        <w:trPr>
          <w:jc w:val="center"/>
        </w:trPr>
        <w:tc>
          <w:tcPr>
            <w:tcW w:w="1763" w:type="dxa"/>
            <w:tcMar>
              <w:top w:w="100" w:type="dxa"/>
              <w:left w:w="100" w:type="dxa"/>
              <w:bottom w:w="100" w:type="dxa"/>
              <w:right w:w="100" w:type="dxa"/>
            </w:tcMar>
          </w:tcPr>
          <w:p w14:paraId="4F59EBE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During CH</w:t>
            </w:r>
          </w:p>
        </w:tc>
        <w:tc>
          <w:tcPr>
            <w:tcW w:w="1560" w:type="dxa"/>
            <w:tcMar>
              <w:top w:w="100" w:type="dxa"/>
              <w:left w:w="100" w:type="dxa"/>
              <w:bottom w:w="100" w:type="dxa"/>
              <w:right w:w="100" w:type="dxa"/>
            </w:tcMar>
          </w:tcPr>
          <w:p w14:paraId="47BC3C36"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3.1</w:t>
            </w:r>
          </w:p>
        </w:tc>
        <w:tc>
          <w:tcPr>
            <w:tcW w:w="3330" w:type="dxa"/>
            <w:tcMar>
              <w:top w:w="100" w:type="dxa"/>
              <w:left w:w="100" w:type="dxa"/>
              <w:bottom w:w="100" w:type="dxa"/>
              <w:right w:w="100" w:type="dxa"/>
            </w:tcMar>
          </w:tcPr>
          <w:p w14:paraId="1B5EB30B"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Equity Markets</w:t>
            </w:r>
          </w:p>
        </w:tc>
        <w:tc>
          <w:tcPr>
            <w:tcW w:w="3615" w:type="dxa"/>
            <w:tcMar>
              <w:top w:w="100" w:type="dxa"/>
              <w:left w:w="100" w:type="dxa"/>
              <w:bottom w:w="100" w:type="dxa"/>
              <w:right w:w="100" w:type="dxa"/>
            </w:tcMar>
          </w:tcPr>
          <w:p w14:paraId="1B077528" w14:textId="77777777" w:rsidR="006A535B" w:rsidRDefault="006A535B" w:rsidP="00D160E7">
            <w:r>
              <w:rPr>
                <w:rFonts w:cs="Times New Roman"/>
                <w:szCs w:val="22"/>
              </w:rPr>
              <w:t>Chapter 13 and 14 of text (T1)</w:t>
            </w:r>
          </w:p>
        </w:tc>
      </w:tr>
      <w:tr w:rsidR="006A535B" w14:paraId="0B29EED8" w14:textId="77777777" w:rsidTr="003865D4">
        <w:trPr>
          <w:jc w:val="center"/>
        </w:trPr>
        <w:tc>
          <w:tcPr>
            <w:tcW w:w="1763" w:type="dxa"/>
            <w:tcMar>
              <w:top w:w="100" w:type="dxa"/>
              <w:left w:w="100" w:type="dxa"/>
              <w:bottom w:w="100" w:type="dxa"/>
              <w:right w:w="100" w:type="dxa"/>
            </w:tcMar>
          </w:tcPr>
          <w:p w14:paraId="3C09CAB4"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Post CH</w:t>
            </w:r>
          </w:p>
        </w:tc>
        <w:tc>
          <w:tcPr>
            <w:tcW w:w="1560" w:type="dxa"/>
            <w:tcMar>
              <w:top w:w="100" w:type="dxa"/>
              <w:left w:w="100" w:type="dxa"/>
              <w:bottom w:w="100" w:type="dxa"/>
              <w:right w:w="100" w:type="dxa"/>
            </w:tcMar>
          </w:tcPr>
          <w:p w14:paraId="5EB21DED"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3.1</w:t>
            </w:r>
          </w:p>
        </w:tc>
        <w:tc>
          <w:tcPr>
            <w:tcW w:w="3330" w:type="dxa"/>
            <w:tcMar>
              <w:top w:w="100" w:type="dxa"/>
              <w:left w:w="100" w:type="dxa"/>
              <w:bottom w:w="100" w:type="dxa"/>
              <w:right w:w="100" w:type="dxa"/>
            </w:tcMar>
          </w:tcPr>
          <w:p w14:paraId="7232F253"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reference chapters from textbook; do the assigned homework/ experiential learning activities</w:t>
            </w:r>
          </w:p>
        </w:tc>
        <w:tc>
          <w:tcPr>
            <w:tcW w:w="3615" w:type="dxa"/>
            <w:tcMar>
              <w:top w:w="100" w:type="dxa"/>
              <w:left w:w="100" w:type="dxa"/>
              <w:bottom w:w="100" w:type="dxa"/>
              <w:right w:w="100" w:type="dxa"/>
            </w:tcMar>
          </w:tcPr>
          <w:p w14:paraId="27874334" w14:textId="77777777" w:rsidR="006A535B" w:rsidRDefault="006A535B" w:rsidP="00D160E7">
            <w:r>
              <w:rPr>
                <w:rFonts w:cs="Times New Roman"/>
                <w:szCs w:val="22"/>
              </w:rPr>
              <w:t>Chapter 13 and 14 of text (T1)</w:t>
            </w:r>
          </w:p>
        </w:tc>
      </w:tr>
      <w:tr w:rsidR="006A535B" w14:paraId="777C6137" w14:textId="77777777" w:rsidTr="003865D4">
        <w:trPr>
          <w:jc w:val="center"/>
        </w:trPr>
        <w:tc>
          <w:tcPr>
            <w:tcW w:w="1763" w:type="dxa"/>
            <w:tcMar>
              <w:top w:w="100" w:type="dxa"/>
              <w:left w:w="100" w:type="dxa"/>
              <w:bottom w:w="100" w:type="dxa"/>
              <w:right w:w="100" w:type="dxa"/>
            </w:tcMar>
          </w:tcPr>
          <w:p w14:paraId="62BC9CD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Pre CH</w:t>
            </w:r>
          </w:p>
        </w:tc>
        <w:tc>
          <w:tcPr>
            <w:tcW w:w="1560" w:type="dxa"/>
            <w:tcMar>
              <w:top w:w="100" w:type="dxa"/>
              <w:left w:w="100" w:type="dxa"/>
              <w:bottom w:w="100" w:type="dxa"/>
              <w:right w:w="100" w:type="dxa"/>
            </w:tcMar>
          </w:tcPr>
          <w:p w14:paraId="78DA1C80" w14:textId="77777777" w:rsidR="006A535B" w:rsidRDefault="006A535B" w:rsidP="00636E4A">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3.2</w:t>
            </w:r>
          </w:p>
        </w:tc>
        <w:tc>
          <w:tcPr>
            <w:tcW w:w="3330" w:type="dxa"/>
            <w:tcMar>
              <w:top w:w="100" w:type="dxa"/>
              <w:left w:w="100" w:type="dxa"/>
              <w:bottom w:w="100" w:type="dxa"/>
              <w:right w:w="100" w:type="dxa"/>
            </w:tcMar>
          </w:tcPr>
          <w:p w14:paraId="62845B60"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previous week's topics.</w:t>
            </w:r>
          </w:p>
        </w:tc>
        <w:tc>
          <w:tcPr>
            <w:tcW w:w="3615" w:type="dxa"/>
            <w:tcMar>
              <w:top w:w="100" w:type="dxa"/>
              <w:left w:w="100" w:type="dxa"/>
              <w:bottom w:w="100" w:type="dxa"/>
              <w:right w:w="100" w:type="dxa"/>
            </w:tcMar>
          </w:tcPr>
          <w:p w14:paraId="0AB25BE7" w14:textId="77777777" w:rsidR="006A535B" w:rsidRDefault="006A535B">
            <w:r>
              <w:rPr>
                <w:rFonts w:ascii="Times New Roman" w:hAnsi="Times New Roman" w:cs="Times New Roman"/>
                <w:szCs w:val="22"/>
              </w:rPr>
              <w:t>Notes/ Slides</w:t>
            </w:r>
          </w:p>
        </w:tc>
      </w:tr>
      <w:tr w:rsidR="006A535B" w14:paraId="09E8F894" w14:textId="77777777" w:rsidTr="003865D4">
        <w:trPr>
          <w:jc w:val="center"/>
        </w:trPr>
        <w:tc>
          <w:tcPr>
            <w:tcW w:w="1763" w:type="dxa"/>
            <w:tcMar>
              <w:top w:w="100" w:type="dxa"/>
              <w:left w:w="100" w:type="dxa"/>
              <w:bottom w:w="100" w:type="dxa"/>
              <w:right w:w="100" w:type="dxa"/>
            </w:tcMar>
          </w:tcPr>
          <w:p w14:paraId="79AA72F0"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During CH</w:t>
            </w:r>
          </w:p>
        </w:tc>
        <w:tc>
          <w:tcPr>
            <w:tcW w:w="1560" w:type="dxa"/>
            <w:tcMar>
              <w:top w:w="100" w:type="dxa"/>
              <w:left w:w="100" w:type="dxa"/>
              <w:bottom w:w="100" w:type="dxa"/>
              <w:right w:w="100" w:type="dxa"/>
            </w:tcMar>
          </w:tcPr>
          <w:p w14:paraId="1B085A0D" w14:textId="77777777" w:rsidR="006A535B" w:rsidRDefault="006A535B" w:rsidP="00636E4A">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3.2</w:t>
            </w:r>
          </w:p>
        </w:tc>
        <w:tc>
          <w:tcPr>
            <w:tcW w:w="3330" w:type="dxa"/>
            <w:tcMar>
              <w:top w:w="100" w:type="dxa"/>
              <w:left w:w="100" w:type="dxa"/>
              <w:bottom w:w="100" w:type="dxa"/>
              <w:right w:w="100" w:type="dxa"/>
            </w:tcMar>
          </w:tcPr>
          <w:p w14:paraId="2A7357C0" w14:textId="77777777" w:rsidR="006A535B" w:rsidRDefault="006A535B" w:rsidP="00636E4A">
            <w:pPr>
              <w:pStyle w:val="TableContents"/>
              <w:ind w:right="662"/>
              <w:rPr>
                <w:rFonts w:cs="Times New Roman"/>
                <w:sz w:val="22"/>
                <w:szCs w:val="22"/>
              </w:rPr>
            </w:pPr>
            <w:r>
              <w:rPr>
                <w:rFonts w:cs="Times New Roman"/>
                <w:sz w:val="22"/>
                <w:szCs w:val="22"/>
              </w:rPr>
              <w:t>Equity Valuation</w:t>
            </w:r>
          </w:p>
        </w:tc>
        <w:tc>
          <w:tcPr>
            <w:tcW w:w="3615" w:type="dxa"/>
            <w:tcMar>
              <w:top w:w="100" w:type="dxa"/>
              <w:left w:w="100" w:type="dxa"/>
              <w:bottom w:w="100" w:type="dxa"/>
              <w:right w:w="100" w:type="dxa"/>
            </w:tcMar>
          </w:tcPr>
          <w:p w14:paraId="25FA2EFA" w14:textId="77777777" w:rsidR="006A535B" w:rsidRDefault="006A535B">
            <w:r>
              <w:rPr>
                <w:rFonts w:ascii="Times New Roman" w:hAnsi="Times New Roman" w:cs="Times New Roman"/>
                <w:szCs w:val="22"/>
              </w:rPr>
              <w:t>Notes/ Slides</w:t>
            </w:r>
          </w:p>
        </w:tc>
      </w:tr>
      <w:tr w:rsidR="006A535B" w14:paraId="6FC0190C" w14:textId="77777777" w:rsidTr="003865D4">
        <w:trPr>
          <w:jc w:val="center"/>
        </w:trPr>
        <w:tc>
          <w:tcPr>
            <w:tcW w:w="1763" w:type="dxa"/>
            <w:tcMar>
              <w:top w:w="100" w:type="dxa"/>
              <w:left w:w="100" w:type="dxa"/>
              <w:bottom w:w="100" w:type="dxa"/>
              <w:right w:w="100" w:type="dxa"/>
            </w:tcMar>
          </w:tcPr>
          <w:p w14:paraId="4994EB61"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lastRenderedPageBreak/>
              <w:t>Post CH</w:t>
            </w:r>
          </w:p>
        </w:tc>
        <w:tc>
          <w:tcPr>
            <w:tcW w:w="1560" w:type="dxa"/>
            <w:tcMar>
              <w:top w:w="100" w:type="dxa"/>
              <w:left w:w="100" w:type="dxa"/>
              <w:bottom w:w="100" w:type="dxa"/>
              <w:right w:w="100" w:type="dxa"/>
            </w:tcMar>
          </w:tcPr>
          <w:p w14:paraId="7116C91E" w14:textId="77777777" w:rsidR="006A535B" w:rsidRDefault="006A535B" w:rsidP="00636E4A">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3.2</w:t>
            </w:r>
          </w:p>
        </w:tc>
        <w:tc>
          <w:tcPr>
            <w:tcW w:w="3330" w:type="dxa"/>
            <w:tcMar>
              <w:top w:w="100" w:type="dxa"/>
              <w:left w:w="100" w:type="dxa"/>
              <w:bottom w:w="100" w:type="dxa"/>
              <w:right w:w="100" w:type="dxa"/>
            </w:tcMar>
          </w:tcPr>
          <w:p w14:paraId="122E7EC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reference chapters from textbook; do the assigned homework/ experiential learning activities</w:t>
            </w:r>
          </w:p>
        </w:tc>
        <w:tc>
          <w:tcPr>
            <w:tcW w:w="3615" w:type="dxa"/>
            <w:tcMar>
              <w:top w:w="100" w:type="dxa"/>
              <w:left w:w="100" w:type="dxa"/>
              <w:bottom w:w="100" w:type="dxa"/>
              <w:right w:w="100" w:type="dxa"/>
            </w:tcMar>
          </w:tcPr>
          <w:p w14:paraId="1CC2944D" w14:textId="77777777" w:rsidR="006A535B" w:rsidRDefault="006A535B">
            <w:r>
              <w:rPr>
                <w:rFonts w:ascii="Times New Roman" w:hAnsi="Times New Roman" w:cs="Times New Roman"/>
                <w:szCs w:val="22"/>
              </w:rPr>
              <w:t>Notes/ Slides</w:t>
            </w:r>
          </w:p>
        </w:tc>
      </w:tr>
    </w:tbl>
    <w:p w14:paraId="378DE1B6"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p>
    <w:p w14:paraId="5918E2CD"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p>
    <w:p w14:paraId="2AC1AA97"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p>
    <w:p w14:paraId="62BA2DB5"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p>
    <w:p w14:paraId="1B786434"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p>
    <w:p w14:paraId="74A8E47F"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p>
    <w:p w14:paraId="0E52D287"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szCs w:val="22"/>
        </w:rPr>
      </w:pPr>
    </w:p>
    <w:p w14:paraId="1A633839"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r w:rsidRPr="007A78EF">
        <w:rPr>
          <w:rFonts w:ascii="Times New Roman" w:hAnsi="Times New Roman" w:cs="Times New Roman"/>
          <w:color w:val="00000A"/>
          <w:szCs w:val="22"/>
        </w:rPr>
        <w:t>Contact Hour 1</w:t>
      </w:r>
      <w:r>
        <w:rPr>
          <w:rFonts w:ascii="Times New Roman" w:hAnsi="Times New Roman" w:cs="Times New Roman"/>
          <w:color w:val="00000A"/>
          <w:szCs w:val="22"/>
        </w:rPr>
        <w:t>3</w:t>
      </w:r>
    </w:p>
    <w:tbl>
      <w:tblPr>
        <w:tblW w:w="102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763"/>
        <w:gridCol w:w="1560"/>
        <w:gridCol w:w="3330"/>
        <w:gridCol w:w="3615"/>
      </w:tblGrid>
      <w:tr w:rsidR="006A535B" w14:paraId="24CC5267" w14:textId="77777777" w:rsidTr="003865D4">
        <w:trPr>
          <w:jc w:val="center"/>
        </w:trPr>
        <w:tc>
          <w:tcPr>
            <w:tcW w:w="1763" w:type="dxa"/>
            <w:tcMar>
              <w:top w:w="100" w:type="dxa"/>
              <w:left w:w="100" w:type="dxa"/>
              <w:bottom w:w="100" w:type="dxa"/>
              <w:right w:w="100" w:type="dxa"/>
            </w:tcMar>
          </w:tcPr>
          <w:p w14:paraId="6B709881"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Type</w:t>
            </w:r>
          </w:p>
        </w:tc>
        <w:tc>
          <w:tcPr>
            <w:tcW w:w="1560" w:type="dxa"/>
            <w:tcMar>
              <w:top w:w="100" w:type="dxa"/>
              <w:left w:w="100" w:type="dxa"/>
              <w:bottom w:w="100" w:type="dxa"/>
              <w:right w:w="100" w:type="dxa"/>
            </w:tcMar>
          </w:tcPr>
          <w:p w14:paraId="599776BC"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14:paraId="22B2FD77"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14:paraId="47B278AD"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Study/HW Resource Reference</w:t>
            </w:r>
          </w:p>
        </w:tc>
      </w:tr>
      <w:tr w:rsidR="006A535B" w14:paraId="2E36014A" w14:textId="77777777" w:rsidTr="003865D4">
        <w:trPr>
          <w:jc w:val="center"/>
        </w:trPr>
        <w:tc>
          <w:tcPr>
            <w:tcW w:w="1763" w:type="dxa"/>
            <w:tcMar>
              <w:top w:w="100" w:type="dxa"/>
              <w:left w:w="100" w:type="dxa"/>
              <w:bottom w:w="100" w:type="dxa"/>
              <w:right w:w="100" w:type="dxa"/>
            </w:tcMar>
          </w:tcPr>
          <w:p w14:paraId="4D81ECD1"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Pre CH</w:t>
            </w:r>
          </w:p>
        </w:tc>
        <w:tc>
          <w:tcPr>
            <w:tcW w:w="1560" w:type="dxa"/>
            <w:tcMar>
              <w:top w:w="100" w:type="dxa"/>
              <w:left w:w="100" w:type="dxa"/>
              <w:bottom w:w="100" w:type="dxa"/>
              <w:right w:w="100" w:type="dxa"/>
            </w:tcMar>
          </w:tcPr>
          <w:p w14:paraId="0C66FEFF" w14:textId="77777777" w:rsidR="006A535B" w:rsidRDefault="006A535B" w:rsidP="00636E4A">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3.2</w:t>
            </w:r>
          </w:p>
        </w:tc>
        <w:tc>
          <w:tcPr>
            <w:tcW w:w="3330" w:type="dxa"/>
            <w:tcMar>
              <w:top w:w="100" w:type="dxa"/>
              <w:left w:w="100" w:type="dxa"/>
              <w:bottom w:w="100" w:type="dxa"/>
              <w:right w:w="100" w:type="dxa"/>
            </w:tcMar>
          </w:tcPr>
          <w:p w14:paraId="665133C8"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previous week's topics.</w:t>
            </w:r>
          </w:p>
        </w:tc>
        <w:tc>
          <w:tcPr>
            <w:tcW w:w="3615" w:type="dxa"/>
            <w:tcMar>
              <w:top w:w="100" w:type="dxa"/>
              <w:left w:w="100" w:type="dxa"/>
              <w:bottom w:w="100" w:type="dxa"/>
              <w:right w:w="100" w:type="dxa"/>
            </w:tcMar>
          </w:tcPr>
          <w:p w14:paraId="543C73DE" w14:textId="77777777" w:rsidR="006A535B" w:rsidRDefault="006A535B">
            <w:r>
              <w:rPr>
                <w:rFonts w:ascii="Times New Roman" w:hAnsi="Times New Roman" w:cs="Times New Roman"/>
                <w:szCs w:val="22"/>
              </w:rPr>
              <w:t>Notes/ Slides</w:t>
            </w:r>
          </w:p>
        </w:tc>
      </w:tr>
      <w:tr w:rsidR="006A535B" w14:paraId="5DF22C04" w14:textId="77777777" w:rsidTr="003865D4">
        <w:trPr>
          <w:jc w:val="center"/>
        </w:trPr>
        <w:tc>
          <w:tcPr>
            <w:tcW w:w="1763" w:type="dxa"/>
            <w:tcMar>
              <w:top w:w="100" w:type="dxa"/>
              <w:left w:w="100" w:type="dxa"/>
              <w:bottom w:w="100" w:type="dxa"/>
              <w:right w:w="100" w:type="dxa"/>
            </w:tcMar>
          </w:tcPr>
          <w:p w14:paraId="68DC2E1A"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During CH</w:t>
            </w:r>
          </w:p>
        </w:tc>
        <w:tc>
          <w:tcPr>
            <w:tcW w:w="1560" w:type="dxa"/>
            <w:tcMar>
              <w:top w:w="100" w:type="dxa"/>
              <w:left w:w="100" w:type="dxa"/>
              <w:bottom w:w="100" w:type="dxa"/>
              <w:right w:w="100" w:type="dxa"/>
            </w:tcMar>
          </w:tcPr>
          <w:p w14:paraId="61E17A74" w14:textId="77777777" w:rsidR="006A535B" w:rsidRDefault="006A535B" w:rsidP="00636E4A">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3.2</w:t>
            </w:r>
          </w:p>
        </w:tc>
        <w:tc>
          <w:tcPr>
            <w:tcW w:w="3330" w:type="dxa"/>
            <w:tcMar>
              <w:top w:w="100" w:type="dxa"/>
              <w:left w:w="100" w:type="dxa"/>
              <w:bottom w:w="100" w:type="dxa"/>
              <w:right w:w="100" w:type="dxa"/>
            </w:tcMar>
          </w:tcPr>
          <w:p w14:paraId="22239A45" w14:textId="77777777" w:rsidR="006A535B" w:rsidRDefault="006A535B" w:rsidP="00636E4A">
            <w:pPr>
              <w:pStyle w:val="TableContents"/>
              <w:ind w:right="662"/>
              <w:rPr>
                <w:rFonts w:cs="Times New Roman"/>
                <w:sz w:val="22"/>
                <w:szCs w:val="22"/>
              </w:rPr>
            </w:pPr>
            <w:r>
              <w:rPr>
                <w:rFonts w:cs="Times New Roman"/>
                <w:sz w:val="22"/>
                <w:szCs w:val="22"/>
              </w:rPr>
              <w:t>Equity Valuation</w:t>
            </w:r>
          </w:p>
        </w:tc>
        <w:tc>
          <w:tcPr>
            <w:tcW w:w="3615" w:type="dxa"/>
            <w:tcMar>
              <w:top w:w="100" w:type="dxa"/>
              <w:left w:w="100" w:type="dxa"/>
              <w:bottom w:w="100" w:type="dxa"/>
              <w:right w:w="100" w:type="dxa"/>
            </w:tcMar>
          </w:tcPr>
          <w:p w14:paraId="4AE212A5" w14:textId="77777777" w:rsidR="006A535B" w:rsidRDefault="006A535B">
            <w:r>
              <w:rPr>
                <w:rFonts w:ascii="Times New Roman" w:hAnsi="Times New Roman" w:cs="Times New Roman"/>
                <w:szCs w:val="22"/>
              </w:rPr>
              <w:t>Notes/ Slides</w:t>
            </w:r>
          </w:p>
        </w:tc>
      </w:tr>
      <w:tr w:rsidR="006A535B" w14:paraId="66360F62" w14:textId="77777777" w:rsidTr="003865D4">
        <w:trPr>
          <w:jc w:val="center"/>
        </w:trPr>
        <w:tc>
          <w:tcPr>
            <w:tcW w:w="1763" w:type="dxa"/>
            <w:tcMar>
              <w:top w:w="100" w:type="dxa"/>
              <w:left w:w="100" w:type="dxa"/>
              <w:bottom w:w="100" w:type="dxa"/>
              <w:right w:w="100" w:type="dxa"/>
            </w:tcMar>
          </w:tcPr>
          <w:p w14:paraId="2E8F7AC2"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Post CH</w:t>
            </w:r>
          </w:p>
        </w:tc>
        <w:tc>
          <w:tcPr>
            <w:tcW w:w="1560" w:type="dxa"/>
            <w:tcMar>
              <w:top w:w="100" w:type="dxa"/>
              <w:left w:w="100" w:type="dxa"/>
              <w:bottom w:w="100" w:type="dxa"/>
              <w:right w:w="100" w:type="dxa"/>
            </w:tcMar>
          </w:tcPr>
          <w:p w14:paraId="51652E21" w14:textId="77777777" w:rsidR="006A535B" w:rsidRDefault="006A535B" w:rsidP="00636E4A">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3.2</w:t>
            </w:r>
          </w:p>
        </w:tc>
        <w:tc>
          <w:tcPr>
            <w:tcW w:w="3330" w:type="dxa"/>
            <w:tcMar>
              <w:top w:w="100" w:type="dxa"/>
              <w:left w:w="100" w:type="dxa"/>
              <w:bottom w:w="100" w:type="dxa"/>
              <w:right w:w="100" w:type="dxa"/>
            </w:tcMar>
          </w:tcPr>
          <w:p w14:paraId="31A7970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reference chapters from textbook; do the assigned homework/ experiential learning activities</w:t>
            </w:r>
          </w:p>
        </w:tc>
        <w:tc>
          <w:tcPr>
            <w:tcW w:w="3615" w:type="dxa"/>
            <w:tcMar>
              <w:top w:w="100" w:type="dxa"/>
              <w:left w:w="100" w:type="dxa"/>
              <w:bottom w:w="100" w:type="dxa"/>
              <w:right w:w="100" w:type="dxa"/>
            </w:tcMar>
          </w:tcPr>
          <w:p w14:paraId="0559EF18" w14:textId="77777777" w:rsidR="006A535B" w:rsidRDefault="006A535B">
            <w:r>
              <w:rPr>
                <w:rFonts w:ascii="Times New Roman" w:hAnsi="Times New Roman" w:cs="Times New Roman"/>
                <w:szCs w:val="22"/>
              </w:rPr>
              <w:t>Notes/ Slides</w:t>
            </w:r>
          </w:p>
        </w:tc>
      </w:tr>
    </w:tbl>
    <w:p w14:paraId="42F90E20"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szCs w:val="22"/>
        </w:rPr>
      </w:pPr>
    </w:p>
    <w:p w14:paraId="679FAE33"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r w:rsidRPr="007A78EF">
        <w:rPr>
          <w:rFonts w:ascii="Times New Roman" w:hAnsi="Times New Roman" w:cs="Times New Roman"/>
          <w:color w:val="00000A"/>
          <w:szCs w:val="22"/>
        </w:rPr>
        <w:t>Contact Hour 1</w:t>
      </w:r>
      <w:r>
        <w:rPr>
          <w:rFonts w:ascii="Times New Roman" w:hAnsi="Times New Roman" w:cs="Times New Roman"/>
          <w:color w:val="00000A"/>
          <w:szCs w:val="22"/>
        </w:rPr>
        <w:t>4</w:t>
      </w:r>
    </w:p>
    <w:tbl>
      <w:tblPr>
        <w:tblW w:w="102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763"/>
        <w:gridCol w:w="1560"/>
        <w:gridCol w:w="3330"/>
        <w:gridCol w:w="3615"/>
      </w:tblGrid>
      <w:tr w:rsidR="006A535B" w14:paraId="2D15A3E2" w14:textId="77777777" w:rsidTr="003865D4">
        <w:trPr>
          <w:jc w:val="center"/>
        </w:trPr>
        <w:tc>
          <w:tcPr>
            <w:tcW w:w="1763" w:type="dxa"/>
            <w:tcMar>
              <w:top w:w="100" w:type="dxa"/>
              <w:left w:w="100" w:type="dxa"/>
              <w:bottom w:w="100" w:type="dxa"/>
              <w:right w:w="100" w:type="dxa"/>
            </w:tcMar>
          </w:tcPr>
          <w:p w14:paraId="73EACCCA"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Type</w:t>
            </w:r>
          </w:p>
        </w:tc>
        <w:tc>
          <w:tcPr>
            <w:tcW w:w="1560" w:type="dxa"/>
            <w:tcMar>
              <w:top w:w="100" w:type="dxa"/>
              <w:left w:w="100" w:type="dxa"/>
              <w:bottom w:w="100" w:type="dxa"/>
              <w:right w:w="100" w:type="dxa"/>
            </w:tcMar>
          </w:tcPr>
          <w:p w14:paraId="11BF61AA"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14:paraId="76126908"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14:paraId="3B54538A"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Study/HW Resource Reference</w:t>
            </w:r>
          </w:p>
        </w:tc>
      </w:tr>
      <w:tr w:rsidR="006A535B" w14:paraId="5C7957B3" w14:textId="77777777" w:rsidTr="003865D4">
        <w:trPr>
          <w:jc w:val="center"/>
        </w:trPr>
        <w:tc>
          <w:tcPr>
            <w:tcW w:w="1763" w:type="dxa"/>
            <w:tcMar>
              <w:top w:w="100" w:type="dxa"/>
              <w:left w:w="100" w:type="dxa"/>
              <w:bottom w:w="100" w:type="dxa"/>
              <w:right w:w="100" w:type="dxa"/>
            </w:tcMar>
          </w:tcPr>
          <w:p w14:paraId="323CEB45"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Pre CH</w:t>
            </w:r>
          </w:p>
        </w:tc>
        <w:tc>
          <w:tcPr>
            <w:tcW w:w="1560" w:type="dxa"/>
            <w:tcMar>
              <w:top w:w="100" w:type="dxa"/>
              <w:left w:w="100" w:type="dxa"/>
              <w:bottom w:w="100" w:type="dxa"/>
              <w:right w:w="100" w:type="dxa"/>
            </w:tcMar>
          </w:tcPr>
          <w:p w14:paraId="661A8B8F"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4.1</w:t>
            </w:r>
          </w:p>
        </w:tc>
        <w:tc>
          <w:tcPr>
            <w:tcW w:w="3330" w:type="dxa"/>
            <w:tcMar>
              <w:top w:w="100" w:type="dxa"/>
              <w:left w:w="100" w:type="dxa"/>
              <w:bottom w:w="100" w:type="dxa"/>
              <w:right w:w="100" w:type="dxa"/>
            </w:tcMar>
          </w:tcPr>
          <w:p w14:paraId="2368D075"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previous week's topics.</w:t>
            </w:r>
          </w:p>
        </w:tc>
        <w:tc>
          <w:tcPr>
            <w:tcW w:w="3615" w:type="dxa"/>
            <w:tcMar>
              <w:top w:w="100" w:type="dxa"/>
              <w:left w:w="100" w:type="dxa"/>
              <w:bottom w:w="100" w:type="dxa"/>
              <w:right w:w="100" w:type="dxa"/>
            </w:tcMar>
          </w:tcPr>
          <w:p w14:paraId="0711D460"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Chapter 1 of text (T1)</w:t>
            </w:r>
          </w:p>
          <w:p w14:paraId="520D1F5F" w14:textId="77777777" w:rsidR="006A535B" w:rsidRDefault="006A535B" w:rsidP="007A78EF">
            <w:pPr>
              <w:pStyle w:val="Normal1"/>
              <w:widowControl w:val="0"/>
              <w:spacing w:after="0" w:line="240" w:lineRule="auto"/>
              <w:ind w:right="662"/>
              <w:rPr>
                <w:rFonts w:ascii="Times New Roman" w:hAnsi="Times New Roman" w:cs="Times New Roman"/>
                <w:szCs w:val="22"/>
              </w:rPr>
            </w:pPr>
          </w:p>
        </w:tc>
      </w:tr>
      <w:tr w:rsidR="006A535B" w14:paraId="73B9C51F" w14:textId="77777777" w:rsidTr="003865D4">
        <w:trPr>
          <w:jc w:val="center"/>
        </w:trPr>
        <w:tc>
          <w:tcPr>
            <w:tcW w:w="1763" w:type="dxa"/>
            <w:tcMar>
              <w:top w:w="100" w:type="dxa"/>
              <w:left w:w="100" w:type="dxa"/>
              <w:bottom w:w="100" w:type="dxa"/>
              <w:right w:w="100" w:type="dxa"/>
            </w:tcMar>
          </w:tcPr>
          <w:p w14:paraId="36266637"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During CH</w:t>
            </w:r>
          </w:p>
        </w:tc>
        <w:tc>
          <w:tcPr>
            <w:tcW w:w="1560" w:type="dxa"/>
            <w:tcMar>
              <w:top w:w="100" w:type="dxa"/>
              <w:left w:w="100" w:type="dxa"/>
              <w:bottom w:w="100" w:type="dxa"/>
              <w:right w:w="100" w:type="dxa"/>
            </w:tcMar>
          </w:tcPr>
          <w:p w14:paraId="7A2C0CF1"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4.1</w:t>
            </w:r>
          </w:p>
        </w:tc>
        <w:tc>
          <w:tcPr>
            <w:tcW w:w="3330" w:type="dxa"/>
            <w:tcMar>
              <w:top w:w="100" w:type="dxa"/>
              <w:left w:w="100" w:type="dxa"/>
              <w:bottom w:w="100" w:type="dxa"/>
              <w:right w:w="100" w:type="dxa"/>
            </w:tcMar>
          </w:tcPr>
          <w:p w14:paraId="06F965E7"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Derivative Markets</w:t>
            </w:r>
          </w:p>
        </w:tc>
        <w:tc>
          <w:tcPr>
            <w:tcW w:w="3615" w:type="dxa"/>
            <w:tcMar>
              <w:top w:w="100" w:type="dxa"/>
              <w:left w:w="100" w:type="dxa"/>
              <w:bottom w:w="100" w:type="dxa"/>
              <w:right w:w="100" w:type="dxa"/>
            </w:tcMar>
          </w:tcPr>
          <w:p w14:paraId="28C6F535" w14:textId="77777777" w:rsidR="006A535B" w:rsidRDefault="006A535B">
            <w:r>
              <w:rPr>
                <w:rFonts w:ascii="Times New Roman" w:hAnsi="Times New Roman" w:cs="Times New Roman"/>
                <w:szCs w:val="22"/>
              </w:rPr>
              <w:t>Chapter 1 of text (T1)</w:t>
            </w:r>
          </w:p>
        </w:tc>
      </w:tr>
      <w:tr w:rsidR="006A535B" w14:paraId="78B58920" w14:textId="77777777" w:rsidTr="003865D4">
        <w:trPr>
          <w:jc w:val="center"/>
        </w:trPr>
        <w:tc>
          <w:tcPr>
            <w:tcW w:w="1763" w:type="dxa"/>
            <w:tcMar>
              <w:top w:w="100" w:type="dxa"/>
              <w:left w:w="100" w:type="dxa"/>
              <w:bottom w:w="100" w:type="dxa"/>
              <w:right w:w="100" w:type="dxa"/>
            </w:tcMar>
          </w:tcPr>
          <w:p w14:paraId="38CC326B"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Post CH</w:t>
            </w:r>
          </w:p>
        </w:tc>
        <w:tc>
          <w:tcPr>
            <w:tcW w:w="1560" w:type="dxa"/>
            <w:tcMar>
              <w:top w:w="100" w:type="dxa"/>
              <w:left w:w="100" w:type="dxa"/>
              <w:bottom w:w="100" w:type="dxa"/>
              <w:right w:w="100" w:type="dxa"/>
            </w:tcMar>
          </w:tcPr>
          <w:p w14:paraId="0CB70BF7"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4.1</w:t>
            </w:r>
          </w:p>
        </w:tc>
        <w:tc>
          <w:tcPr>
            <w:tcW w:w="3330" w:type="dxa"/>
            <w:tcMar>
              <w:top w:w="100" w:type="dxa"/>
              <w:left w:w="100" w:type="dxa"/>
              <w:bottom w:w="100" w:type="dxa"/>
              <w:right w:w="100" w:type="dxa"/>
            </w:tcMar>
          </w:tcPr>
          <w:p w14:paraId="6552B515"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reference chapters from textbook; do the assigned homework/ experiential learning activities</w:t>
            </w:r>
          </w:p>
        </w:tc>
        <w:tc>
          <w:tcPr>
            <w:tcW w:w="3615" w:type="dxa"/>
            <w:tcMar>
              <w:top w:w="100" w:type="dxa"/>
              <w:left w:w="100" w:type="dxa"/>
              <w:bottom w:w="100" w:type="dxa"/>
              <w:right w:w="100" w:type="dxa"/>
            </w:tcMar>
          </w:tcPr>
          <w:p w14:paraId="30F9C2DE" w14:textId="77777777" w:rsidR="006A535B" w:rsidRDefault="006A535B">
            <w:r>
              <w:rPr>
                <w:rFonts w:ascii="Times New Roman" w:hAnsi="Times New Roman" w:cs="Times New Roman"/>
                <w:szCs w:val="22"/>
              </w:rPr>
              <w:t>Chapter 1 of text (T1)</w:t>
            </w:r>
          </w:p>
        </w:tc>
      </w:tr>
    </w:tbl>
    <w:p w14:paraId="675A7F97"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p>
    <w:p w14:paraId="15DDC483"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szCs w:val="22"/>
        </w:rPr>
      </w:pPr>
    </w:p>
    <w:p w14:paraId="77C88458"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r w:rsidRPr="007A78EF">
        <w:rPr>
          <w:rFonts w:ascii="Times New Roman" w:hAnsi="Times New Roman" w:cs="Times New Roman"/>
          <w:color w:val="00000A"/>
          <w:szCs w:val="22"/>
        </w:rPr>
        <w:t xml:space="preserve">Contact Hour </w:t>
      </w:r>
      <w:r>
        <w:rPr>
          <w:rFonts w:ascii="Times New Roman" w:hAnsi="Times New Roman" w:cs="Times New Roman"/>
          <w:color w:val="00000A"/>
          <w:szCs w:val="22"/>
        </w:rPr>
        <w:t>15</w:t>
      </w:r>
    </w:p>
    <w:tbl>
      <w:tblPr>
        <w:tblW w:w="104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763"/>
        <w:gridCol w:w="180"/>
        <w:gridCol w:w="1380"/>
        <w:gridCol w:w="180"/>
        <w:gridCol w:w="3150"/>
        <w:gridCol w:w="180"/>
        <w:gridCol w:w="3435"/>
        <w:gridCol w:w="180"/>
      </w:tblGrid>
      <w:tr w:rsidR="006A535B" w14:paraId="335B2ED7" w14:textId="77777777" w:rsidTr="00080A3E">
        <w:trPr>
          <w:gridAfter w:val="1"/>
          <w:wAfter w:w="180" w:type="dxa"/>
          <w:jc w:val="center"/>
        </w:trPr>
        <w:tc>
          <w:tcPr>
            <w:tcW w:w="1763" w:type="dxa"/>
            <w:tcMar>
              <w:top w:w="100" w:type="dxa"/>
              <w:left w:w="100" w:type="dxa"/>
              <w:bottom w:w="100" w:type="dxa"/>
              <w:right w:w="100" w:type="dxa"/>
            </w:tcMar>
          </w:tcPr>
          <w:p w14:paraId="628A0AFE"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Type</w:t>
            </w:r>
          </w:p>
        </w:tc>
        <w:tc>
          <w:tcPr>
            <w:tcW w:w="1560" w:type="dxa"/>
            <w:gridSpan w:val="2"/>
            <w:tcMar>
              <w:top w:w="100" w:type="dxa"/>
              <w:left w:w="100" w:type="dxa"/>
              <w:bottom w:w="100" w:type="dxa"/>
              <w:right w:w="100" w:type="dxa"/>
            </w:tcMar>
          </w:tcPr>
          <w:p w14:paraId="64D4A92F"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Content Ref.</w:t>
            </w:r>
          </w:p>
        </w:tc>
        <w:tc>
          <w:tcPr>
            <w:tcW w:w="3330" w:type="dxa"/>
            <w:gridSpan w:val="2"/>
            <w:tcMar>
              <w:top w:w="100" w:type="dxa"/>
              <w:left w:w="100" w:type="dxa"/>
              <w:bottom w:w="100" w:type="dxa"/>
              <w:right w:w="100" w:type="dxa"/>
            </w:tcMar>
          </w:tcPr>
          <w:p w14:paraId="4D6B5407"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Topic Title</w:t>
            </w:r>
          </w:p>
        </w:tc>
        <w:tc>
          <w:tcPr>
            <w:tcW w:w="3615" w:type="dxa"/>
            <w:gridSpan w:val="2"/>
            <w:tcMar>
              <w:top w:w="100" w:type="dxa"/>
              <w:left w:w="100" w:type="dxa"/>
              <w:bottom w:w="100" w:type="dxa"/>
              <w:right w:w="100" w:type="dxa"/>
            </w:tcMar>
          </w:tcPr>
          <w:p w14:paraId="2983763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Study/HW Resource Reference</w:t>
            </w:r>
          </w:p>
        </w:tc>
      </w:tr>
      <w:tr w:rsidR="006A535B" w14:paraId="0638DF4D" w14:textId="77777777" w:rsidTr="00080A3E">
        <w:trPr>
          <w:gridAfter w:val="1"/>
          <w:wAfter w:w="180" w:type="dxa"/>
          <w:jc w:val="center"/>
        </w:trPr>
        <w:tc>
          <w:tcPr>
            <w:tcW w:w="1763" w:type="dxa"/>
            <w:tcMar>
              <w:top w:w="100" w:type="dxa"/>
              <w:left w:w="100" w:type="dxa"/>
              <w:bottom w:w="100" w:type="dxa"/>
              <w:right w:w="100" w:type="dxa"/>
            </w:tcMar>
          </w:tcPr>
          <w:p w14:paraId="4C20C88B"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Pre CH</w:t>
            </w:r>
          </w:p>
        </w:tc>
        <w:tc>
          <w:tcPr>
            <w:tcW w:w="1560" w:type="dxa"/>
            <w:gridSpan w:val="2"/>
            <w:tcMar>
              <w:top w:w="100" w:type="dxa"/>
              <w:left w:w="100" w:type="dxa"/>
              <w:bottom w:w="100" w:type="dxa"/>
              <w:right w:w="100" w:type="dxa"/>
            </w:tcMar>
          </w:tcPr>
          <w:p w14:paraId="20BA5F8E"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4.2</w:t>
            </w:r>
          </w:p>
        </w:tc>
        <w:tc>
          <w:tcPr>
            <w:tcW w:w="3330" w:type="dxa"/>
            <w:gridSpan w:val="2"/>
            <w:tcMar>
              <w:top w:w="100" w:type="dxa"/>
              <w:left w:w="100" w:type="dxa"/>
              <w:bottom w:w="100" w:type="dxa"/>
              <w:right w:w="100" w:type="dxa"/>
            </w:tcMar>
          </w:tcPr>
          <w:p w14:paraId="28F08302"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previous week's topics.</w:t>
            </w:r>
          </w:p>
        </w:tc>
        <w:tc>
          <w:tcPr>
            <w:tcW w:w="3615" w:type="dxa"/>
            <w:gridSpan w:val="2"/>
            <w:tcMar>
              <w:top w:w="100" w:type="dxa"/>
              <w:left w:w="100" w:type="dxa"/>
              <w:bottom w:w="100" w:type="dxa"/>
              <w:right w:w="100" w:type="dxa"/>
            </w:tcMar>
          </w:tcPr>
          <w:p w14:paraId="2DDEB4F3"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Chapter 10 of text (T1)</w:t>
            </w:r>
          </w:p>
          <w:p w14:paraId="53D0A438" w14:textId="77777777" w:rsidR="006A535B" w:rsidRDefault="006A535B" w:rsidP="007A78EF">
            <w:pPr>
              <w:pStyle w:val="Normal1"/>
              <w:widowControl w:val="0"/>
              <w:spacing w:after="0" w:line="240" w:lineRule="auto"/>
              <w:ind w:right="662"/>
              <w:rPr>
                <w:rFonts w:ascii="Times New Roman" w:hAnsi="Times New Roman" w:cs="Times New Roman"/>
                <w:szCs w:val="22"/>
              </w:rPr>
            </w:pPr>
          </w:p>
        </w:tc>
      </w:tr>
      <w:tr w:rsidR="006A535B" w14:paraId="232ACB25" w14:textId="77777777" w:rsidTr="00080A3E">
        <w:trPr>
          <w:gridAfter w:val="1"/>
          <w:wAfter w:w="180" w:type="dxa"/>
          <w:jc w:val="center"/>
        </w:trPr>
        <w:tc>
          <w:tcPr>
            <w:tcW w:w="1763" w:type="dxa"/>
            <w:tcMar>
              <w:top w:w="100" w:type="dxa"/>
              <w:left w:w="100" w:type="dxa"/>
              <w:bottom w:w="100" w:type="dxa"/>
              <w:right w:w="100" w:type="dxa"/>
            </w:tcMar>
          </w:tcPr>
          <w:p w14:paraId="4EDB301D"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During CH</w:t>
            </w:r>
          </w:p>
        </w:tc>
        <w:tc>
          <w:tcPr>
            <w:tcW w:w="1560" w:type="dxa"/>
            <w:gridSpan w:val="2"/>
            <w:tcMar>
              <w:top w:w="100" w:type="dxa"/>
              <w:left w:w="100" w:type="dxa"/>
              <w:bottom w:w="100" w:type="dxa"/>
              <w:right w:w="100" w:type="dxa"/>
            </w:tcMar>
          </w:tcPr>
          <w:p w14:paraId="49D1A9A4"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4.2</w:t>
            </w:r>
          </w:p>
        </w:tc>
        <w:tc>
          <w:tcPr>
            <w:tcW w:w="3330" w:type="dxa"/>
            <w:gridSpan w:val="2"/>
            <w:tcMar>
              <w:top w:w="100" w:type="dxa"/>
              <w:left w:w="100" w:type="dxa"/>
              <w:bottom w:w="100" w:type="dxa"/>
              <w:right w:w="100" w:type="dxa"/>
            </w:tcMar>
          </w:tcPr>
          <w:p w14:paraId="0B65E201" w14:textId="77777777" w:rsidR="006A535B" w:rsidRDefault="006A535B" w:rsidP="00636E4A">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Forwards/ Futures</w:t>
            </w:r>
          </w:p>
        </w:tc>
        <w:tc>
          <w:tcPr>
            <w:tcW w:w="3615" w:type="dxa"/>
            <w:gridSpan w:val="2"/>
            <w:tcMar>
              <w:top w:w="100" w:type="dxa"/>
              <w:left w:w="100" w:type="dxa"/>
              <w:bottom w:w="100" w:type="dxa"/>
              <w:right w:w="100" w:type="dxa"/>
            </w:tcMar>
          </w:tcPr>
          <w:p w14:paraId="5E9C09A4"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Chapter 10 of text (T1)</w:t>
            </w:r>
          </w:p>
        </w:tc>
      </w:tr>
      <w:tr w:rsidR="006A535B" w14:paraId="0A75F531" w14:textId="77777777" w:rsidTr="00080A3E">
        <w:trPr>
          <w:gridAfter w:val="1"/>
          <w:wAfter w:w="180" w:type="dxa"/>
          <w:jc w:val="center"/>
        </w:trPr>
        <w:tc>
          <w:tcPr>
            <w:tcW w:w="1763" w:type="dxa"/>
            <w:tcMar>
              <w:top w:w="100" w:type="dxa"/>
              <w:left w:w="100" w:type="dxa"/>
              <w:bottom w:w="100" w:type="dxa"/>
              <w:right w:w="100" w:type="dxa"/>
            </w:tcMar>
          </w:tcPr>
          <w:p w14:paraId="3BC019DE"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lastRenderedPageBreak/>
              <w:t>Post CH</w:t>
            </w:r>
          </w:p>
        </w:tc>
        <w:tc>
          <w:tcPr>
            <w:tcW w:w="1560" w:type="dxa"/>
            <w:gridSpan w:val="2"/>
            <w:tcMar>
              <w:top w:w="100" w:type="dxa"/>
              <w:left w:w="100" w:type="dxa"/>
              <w:bottom w:w="100" w:type="dxa"/>
              <w:right w:w="100" w:type="dxa"/>
            </w:tcMar>
          </w:tcPr>
          <w:p w14:paraId="53AD21CE"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4.2</w:t>
            </w:r>
          </w:p>
        </w:tc>
        <w:tc>
          <w:tcPr>
            <w:tcW w:w="3330" w:type="dxa"/>
            <w:gridSpan w:val="2"/>
            <w:tcMar>
              <w:top w:w="100" w:type="dxa"/>
              <w:left w:w="100" w:type="dxa"/>
              <w:bottom w:w="100" w:type="dxa"/>
              <w:right w:w="100" w:type="dxa"/>
            </w:tcMar>
          </w:tcPr>
          <w:p w14:paraId="33F6B29B"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reference chapters from textbook; do the assigned homework/ experiential learning activities</w:t>
            </w:r>
          </w:p>
        </w:tc>
        <w:tc>
          <w:tcPr>
            <w:tcW w:w="3615" w:type="dxa"/>
            <w:gridSpan w:val="2"/>
            <w:tcMar>
              <w:top w:w="100" w:type="dxa"/>
              <w:left w:w="100" w:type="dxa"/>
              <w:bottom w:w="100" w:type="dxa"/>
              <w:right w:w="100" w:type="dxa"/>
            </w:tcMar>
          </w:tcPr>
          <w:p w14:paraId="1A2EA4D3"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Chapter 10 of text (T1)</w:t>
            </w:r>
          </w:p>
        </w:tc>
      </w:tr>
      <w:tr w:rsidR="006A535B" w14:paraId="453AC5C0" w14:textId="77777777" w:rsidTr="00080A3E">
        <w:trPr>
          <w:jc w:val="center"/>
        </w:trPr>
        <w:tc>
          <w:tcPr>
            <w:tcW w:w="1943" w:type="dxa"/>
            <w:gridSpan w:val="2"/>
            <w:tcMar>
              <w:top w:w="100" w:type="dxa"/>
              <w:left w:w="100" w:type="dxa"/>
              <w:bottom w:w="100" w:type="dxa"/>
              <w:right w:w="100" w:type="dxa"/>
            </w:tcMar>
          </w:tcPr>
          <w:p w14:paraId="6A4C17AA"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During CH</w:t>
            </w:r>
          </w:p>
        </w:tc>
        <w:tc>
          <w:tcPr>
            <w:tcW w:w="1560" w:type="dxa"/>
            <w:gridSpan w:val="2"/>
            <w:tcMar>
              <w:top w:w="100" w:type="dxa"/>
              <w:left w:w="100" w:type="dxa"/>
              <w:bottom w:w="100" w:type="dxa"/>
              <w:right w:w="100" w:type="dxa"/>
            </w:tcMar>
          </w:tcPr>
          <w:p w14:paraId="0434BDD0" w14:textId="77777777" w:rsidR="006A535B" w:rsidRDefault="006A535B" w:rsidP="00636E4A">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4.2</w:t>
            </w:r>
          </w:p>
        </w:tc>
        <w:tc>
          <w:tcPr>
            <w:tcW w:w="3330" w:type="dxa"/>
            <w:gridSpan w:val="2"/>
            <w:tcMar>
              <w:top w:w="100" w:type="dxa"/>
              <w:left w:w="100" w:type="dxa"/>
              <w:bottom w:w="100" w:type="dxa"/>
              <w:right w:w="100" w:type="dxa"/>
            </w:tcMar>
          </w:tcPr>
          <w:p w14:paraId="76627AFF" w14:textId="77777777" w:rsidR="006A535B" w:rsidRDefault="006A535B" w:rsidP="00636E4A">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Forwards/ Futures</w:t>
            </w:r>
          </w:p>
        </w:tc>
        <w:tc>
          <w:tcPr>
            <w:tcW w:w="3615" w:type="dxa"/>
            <w:gridSpan w:val="2"/>
            <w:tcMar>
              <w:top w:w="100" w:type="dxa"/>
              <w:left w:w="100" w:type="dxa"/>
              <w:bottom w:w="100" w:type="dxa"/>
              <w:right w:w="100" w:type="dxa"/>
            </w:tcMar>
          </w:tcPr>
          <w:p w14:paraId="3B158FCF"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Chapter 10 of text (T1)</w:t>
            </w:r>
          </w:p>
        </w:tc>
      </w:tr>
      <w:tr w:rsidR="006A535B" w14:paraId="009F4D80" w14:textId="77777777" w:rsidTr="00080A3E">
        <w:trPr>
          <w:jc w:val="center"/>
        </w:trPr>
        <w:tc>
          <w:tcPr>
            <w:tcW w:w="1943" w:type="dxa"/>
            <w:gridSpan w:val="2"/>
            <w:tcMar>
              <w:top w:w="100" w:type="dxa"/>
              <w:left w:w="100" w:type="dxa"/>
              <w:bottom w:w="100" w:type="dxa"/>
              <w:right w:w="100" w:type="dxa"/>
            </w:tcMar>
          </w:tcPr>
          <w:p w14:paraId="7AC13083"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Post CH</w:t>
            </w:r>
          </w:p>
        </w:tc>
        <w:tc>
          <w:tcPr>
            <w:tcW w:w="1560" w:type="dxa"/>
            <w:gridSpan w:val="2"/>
            <w:tcMar>
              <w:top w:w="100" w:type="dxa"/>
              <w:left w:w="100" w:type="dxa"/>
              <w:bottom w:w="100" w:type="dxa"/>
              <w:right w:w="100" w:type="dxa"/>
            </w:tcMar>
          </w:tcPr>
          <w:p w14:paraId="606F02A8" w14:textId="77777777" w:rsidR="006A535B" w:rsidRDefault="006A535B" w:rsidP="00636E4A">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4.2</w:t>
            </w:r>
          </w:p>
        </w:tc>
        <w:tc>
          <w:tcPr>
            <w:tcW w:w="3330" w:type="dxa"/>
            <w:gridSpan w:val="2"/>
            <w:tcMar>
              <w:top w:w="100" w:type="dxa"/>
              <w:left w:w="100" w:type="dxa"/>
              <w:bottom w:w="100" w:type="dxa"/>
              <w:right w:w="100" w:type="dxa"/>
            </w:tcMar>
          </w:tcPr>
          <w:p w14:paraId="1DC5C49E"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reference chapters from textbook; do the assigned homework/ experiential learning activities</w:t>
            </w:r>
          </w:p>
        </w:tc>
        <w:tc>
          <w:tcPr>
            <w:tcW w:w="3615" w:type="dxa"/>
            <w:gridSpan w:val="2"/>
            <w:tcMar>
              <w:top w:w="100" w:type="dxa"/>
              <w:left w:w="100" w:type="dxa"/>
              <w:bottom w:w="100" w:type="dxa"/>
              <w:right w:w="100" w:type="dxa"/>
            </w:tcMar>
          </w:tcPr>
          <w:p w14:paraId="4714B638"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Chapter 10 of text (T1)</w:t>
            </w:r>
          </w:p>
        </w:tc>
      </w:tr>
    </w:tbl>
    <w:p w14:paraId="7A6CE217"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szCs w:val="22"/>
        </w:rPr>
      </w:pPr>
    </w:p>
    <w:p w14:paraId="3E2A8E35"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r w:rsidRPr="007A78EF">
        <w:rPr>
          <w:rFonts w:ascii="Times New Roman" w:hAnsi="Times New Roman" w:cs="Times New Roman"/>
          <w:color w:val="00000A"/>
          <w:szCs w:val="22"/>
        </w:rPr>
        <w:t xml:space="preserve">Contact Hour </w:t>
      </w:r>
      <w:r>
        <w:rPr>
          <w:rFonts w:ascii="Times New Roman" w:hAnsi="Times New Roman" w:cs="Times New Roman"/>
          <w:color w:val="00000A"/>
          <w:szCs w:val="22"/>
        </w:rPr>
        <w:t>16</w:t>
      </w:r>
    </w:p>
    <w:tbl>
      <w:tblPr>
        <w:tblW w:w="102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763"/>
        <w:gridCol w:w="1560"/>
        <w:gridCol w:w="3330"/>
        <w:gridCol w:w="3615"/>
      </w:tblGrid>
      <w:tr w:rsidR="006A535B" w14:paraId="40107BA4" w14:textId="77777777" w:rsidTr="00080A3E">
        <w:trPr>
          <w:jc w:val="center"/>
        </w:trPr>
        <w:tc>
          <w:tcPr>
            <w:tcW w:w="1763" w:type="dxa"/>
            <w:tcMar>
              <w:top w:w="100" w:type="dxa"/>
              <w:left w:w="100" w:type="dxa"/>
              <w:bottom w:w="100" w:type="dxa"/>
              <w:right w:w="100" w:type="dxa"/>
            </w:tcMar>
          </w:tcPr>
          <w:p w14:paraId="019E6465"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Type</w:t>
            </w:r>
          </w:p>
        </w:tc>
        <w:tc>
          <w:tcPr>
            <w:tcW w:w="1560" w:type="dxa"/>
            <w:tcMar>
              <w:top w:w="100" w:type="dxa"/>
              <w:left w:w="100" w:type="dxa"/>
              <w:bottom w:w="100" w:type="dxa"/>
              <w:right w:w="100" w:type="dxa"/>
            </w:tcMar>
          </w:tcPr>
          <w:p w14:paraId="347E21B4"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14:paraId="65DFB3E8"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14:paraId="5205B57E"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Study/HW Resource Reference</w:t>
            </w:r>
          </w:p>
        </w:tc>
      </w:tr>
      <w:tr w:rsidR="006A535B" w14:paraId="6C320191" w14:textId="77777777" w:rsidTr="00080A3E">
        <w:trPr>
          <w:jc w:val="center"/>
        </w:trPr>
        <w:tc>
          <w:tcPr>
            <w:tcW w:w="1763" w:type="dxa"/>
            <w:tcMar>
              <w:top w:w="100" w:type="dxa"/>
              <w:left w:w="100" w:type="dxa"/>
              <w:bottom w:w="100" w:type="dxa"/>
              <w:right w:w="100" w:type="dxa"/>
            </w:tcMar>
          </w:tcPr>
          <w:p w14:paraId="53640663"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Pre CH</w:t>
            </w:r>
          </w:p>
        </w:tc>
        <w:tc>
          <w:tcPr>
            <w:tcW w:w="1560" w:type="dxa"/>
            <w:tcMar>
              <w:top w:w="100" w:type="dxa"/>
              <w:left w:w="100" w:type="dxa"/>
              <w:bottom w:w="100" w:type="dxa"/>
              <w:right w:w="100" w:type="dxa"/>
            </w:tcMar>
          </w:tcPr>
          <w:p w14:paraId="3F55EC91"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4.3</w:t>
            </w:r>
          </w:p>
        </w:tc>
        <w:tc>
          <w:tcPr>
            <w:tcW w:w="3330" w:type="dxa"/>
            <w:tcMar>
              <w:top w:w="100" w:type="dxa"/>
              <w:left w:w="100" w:type="dxa"/>
              <w:bottom w:w="100" w:type="dxa"/>
              <w:right w:w="100" w:type="dxa"/>
            </w:tcMar>
          </w:tcPr>
          <w:p w14:paraId="5E614007"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previous week's topics.</w:t>
            </w:r>
          </w:p>
        </w:tc>
        <w:tc>
          <w:tcPr>
            <w:tcW w:w="3615" w:type="dxa"/>
            <w:tcMar>
              <w:top w:w="100" w:type="dxa"/>
              <w:left w:w="100" w:type="dxa"/>
              <w:bottom w:w="100" w:type="dxa"/>
              <w:right w:w="100" w:type="dxa"/>
            </w:tcMar>
          </w:tcPr>
          <w:p w14:paraId="53E24613"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Chapter 11 and 15 of text (T1)</w:t>
            </w:r>
          </w:p>
          <w:p w14:paraId="2AA73892" w14:textId="77777777" w:rsidR="006A535B" w:rsidRDefault="006A535B" w:rsidP="007A78EF">
            <w:pPr>
              <w:pStyle w:val="Normal1"/>
              <w:widowControl w:val="0"/>
              <w:spacing w:after="0" w:line="240" w:lineRule="auto"/>
              <w:ind w:right="662"/>
              <w:rPr>
                <w:rFonts w:ascii="Times New Roman" w:hAnsi="Times New Roman" w:cs="Times New Roman"/>
                <w:szCs w:val="22"/>
              </w:rPr>
            </w:pPr>
          </w:p>
        </w:tc>
      </w:tr>
      <w:tr w:rsidR="006A535B" w14:paraId="72889C1E" w14:textId="77777777" w:rsidTr="00080A3E">
        <w:trPr>
          <w:jc w:val="center"/>
        </w:trPr>
        <w:tc>
          <w:tcPr>
            <w:tcW w:w="1763" w:type="dxa"/>
            <w:tcMar>
              <w:top w:w="100" w:type="dxa"/>
              <w:left w:w="100" w:type="dxa"/>
              <w:bottom w:w="100" w:type="dxa"/>
              <w:right w:w="100" w:type="dxa"/>
            </w:tcMar>
          </w:tcPr>
          <w:p w14:paraId="5573114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During CH</w:t>
            </w:r>
          </w:p>
        </w:tc>
        <w:tc>
          <w:tcPr>
            <w:tcW w:w="1560" w:type="dxa"/>
            <w:tcMar>
              <w:top w:w="100" w:type="dxa"/>
              <w:left w:w="100" w:type="dxa"/>
              <w:bottom w:w="100" w:type="dxa"/>
              <w:right w:w="100" w:type="dxa"/>
            </w:tcMar>
          </w:tcPr>
          <w:p w14:paraId="3A6AEFDE"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4.3</w:t>
            </w:r>
          </w:p>
        </w:tc>
        <w:tc>
          <w:tcPr>
            <w:tcW w:w="3330" w:type="dxa"/>
            <w:tcMar>
              <w:top w:w="100" w:type="dxa"/>
              <w:left w:w="100" w:type="dxa"/>
              <w:bottom w:w="100" w:type="dxa"/>
              <w:right w:w="100" w:type="dxa"/>
            </w:tcMar>
          </w:tcPr>
          <w:p w14:paraId="3380E307"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Options</w:t>
            </w:r>
          </w:p>
        </w:tc>
        <w:tc>
          <w:tcPr>
            <w:tcW w:w="3615" w:type="dxa"/>
            <w:tcMar>
              <w:top w:w="100" w:type="dxa"/>
              <w:left w:w="100" w:type="dxa"/>
              <w:bottom w:w="100" w:type="dxa"/>
              <w:right w:w="100" w:type="dxa"/>
            </w:tcMar>
          </w:tcPr>
          <w:p w14:paraId="7292530A" w14:textId="77777777" w:rsidR="006A535B" w:rsidRDefault="006A535B">
            <w:r>
              <w:rPr>
                <w:rFonts w:ascii="Times New Roman" w:hAnsi="Times New Roman" w:cs="Times New Roman"/>
                <w:szCs w:val="22"/>
              </w:rPr>
              <w:t>Chapter 11 and 15 of text (T1)</w:t>
            </w:r>
          </w:p>
        </w:tc>
      </w:tr>
      <w:tr w:rsidR="006A535B" w14:paraId="7C4AEB97" w14:textId="77777777" w:rsidTr="00080A3E">
        <w:trPr>
          <w:jc w:val="center"/>
        </w:trPr>
        <w:tc>
          <w:tcPr>
            <w:tcW w:w="1763" w:type="dxa"/>
            <w:tcMar>
              <w:top w:w="100" w:type="dxa"/>
              <w:left w:w="100" w:type="dxa"/>
              <w:bottom w:w="100" w:type="dxa"/>
              <w:right w:w="100" w:type="dxa"/>
            </w:tcMar>
          </w:tcPr>
          <w:p w14:paraId="7DDA23E7"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Post CH</w:t>
            </w:r>
          </w:p>
        </w:tc>
        <w:tc>
          <w:tcPr>
            <w:tcW w:w="1560" w:type="dxa"/>
            <w:tcMar>
              <w:top w:w="100" w:type="dxa"/>
              <w:left w:w="100" w:type="dxa"/>
              <w:bottom w:w="100" w:type="dxa"/>
              <w:right w:w="100" w:type="dxa"/>
            </w:tcMar>
          </w:tcPr>
          <w:p w14:paraId="34A0629C"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4.3</w:t>
            </w:r>
          </w:p>
        </w:tc>
        <w:tc>
          <w:tcPr>
            <w:tcW w:w="3330" w:type="dxa"/>
            <w:tcMar>
              <w:top w:w="100" w:type="dxa"/>
              <w:left w:w="100" w:type="dxa"/>
              <w:bottom w:w="100" w:type="dxa"/>
              <w:right w:w="100" w:type="dxa"/>
            </w:tcMar>
          </w:tcPr>
          <w:p w14:paraId="07F3C0BC"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reference chapters from textbook; do the assigned homework/ experiential learning activities</w:t>
            </w:r>
          </w:p>
        </w:tc>
        <w:tc>
          <w:tcPr>
            <w:tcW w:w="3615" w:type="dxa"/>
            <w:tcMar>
              <w:top w:w="100" w:type="dxa"/>
              <w:left w:w="100" w:type="dxa"/>
              <w:bottom w:w="100" w:type="dxa"/>
              <w:right w:w="100" w:type="dxa"/>
            </w:tcMar>
          </w:tcPr>
          <w:p w14:paraId="2D359968" w14:textId="77777777" w:rsidR="006A535B" w:rsidRDefault="006A535B">
            <w:r>
              <w:rPr>
                <w:rFonts w:ascii="Times New Roman" w:hAnsi="Times New Roman" w:cs="Times New Roman"/>
                <w:szCs w:val="22"/>
              </w:rPr>
              <w:t>Chapter 11 and 15 of text (T1)</w:t>
            </w:r>
          </w:p>
        </w:tc>
      </w:tr>
    </w:tbl>
    <w:p w14:paraId="613D04A0"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szCs w:val="22"/>
        </w:rPr>
      </w:pPr>
    </w:p>
    <w:p w14:paraId="7CE7693B"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r w:rsidRPr="007A78EF">
        <w:rPr>
          <w:rFonts w:ascii="Times New Roman" w:hAnsi="Times New Roman" w:cs="Times New Roman"/>
          <w:color w:val="00000A"/>
          <w:szCs w:val="22"/>
        </w:rPr>
        <w:t xml:space="preserve">Contact Hour </w:t>
      </w:r>
      <w:r>
        <w:rPr>
          <w:rFonts w:ascii="Times New Roman" w:hAnsi="Times New Roman" w:cs="Times New Roman"/>
          <w:color w:val="00000A"/>
          <w:szCs w:val="22"/>
        </w:rPr>
        <w:t>17</w:t>
      </w:r>
    </w:p>
    <w:tbl>
      <w:tblPr>
        <w:tblW w:w="102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763"/>
        <w:gridCol w:w="1560"/>
        <w:gridCol w:w="3330"/>
        <w:gridCol w:w="3615"/>
      </w:tblGrid>
      <w:tr w:rsidR="006A535B" w14:paraId="112F6348" w14:textId="77777777" w:rsidTr="003865D4">
        <w:trPr>
          <w:jc w:val="center"/>
        </w:trPr>
        <w:tc>
          <w:tcPr>
            <w:tcW w:w="1763" w:type="dxa"/>
            <w:tcMar>
              <w:top w:w="100" w:type="dxa"/>
              <w:left w:w="100" w:type="dxa"/>
              <w:bottom w:w="100" w:type="dxa"/>
              <w:right w:w="100" w:type="dxa"/>
            </w:tcMar>
          </w:tcPr>
          <w:p w14:paraId="54BCE6FB"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Type</w:t>
            </w:r>
          </w:p>
        </w:tc>
        <w:tc>
          <w:tcPr>
            <w:tcW w:w="1560" w:type="dxa"/>
            <w:tcMar>
              <w:top w:w="100" w:type="dxa"/>
              <w:left w:w="100" w:type="dxa"/>
              <w:bottom w:w="100" w:type="dxa"/>
              <w:right w:w="100" w:type="dxa"/>
            </w:tcMar>
          </w:tcPr>
          <w:p w14:paraId="6DF6106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14:paraId="13E07532"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14:paraId="24FCCC1E"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Study/HW Resource Reference</w:t>
            </w:r>
          </w:p>
        </w:tc>
      </w:tr>
      <w:tr w:rsidR="006A535B" w14:paraId="249D1AB7" w14:textId="77777777" w:rsidTr="003865D4">
        <w:trPr>
          <w:jc w:val="center"/>
        </w:trPr>
        <w:tc>
          <w:tcPr>
            <w:tcW w:w="1763" w:type="dxa"/>
            <w:tcMar>
              <w:top w:w="100" w:type="dxa"/>
              <w:left w:w="100" w:type="dxa"/>
              <w:bottom w:w="100" w:type="dxa"/>
              <w:right w:w="100" w:type="dxa"/>
            </w:tcMar>
          </w:tcPr>
          <w:p w14:paraId="62008677"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Pre CH</w:t>
            </w:r>
          </w:p>
        </w:tc>
        <w:tc>
          <w:tcPr>
            <w:tcW w:w="1560" w:type="dxa"/>
            <w:tcMar>
              <w:top w:w="100" w:type="dxa"/>
              <w:left w:w="100" w:type="dxa"/>
              <w:bottom w:w="100" w:type="dxa"/>
              <w:right w:w="100" w:type="dxa"/>
            </w:tcMar>
          </w:tcPr>
          <w:p w14:paraId="49335DBE"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4.3</w:t>
            </w:r>
          </w:p>
        </w:tc>
        <w:tc>
          <w:tcPr>
            <w:tcW w:w="3330" w:type="dxa"/>
            <w:tcMar>
              <w:top w:w="100" w:type="dxa"/>
              <w:left w:w="100" w:type="dxa"/>
              <w:bottom w:w="100" w:type="dxa"/>
              <w:right w:w="100" w:type="dxa"/>
            </w:tcMar>
          </w:tcPr>
          <w:p w14:paraId="52A02C0C"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previous week's topics.</w:t>
            </w:r>
          </w:p>
        </w:tc>
        <w:tc>
          <w:tcPr>
            <w:tcW w:w="3615" w:type="dxa"/>
            <w:tcMar>
              <w:top w:w="100" w:type="dxa"/>
              <w:left w:w="100" w:type="dxa"/>
              <w:bottom w:w="100" w:type="dxa"/>
              <w:right w:w="100" w:type="dxa"/>
            </w:tcMar>
          </w:tcPr>
          <w:p w14:paraId="65C6A305"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Chapter 11 and 15 of text (T1)</w:t>
            </w:r>
          </w:p>
          <w:p w14:paraId="1068EEC8" w14:textId="77777777" w:rsidR="006A535B" w:rsidRDefault="006A535B" w:rsidP="00D160E7">
            <w:pPr>
              <w:pStyle w:val="Normal1"/>
              <w:widowControl w:val="0"/>
              <w:spacing w:after="0" w:line="240" w:lineRule="auto"/>
              <w:ind w:right="662"/>
              <w:rPr>
                <w:rFonts w:ascii="Times New Roman" w:hAnsi="Times New Roman" w:cs="Times New Roman"/>
                <w:szCs w:val="22"/>
              </w:rPr>
            </w:pPr>
          </w:p>
        </w:tc>
      </w:tr>
      <w:tr w:rsidR="006A535B" w14:paraId="7D75A6BD" w14:textId="77777777" w:rsidTr="003865D4">
        <w:trPr>
          <w:jc w:val="center"/>
        </w:trPr>
        <w:tc>
          <w:tcPr>
            <w:tcW w:w="1763" w:type="dxa"/>
            <w:tcMar>
              <w:top w:w="100" w:type="dxa"/>
              <w:left w:w="100" w:type="dxa"/>
              <w:bottom w:w="100" w:type="dxa"/>
              <w:right w:w="100" w:type="dxa"/>
            </w:tcMar>
          </w:tcPr>
          <w:p w14:paraId="3A16B0D4"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During CH</w:t>
            </w:r>
          </w:p>
        </w:tc>
        <w:tc>
          <w:tcPr>
            <w:tcW w:w="1560" w:type="dxa"/>
            <w:tcMar>
              <w:top w:w="100" w:type="dxa"/>
              <w:left w:w="100" w:type="dxa"/>
              <w:bottom w:w="100" w:type="dxa"/>
              <w:right w:w="100" w:type="dxa"/>
            </w:tcMar>
          </w:tcPr>
          <w:p w14:paraId="138A8066"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4.3</w:t>
            </w:r>
          </w:p>
        </w:tc>
        <w:tc>
          <w:tcPr>
            <w:tcW w:w="3330" w:type="dxa"/>
            <w:tcMar>
              <w:top w:w="100" w:type="dxa"/>
              <w:left w:w="100" w:type="dxa"/>
              <w:bottom w:w="100" w:type="dxa"/>
              <w:right w:w="100" w:type="dxa"/>
            </w:tcMar>
          </w:tcPr>
          <w:p w14:paraId="436C7231" w14:textId="77777777" w:rsidR="006A535B" w:rsidRDefault="006A535B" w:rsidP="00636E4A">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Options</w:t>
            </w:r>
          </w:p>
        </w:tc>
        <w:tc>
          <w:tcPr>
            <w:tcW w:w="3615" w:type="dxa"/>
            <w:tcMar>
              <w:top w:w="100" w:type="dxa"/>
              <w:left w:w="100" w:type="dxa"/>
              <w:bottom w:w="100" w:type="dxa"/>
              <w:right w:w="100" w:type="dxa"/>
            </w:tcMar>
          </w:tcPr>
          <w:p w14:paraId="326590ED" w14:textId="77777777" w:rsidR="006A535B" w:rsidRDefault="006A535B" w:rsidP="00D160E7">
            <w:r>
              <w:rPr>
                <w:rFonts w:ascii="Times New Roman" w:hAnsi="Times New Roman" w:cs="Times New Roman"/>
                <w:szCs w:val="22"/>
              </w:rPr>
              <w:t>Chapter 11 and 15 of text (T1)</w:t>
            </w:r>
          </w:p>
        </w:tc>
      </w:tr>
      <w:tr w:rsidR="006A535B" w14:paraId="7869C594" w14:textId="77777777" w:rsidTr="003865D4">
        <w:trPr>
          <w:jc w:val="center"/>
        </w:trPr>
        <w:tc>
          <w:tcPr>
            <w:tcW w:w="1763" w:type="dxa"/>
            <w:tcMar>
              <w:top w:w="100" w:type="dxa"/>
              <w:left w:w="100" w:type="dxa"/>
              <w:bottom w:w="100" w:type="dxa"/>
              <w:right w:w="100" w:type="dxa"/>
            </w:tcMar>
          </w:tcPr>
          <w:p w14:paraId="258AAE47"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Post CH</w:t>
            </w:r>
          </w:p>
        </w:tc>
        <w:tc>
          <w:tcPr>
            <w:tcW w:w="1560" w:type="dxa"/>
            <w:tcMar>
              <w:top w:w="100" w:type="dxa"/>
              <w:left w:w="100" w:type="dxa"/>
              <w:bottom w:w="100" w:type="dxa"/>
              <w:right w:w="100" w:type="dxa"/>
            </w:tcMar>
          </w:tcPr>
          <w:p w14:paraId="544C98F5"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4.3</w:t>
            </w:r>
          </w:p>
        </w:tc>
        <w:tc>
          <w:tcPr>
            <w:tcW w:w="3330" w:type="dxa"/>
            <w:tcMar>
              <w:top w:w="100" w:type="dxa"/>
              <w:left w:w="100" w:type="dxa"/>
              <w:bottom w:w="100" w:type="dxa"/>
              <w:right w:w="100" w:type="dxa"/>
            </w:tcMar>
          </w:tcPr>
          <w:p w14:paraId="1994CD91"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reference chapters from textbook; do the assigned homework/ experiential learning activities</w:t>
            </w:r>
          </w:p>
        </w:tc>
        <w:tc>
          <w:tcPr>
            <w:tcW w:w="3615" w:type="dxa"/>
            <w:tcMar>
              <w:top w:w="100" w:type="dxa"/>
              <w:left w:w="100" w:type="dxa"/>
              <w:bottom w:w="100" w:type="dxa"/>
              <w:right w:w="100" w:type="dxa"/>
            </w:tcMar>
          </w:tcPr>
          <w:p w14:paraId="7C9EEFFD" w14:textId="77777777" w:rsidR="006A535B" w:rsidRDefault="006A535B" w:rsidP="00D160E7">
            <w:r>
              <w:rPr>
                <w:rFonts w:ascii="Times New Roman" w:hAnsi="Times New Roman" w:cs="Times New Roman"/>
                <w:szCs w:val="22"/>
              </w:rPr>
              <w:t>Chapter 11 and 15 of text (T1)</w:t>
            </w:r>
          </w:p>
        </w:tc>
      </w:tr>
    </w:tbl>
    <w:p w14:paraId="0CCDA499"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p>
    <w:p w14:paraId="48302F5D"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p>
    <w:p w14:paraId="7B95DBF2"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p>
    <w:p w14:paraId="3F23D8F6"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p>
    <w:p w14:paraId="5D472D8E"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p>
    <w:p w14:paraId="0EAB98C6"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p>
    <w:p w14:paraId="6810A4E4"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szCs w:val="22"/>
        </w:rPr>
      </w:pPr>
    </w:p>
    <w:p w14:paraId="6192AB2C"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r w:rsidRPr="007A78EF">
        <w:rPr>
          <w:rFonts w:ascii="Times New Roman" w:hAnsi="Times New Roman" w:cs="Times New Roman"/>
          <w:color w:val="00000A"/>
          <w:szCs w:val="22"/>
        </w:rPr>
        <w:t xml:space="preserve">Contact Hour </w:t>
      </w:r>
      <w:r>
        <w:rPr>
          <w:rFonts w:ascii="Times New Roman" w:hAnsi="Times New Roman" w:cs="Times New Roman"/>
          <w:color w:val="00000A"/>
          <w:szCs w:val="22"/>
        </w:rPr>
        <w:t>18</w:t>
      </w:r>
    </w:p>
    <w:tbl>
      <w:tblPr>
        <w:tblW w:w="102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763"/>
        <w:gridCol w:w="1560"/>
        <w:gridCol w:w="3330"/>
        <w:gridCol w:w="3615"/>
      </w:tblGrid>
      <w:tr w:rsidR="006A535B" w14:paraId="64156D34" w14:textId="77777777" w:rsidTr="003865D4">
        <w:trPr>
          <w:jc w:val="center"/>
        </w:trPr>
        <w:tc>
          <w:tcPr>
            <w:tcW w:w="1763" w:type="dxa"/>
            <w:tcMar>
              <w:top w:w="100" w:type="dxa"/>
              <w:left w:w="100" w:type="dxa"/>
              <w:bottom w:w="100" w:type="dxa"/>
              <w:right w:w="100" w:type="dxa"/>
            </w:tcMar>
          </w:tcPr>
          <w:p w14:paraId="52BDA9D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Type</w:t>
            </w:r>
          </w:p>
        </w:tc>
        <w:tc>
          <w:tcPr>
            <w:tcW w:w="1560" w:type="dxa"/>
            <w:tcMar>
              <w:top w:w="100" w:type="dxa"/>
              <w:left w:w="100" w:type="dxa"/>
              <w:bottom w:w="100" w:type="dxa"/>
              <w:right w:w="100" w:type="dxa"/>
            </w:tcMar>
          </w:tcPr>
          <w:p w14:paraId="5129D521"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 xml:space="preserve">Content </w:t>
            </w:r>
            <w:r>
              <w:rPr>
                <w:rFonts w:ascii="Times New Roman" w:hAnsi="Times New Roman" w:cs="Times New Roman"/>
                <w:color w:val="00000A"/>
                <w:szCs w:val="22"/>
              </w:rPr>
              <w:lastRenderedPageBreak/>
              <w:t>Ref.</w:t>
            </w:r>
          </w:p>
        </w:tc>
        <w:tc>
          <w:tcPr>
            <w:tcW w:w="3330" w:type="dxa"/>
            <w:tcMar>
              <w:top w:w="100" w:type="dxa"/>
              <w:left w:w="100" w:type="dxa"/>
              <w:bottom w:w="100" w:type="dxa"/>
              <w:right w:w="100" w:type="dxa"/>
            </w:tcMar>
          </w:tcPr>
          <w:p w14:paraId="4CE23106"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lastRenderedPageBreak/>
              <w:t>Topic Title</w:t>
            </w:r>
          </w:p>
        </w:tc>
        <w:tc>
          <w:tcPr>
            <w:tcW w:w="3615" w:type="dxa"/>
            <w:tcMar>
              <w:top w:w="100" w:type="dxa"/>
              <w:left w:w="100" w:type="dxa"/>
              <w:bottom w:w="100" w:type="dxa"/>
              <w:right w:w="100" w:type="dxa"/>
            </w:tcMar>
          </w:tcPr>
          <w:p w14:paraId="1C7F8B73"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 xml:space="preserve">Study/HW Resource </w:t>
            </w:r>
            <w:r>
              <w:rPr>
                <w:rFonts w:ascii="Times New Roman" w:hAnsi="Times New Roman" w:cs="Times New Roman"/>
                <w:color w:val="00000A"/>
                <w:szCs w:val="22"/>
              </w:rPr>
              <w:lastRenderedPageBreak/>
              <w:t>Reference</w:t>
            </w:r>
          </w:p>
        </w:tc>
      </w:tr>
      <w:tr w:rsidR="006A535B" w14:paraId="34221A6F" w14:textId="77777777" w:rsidTr="003865D4">
        <w:trPr>
          <w:jc w:val="center"/>
        </w:trPr>
        <w:tc>
          <w:tcPr>
            <w:tcW w:w="1763" w:type="dxa"/>
            <w:tcMar>
              <w:top w:w="100" w:type="dxa"/>
              <w:left w:w="100" w:type="dxa"/>
              <w:bottom w:w="100" w:type="dxa"/>
              <w:right w:w="100" w:type="dxa"/>
            </w:tcMar>
          </w:tcPr>
          <w:p w14:paraId="250B471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lastRenderedPageBreak/>
              <w:t>Pre CH</w:t>
            </w:r>
          </w:p>
        </w:tc>
        <w:tc>
          <w:tcPr>
            <w:tcW w:w="1560" w:type="dxa"/>
            <w:tcMar>
              <w:top w:w="100" w:type="dxa"/>
              <w:left w:w="100" w:type="dxa"/>
              <w:bottom w:w="100" w:type="dxa"/>
              <w:right w:w="100" w:type="dxa"/>
            </w:tcMar>
          </w:tcPr>
          <w:p w14:paraId="3CB35071"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4.4</w:t>
            </w:r>
          </w:p>
        </w:tc>
        <w:tc>
          <w:tcPr>
            <w:tcW w:w="3330" w:type="dxa"/>
            <w:tcMar>
              <w:top w:w="100" w:type="dxa"/>
              <w:left w:w="100" w:type="dxa"/>
              <w:bottom w:w="100" w:type="dxa"/>
              <w:right w:w="100" w:type="dxa"/>
            </w:tcMar>
          </w:tcPr>
          <w:p w14:paraId="4621C808"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previous week's topics.</w:t>
            </w:r>
          </w:p>
        </w:tc>
        <w:tc>
          <w:tcPr>
            <w:tcW w:w="3615" w:type="dxa"/>
            <w:tcMar>
              <w:top w:w="100" w:type="dxa"/>
              <w:left w:w="100" w:type="dxa"/>
              <w:bottom w:w="100" w:type="dxa"/>
              <w:right w:w="100" w:type="dxa"/>
            </w:tcMar>
          </w:tcPr>
          <w:p w14:paraId="1903B19A"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Chapter 12 and 31 of text (T1)</w:t>
            </w:r>
          </w:p>
          <w:p w14:paraId="3DC11A7E" w14:textId="77777777" w:rsidR="006A535B" w:rsidRDefault="006A535B" w:rsidP="007A78EF">
            <w:pPr>
              <w:pStyle w:val="Normal1"/>
              <w:widowControl w:val="0"/>
              <w:spacing w:after="0" w:line="240" w:lineRule="auto"/>
              <w:ind w:right="662"/>
              <w:rPr>
                <w:rFonts w:ascii="Times New Roman" w:hAnsi="Times New Roman" w:cs="Times New Roman"/>
                <w:szCs w:val="22"/>
              </w:rPr>
            </w:pPr>
          </w:p>
        </w:tc>
      </w:tr>
      <w:tr w:rsidR="006A535B" w14:paraId="31F2934E" w14:textId="77777777" w:rsidTr="003865D4">
        <w:trPr>
          <w:jc w:val="center"/>
        </w:trPr>
        <w:tc>
          <w:tcPr>
            <w:tcW w:w="1763" w:type="dxa"/>
            <w:tcMar>
              <w:top w:w="100" w:type="dxa"/>
              <w:left w:w="100" w:type="dxa"/>
              <w:bottom w:w="100" w:type="dxa"/>
              <w:right w:w="100" w:type="dxa"/>
            </w:tcMar>
          </w:tcPr>
          <w:p w14:paraId="1B5CD2D1"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During CH</w:t>
            </w:r>
          </w:p>
        </w:tc>
        <w:tc>
          <w:tcPr>
            <w:tcW w:w="1560" w:type="dxa"/>
            <w:tcMar>
              <w:top w:w="100" w:type="dxa"/>
              <w:left w:w="100" w:type="dxa"/>
              <w:bottom w:w="100" w:type="dxa"/>
              <w:right w:w="100" w:type="dxa"/>
            </w:tcMar>
          </w:tcPr>
          <w:p w14:paraId="53106222"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4.4</w:t>
            </w:r>
          </w:p>
        </w:tc>
        <w:tc>
          <w:tcPr>
            <w:tcW w:w="3330" w:type="dxa"/>
            <w:tcMar>
              <w:top w:w="100" w:type="dxa"/>
              <w:left w:w="100" w:type="dxa"/>
              <w:bottom w:w="100" w:type="dxa"/>
              <w:right w:w="100" w:type="dxa"/>
            </w:tcMar>
          </w:tcPr>
          <w:p w14:paraId="369193C2"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Swaps</w:t>
            </w:r>
          </w:p>
        </w:tc>
        <w:tc>
          <w:tcPr>
            <w:tcW w:w="3615" w:type="dxa"/>
            <w:tcMar>
              <w:top w:w="100" w:type="dxa"/>
              <w:left w:w="100" w:type="dxa"/>
              <w:bottom w:w="100" w:type="dxa"/>
              <w:right w:w="100" w:type="dxa"/>
            </w:tcMar>
          </w:tcPr>
          <w:p w14:paraId="09DE586A" w14:textId="77777777" w:rsidR="006A535B" w:rsidRDefault="006A535B">
            <w:r>
              <w:rPr>
                <w:rFonts w:ascii="Times New Roman" w:hAnsi="Times New Roman" w:cs="Times New Roman"/>
                <w:szCs w:val="22"/>
              </w:rPr>
              <w:t>Chapter 12 and 31 of text (T1)</w:t>
            </w:r>
          </w:p>
        </w:tc>
      </w:tr>
      <w:tr w:rsidR="006A535B" w14:paraId="4CD305A9" w14:textId="77777777" w:rsidTr="003865D4">
        <w:trPr>
          <w:jc w:val="center"/>
        </w:trPr>
        <w:tc>
          <w:tcPr>
            <w:tcW w:w="1763" w:type="dxa"/>
            <w:tcMar>
              <w:top w:w="100" w:type="dxa"/>
              <w:left w:w="100" w:type="dxa"/>
              <w:bottom w:w="100" w:type="dxa"/>
              <w:right w:w="100" w:type="dxa"/>
            </w:tcMar>
          </w:tcPr>
          <w:p w14:paraId="4209E50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Post CH</w:t>
            </w:r>
          </w:p>
        </w:tc>
        <w:tc>
          <w:tcPr>
            <w:tcW w:w="1560" w:type="dxa"/>
            <w:tcMar>
              <w:top w:w="100" w:type="dxa"/>
              <w:left w:w="100" w:type="dxa"/>
              <w:bottom w:w="100" w:type="dxa"/>
              <w:right w:w="100" w:type="dxa"/>
            </w:tcMar>
          </w:tcPr>
          <w:p w14:paraId="10A471F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4.4</w:t>
            </w:r>
          </w:p>
        </w:tc>
        <w:tc>
          <w:tcPr>
            <w:tcW w:w="3330" w:type="dxa"/>
            <w:tcMar>
              <w:top w:w="100" w:type="dxa"/>
              <w:left w:w="100" w:type="dxa"/>
              <w:bottom w:w="100" w:type="dxa"/>
              <w:right w:w="100" w:type="dxa"/>
            </w:tcMar>
          </w:tcPr>
          <w:p w14:paraId="0FB51FEC"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reference chapters from textbook; do the assigned homework/ experiential learning activities</w:t>
            </w:r>
          </w:p>
        </w:tc>
        <w:tc>
          <w:tcPr>
            <w:tcW w:w="3615" w:type="dxa"/>
            <w:tcMar>
              <w:top w:w="100" w:type="dxa"/>
              <w:left w:w="100" w:type="dxa"/>
              <w:bottom w:w="100" w:type="dxa"/>
              <w:right w:w="100" w:type="dxa"/>
            </w:tcMar>
          </w:tcPr>
          <w:p w14:paraId="329658A2" w14:textId="77777777" w:rsidR="006A535B" w:rsidRDefault="006A535B">
            <w:r>
              <w:rPr>
                <w:rFonts w:ascii="Times New Roman" w:hAnsi="Times New Roman" w:cs="Times New Roman"/>
                <w:szCs w:val="22"/>
              </w:rPr>
              <w:t>Chapter 12 and 31 of text (T1)</w:t>
            </w:r>
          </w:p>
        </w:tc>
      </w:tr>
    </w:tbl>
    <w:p w14:paraId="568CF0D2"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szCs w:val="22"/>
        </w:rPr>
      </w:pPr>
    </w:p>
    <w:p w14:paraId="77FF8C9D"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r w:rsidRPr="007A78EF">
        <w:rPr>
          <w:rFonts w:ascii="Times New Roman" w:hAnsi="Times New Roman" w:cs="Times New Roman"/>
          <w:color w:val="00000A"/>
          <w:szCs w:val="22"/>
        </w:rPr>
        <w:t xml:space="preserve">Contact Hour </w:t>
      </w:r>
      <w:r>
        <w:rPr>
          <w:rFonts w:ascii="Times New Roman" w:hAnsi="Times New Roman" w:cs="Times New Roman"/>
          <w:color w:val="00000A"/>
          <w:szCs w:val="22"/>
        </w:rPr>
        <w:t>19</w:t>
      </w:r>
    </w:p>
    <w:tbl>
      <w:tblPr>
        <w:tblW w:w="102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763"/>
        <w:gridCol w:w="1560"/>
        <w:gridCol w:w="3330"/>
        <w:gridCol w:w="3615"/>
      </w:tblGrid>
      <w:tr w:rsidR="006A535B" w14:paraId="0A6AE0DE" w14:textId="77777777" w:rsidTr="003865D4">
        <w:trPr>
          <w:jc w:val="center"/>
        </w:trPr>
        <w:tc>
          <w:tcPr>
            <w:tcW w:w="1763" w:type="dxa"/>
            <w:tcMar>
              <w:top w:w="100" w:type="dxa"/>
              <w:left w:w="100" w:type="dxa"/>
              <w:bottom w:w="100" w:type="dxa"/>
              <w:right w:w="100" w:type="dxa"/>
            </w:tcMar>
          </w:tcPr>
          <w:p w14:paraId="21C26B8F"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Type</w:t>
            </w:r>
          </w:p>
        </w:tc>
        <w:tc>
          <w:tcPr>
            <w:tcW w:w="1560" w:type="dxa"/>
            <w:tcMar>
              <w:top w:w="100" w:type="dxa"/>
              <w:left w:w="100" w:type="dxa"/>
              <w:bottom w:w="100" w:type="dxa"/>
              <w:right w:w="100" w:type="dxa"/>
            </w:tcMar>
          </w:tcPr>
          <w:p w14:paraId="3AA4FEA1"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14:paraId="66C92A5F"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14:paraId="4E6B6E14"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Study/HW Resource Reference</w:t>
            </w:r>
          </w:p>
        </w:tc>
      </w:tr>
      <w:tr w:rsidR="006A535B" w14:paraId="0B365552" w14:textId="77777777" w:rsidTr="003865D4">
        <w:trPr>
          <w:jc w:val="center"/>
        </w:trPr>
        <w:tc>
          <w:tcPr>
            <w:tcW w:w="1763" w:type="dxa"/>
            <w:tcMar>
              <w:top w:w="100" w:type="dxa"/>
              <w:left w:w="100" w:type="dxa"/>
              <w:bottom w:w="100" w:type="dxa"/>
              <w:right w:w="100" w:type="dxa"/>
            </w:tcMar>
          </w:tcPr>
          <w:p w14:paraId="414151D5"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Pre CH</w:t>
            </w:r>
          </w:p>
        </w:tc>
        <w:tc>
          <w:tcPr>
            <w:tcW w:w="1560" w:type="dxa"/>
            <w:tcMar>
              <w:top w:w="100" w:type="dxa"/>
              <w:left w:w="100" w:type="dxa"/>
              <w:bottom w:w="100" w:type="dxa"/>
              <w:right w:w="100" w:type="dxa"/>
            </w:tcMar>
          </w:tcPr>
          <w:p w14:paraId="01ED202A" w14:textId="77777777" w:rsidR="006A535B" w:rsidRDefault="006A535B" w:rsidP="00B73DF8">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4.4</w:t>
            </w:r>
          </w:p>
        </w:tc>
        <w:tc>
          <w:tcPr>
            <w:tcW w:w="3330" w:type="dxa"/>
            <w:tcMar>
              <w:top w:w="100" w:type="dxa"/>
              <w:left w:w="100" w:type="dxa"/>
              <w:bottom w:w="100" w:type="dxa"/>
              <w:right w:w="100" w:type="dxa"/>
            </w:tcMar>
          </w:tcPr>
          <w:p w14:paraId="00F79F30"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previous week's topics.</w:t>
            </w:r>
          </w:p>
        </w:tc>
        <w:tc>
          <w:tcPr>
            <w:tcW w:w="3615" w:type="dxa"/>
            <w:tcMar>
              <w:top w:w="100" w:type="dxa"/>
              <w:left w:w="100" w:type="dxa"/>
              <w:bottom w:w="100" w:type="dxa"/>
              <w:right w:w="100" w:type="dxa"/>
            </w:tcMar>
          </w:tcPr>
          <w:p w14:paraId="36A2A332"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Chapter 12 and 31 of text (T1)</w:t>
            </w:r>
          </w:p>
          <w:p w14:paraId="185B8CD4" w14:textId="77777777" w:rsidR="006A535B" w:rsidRDefault="006A535B" w:rsidP="00D160E7">
            <w:pPr>
              <w:pStyle w:val="Normal1"/>
              <w:widowControl w:val="0"/>
              <w:spacing w:after="0" w:line="240" w:lineRule="auto"/>
              <w:ind w:right="662"/>
              <w:rPr>
                <w:rFonts w:ascii="Times New Roman" w:hAnsi="Times New Roman" w:cs="Times New Roman"/>
                <w:szCs w:val="22"/>
              </w:rPr>
            </w:pPr>
          </w:p>
        </w:tc>
      </w:tr>
      <w:tr w:rsidR="006A535B" w14:paraId="2CC0757F" w14:textId="77777777" w:rsidTr="003865D4">
        <w:trPr>
          <w:jc w:val="center"/>
        </w:trPr>
        <w:tc>
          <w:tcPr>
            <w:tcW w:w="1763" w:type="dxa"/>
            <w:tcMar>
              <w:top w:w="100" w:type="dxa"/>
              <w:left w:w="100" w:type="dxa"/>
              <w:bottom w:w="100" w:type="dxa"/>
              <w:right w:w="100" w:type="dxa"/>
            </w:tcMar>
          </w:tcPr>
          <w:p w14:paraId="3E73D606"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During CH</w:t>
            </w:r>
          </w:p>
        </w:tc>
        <w:tc>
          <w:tcPr>
            <w:tcW w:w="1560" w:type="dxa"/>
            <w:tcMar>
              <w:top w:w="100" w:type="dxa"/>
              <w:left w:w="100" w:type="dxa"/>
              <w:bottom w:w="100" w:type="dxa"/>
              <w:right w:w="100" w:type="dxa"/>
            </w:tcMar>
          </w:tcPr>
          <w:p w14:paraId="7CE6769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4.4</w:t>
            </w:r>
          </w:p>
        </w:tc>
        <w:tc>
          <w:tcPr>
            <w:tcW w:w="3330" w:type="dxa"/>
            <w:tcMar>
              <w:top w:w="100" w:type="dxa"/>
              <w:left w:w="100" w:type="dxa"/>
              <w:bottom w:w="100" w:type="dxa"/>
              <w:right w:w="100" w:type="dxa"/>
            </w:tcMar>
          </w:tcPr>
          <w:p w14:paraId="3060C44B"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Swaps</w:t>
            </w:r>
          </w:p>
        </w:tc>
        <w:tc>
          <w:tcPr>
            <w:tcW w:w="3615" w:type="dxa"/>
            <w:tcMar>
              <w:top w:w="100" w:type="dxa"/>
              <w:left w:w="100" w:type="dxa"/>
              <w:bottom w:w="100" w:type="dxa"/>
              <w:right w:w="100" w:type="dxa"/>
            </w:tcMar>
          </w:tcPr>
          <w:p w14:paraId="0B573CB4" w14:textId="77777777" w:rsidR="006A535B" w:rsidRDefault="006A535B" w:rsidP="00D160E7">
            <w:r>
              <w:rPr>
                <w:rFonts w:ascii="Times New Roman" w:hAnsi="Times New Roman" w:cs="Times New Roman"/>
                <w:szCs w:val="22"/>
              </w:rPr>
              <w:t>Chapter 12 and 31 of text (T1)</w:t>
            </w:r>
          </w:p>
        </w:tc>
      </w:tr>
      <w:tr w:rsidR="006A535B" w14:paraId="6F391FBC" w14:textId="77777777" w:rsidTr="003865D4">
        <w:trPr>
          <w:jc w:val="center"/>
        </w:trPr>
        <w:tc>
          <w:tcPr>
            <w:tcW w:w="1763" w:type="dxa"/>
            <w:tcMar>
              <w:top w:w="100" w:type="dxa"/>
              <w:left w:w="100" w:type="dxa"/>
              <w:bottom w:w="100" w:type="dxa"/>
              <w:right w:w="100" w:type="dxa"/>
            </w:tcMar>
          </w:tcPr>
          <w:p w14:paraId="6E685423"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Post CH</w:t>
            </w:r>
          </w:p>
        </w:tc>
        <w:tc>
          <w:tcPr>
            <w:tcW w:w="1560" w:type="dxa"/>
            <w:tcMar>
              <w:top w:w="100" w:type="dxa"/>
              <w:left w:w="100" w:type="dxa"/>
              <w:bottom w:w="100" w:type="dxa"/>
              <w:right w:w="100" w:type="dxa"/>
            </w:tcMar>
          </w:tcPr>
          <w:p w14:paraId="3370BC1A"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4.4</w:t>
            </w:r>
          </w:p>
        </w:tc>
        <w:tc>
          <w:tcPr>
            <w:tcW w:w="3330" w:type="dxa"/>
            <w:tcMar>
              <w:top w:w="100" w:type="dxa"/>
              <w:left w:w="100" w:type="dxa"/>
              <w:bottom w:w="100" w:type="dxa"/>
              <w:right w:w="100" w:type="dxa"/>
            </w:tcMar>
          </w:tcPr>
          <w:p w14:paraId="06ECEED1"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reference chapters from textbook; do the assigned homework/ experiential learning activities</w:t>
            </w:r>
          </w:p>
        </w:tc>
        <w:tc>
          <w:tcPr>
            <w:tcW w:w="3615" w:type="dxa"/>
            <w:tcMar>
              <w:top w:w="100" w:type="dxa"/>
              <w:left w:w="100" w:type="dxa"/>
              <w:bottom w:w="100" w:type="dxa"/>
              <w:right w:w="100" w:type="dxa"/>
            </w:tcMar>
          </w:tcPr>
          <w:p w14:paraId="4A927256" w14:textId="77777777" w:rsidR="006A535B" w:rsidRDefault="006A535B" w:rsidP="00D160E7">
            <w:r>
              <w:rPr>
                <w:rFonts w:ascii="Times New Roman" w:hAnsi="Times New Roman" w:cs="Times New Roman"/>
                <w:szCs w:val="22"/>
              </w:rPr>
              <w:t>Chapter 12 and 31 of text (T1)</w:t>
            </w:r>
          </w:p>
        </w:tc>
      </w:tr>
    </w:tbl>
    <w:p w14:paraId="7D836EF9" w14:textId="77777777" w:rsidR="006A535B" w:rsidRDefault="006A535B" w:rsidP="007A78EF">
      <w:pPr>
        <w:pStyle w:val="Normal1"/>
        <w:widowControl w:val="0"/>
        <w:spacing w:after="0" w:line="240" w:lineRule="auto"/>
        <w:ind w:right="662"/>
        <w:jc w:val="center"/>
        <w:rPr>
          <w:rFonts w:ascii="Times New Roman" w:hAnsi="Times New Roman" w:cs="Times New Roman"/>
          <w:szCs w:val="22"/>
        </w:rPr>
      </w:pPr>
    </w:p>
    <w:p w14:paraId="36453414"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szCs w:val="22"/>
        </w:rPr>
      </w:pPr>
    </w:p>
    <w:p w14:paraId="17EBB338"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r w:rsidRPr="007A78EF">
        <w:rPr>
          <w:rFonts w:ascii="Times New Roman" w:hAnsi="Times New Roman" w:cs="Times New Roman"/>
          <w:color w:val="00000A"/>
          <w:szCs w:val="22"/>
        </w:rPr>
        <w:t xml:space="preserve">Contact Hour </w:t>
      </w:r>
      <w:r>
        <w:rPr>
          <w:rFonts w:ascii="Times New Roman" w:hAnsi="Times New Roman" w:cs="Times New Roman"/>
          <w:color w:val="00000A"/>
          <w:szCs w:val="22"/>
        </w:rPr>
        <w:t>20</w:t>
      </w:r>
    </w:p>
    <w:tbl>
      <w:tblPr>
        <w:tblW w:w="104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43"/>
        <w:gridCol w:w="1560"/>
        <w:gridCol w:w="3330"/>
        <w:gridCol w:w="3615"/>
      </w:tblGrid>
      <w:tr w:rsidR="006A535B" w14:paraId="30195B5A" w14:textId="77777777" w:rsidTr="003865D4">
        <w:trPr>
          <w:jc w:val="center"/>
        </w:trPr>
        <w:tc>
          <w:tcPr>
            <w:tcW w:w="1943" w:type="dxa"/>
            <w:tcMar>
              <w:top w:w="100" w:type="dxa"/>
              <w:left w:w="100" w:type="dxa"/>
              <w:bottom w:w="100" w:type="dxa"/>
              <w:right w:w="100" w:type="dxa"/>
            </w:tcMar>
          </w:tcPr>
          <w:p w14:paraId="4847178D"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Type</w:t>
            </w:r>
          </w:p>
        </w:tc>
        <w:tc>
          <w:tcPr>
            <w:tcW w:w="1560" w:type="dxa"/>
            <w:tcMar>
              <w:top w:w="100" w:type="dxa"/>
              <w:left w:w="100" w:type="dxa"/>
              <w:bottom w:w="100" w:type="dxa"/>
              <w:right w:w="100" w:type="dxa"/>
            </w:tcMar>
          </w:tcPr>
          <w:p w14:paraId="6A5F5C81"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14:paraId="676CAA5C"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14:paraId="4ED08208"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Study/HW Resource Reference</w:t>
            </w:r>
          </w:p>
        </w:tc>
      </w:tr>
      <w:tr w:rsidR="006A535B" w14:paraId="4F629719" w14:textId="77777777" w:rsidTr="003865D4">
        <w:trPr>
          <w:jc w:val="center"/>
        </w:trPr>
        <w:tc>
          <w:tcPr>
            <w:tcW w:w="1943" w:type="dxa"/>
            <w:tcMar>
              <w:top w:w="100" w:type="dxa"/>
              <w:left w:w="100" w:type="dxa"/>
              <w:bottom w:w="100" w:type="dxa"/>
              <w:right w:w="100" w:type="dxa"/>
            </w:tcMar>
          </w:tcPr>
          <w:p w14:paraId="57D25B7E"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Pre CH</w:t>
            </w:r>
          </w:p>
        </w:tc>
        <w:tc>
          <w:tcPr>
            <w:tcW w:w="1560" w:type="dxa"/>
            <w:tcMar>
              <w:top w:w="100" w:type="dxa"/>
              <w:left w:w="100" w:type="dxa"/>
              <w:bottom w:w="100" w:type="dxa"/>
              <w:right w:w="100" w:type="dxa"/>
            </w:tcMar>
          </w:tcPr>
          <w:p w14:paraId="3C0CDBC6" w14:textId="77777777" w:rsidR="006A535B" w:rsidRDefault="006A535B" w:rsidP="00636E4A">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4.5</w:t>
            </w:r>
          </w:p>
        </w:tc>
        <w:tc>
          <w:tcPr>
            <w:tcW w:w="3330" w:type="dxa"/>
            <w:tcMar>
              <w:top w:w="100" w:type="dxa"/>
              <w:left w:w="100" w:type="dxa"/>
              <w:bottom w:w="100" w:type="dxa"/>
              <w:right w:w="100" w:type="dxa"/>
            </w:tcMar>
          </w:tcPr>
          <w:p w14:paraId="5457FD17"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previous week's topics.</w:t>
            </w:r>
          </w:p>
        </w:tc>
        <w:tc>
          <w:tcPr>
            <w:tcW w:w="3615" w:type="dxa"/>
            <w:tcMar>
              <w:top w:w="100" w:type="dxa"/>
              <w:left w:w="100" w:type="dxa"/>
              <w:bottom w:w="100" w:type="dxa"/>
              <w:right w:w="100" w:type="dxa"/>
            </w:tcMar>
          </w:tcPr>
          <w:p w14:paraId="4E95441B" w14:textId="77777777" w:rsidR="006A535B" w:rsidRDefault="006A535B" w:rsidP="00D160E7">
            <w:r>
              <w:rPr>
                <w:rFonts w:ascii="Times New Roman" w:hAnsi="Times New Roman" w:cs="Times New Roman"/>
                <w:szCs w:val="22"/>
              </w:rPr>
              <w:t>Notes/ Slides</w:t>
            </w:r>
          </w:p>
        </w:tc>
      </w:tr>
      <w:tr w:rsidR="006A535B" w14:paraId="3BB938DE" w14:textId="77777777" w:rsidTr="003865D4">
        <w:trPr>
          <w:jc w:val="center"/>
        </w:trPr>
        <w:tc>
          <w:tcPr>
            <w:tcW w:w="1943" w:type="dxa"/>
            <w:tcMar>
              <w:top w:w="100" w:type="dxa"/>
              <w:left w:w="100" w:type="dxa"/>
              <w:bottom w:w="100" w:type="dxa"/>
              <w:right w:w="100" w:type="dxa"/>
            </w:tcMar>
          </w:tcPr>
          <w:p w14:paraId="144B8B60"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During CH</w:t>
            </w:r>
          </w:p>
        </w:tc>
        <w:tc>
          <w:tcPr>
            <w:tcW w:w="1560" w:type="dxa"/>
            <w:tcMar>
              <w:top w:w="100" w:type="dxa"/>
              <w:left w:w="100" w:type="dxa"/>
              <w:bottom w:w="100" w:type="dxa"/>
              <w:right w:w="100" w:type="dxa"/>
            </w:tcMar>
          </w:tcPr>
          <w:p w14:paraId="312EADEE" w14:textId="77777777" w:rsidR="006A535B" w:rsidRDefault="006A535B" w:rsidP="00636E4A">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4.5</w:t>
            </w:r>
          </w:p>
        </w:tc>
        <w:tc>
          <w:tcPr>
            <w:tcW w:w="3330" w:type="dxa"/>
            <w:tcMar>
              <w:top w:w="100" w:type="dxa"/>
              <w:left w:w="100" w:type="dxa"/>
              <w:bottom w:w="100" w:type="dxa"/>
              <w:right w:w="100" w:type="dxa"/>
            </w:tcMar>
          </w:tcPr>
          <w:p w14:paraId="66D344F2"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Other Derivative products</w:t>
            </w:r>
          </w:p>
        </w:tc>
        <w:tc>
          <w:tcPr>
            <w:tcW w:w="3615" w:type="dxa"/>
            <w:tcMar>
              <w:top w:w="100" w:type="dxa"/>
              <w:left w:w="100" w:type="dxa"/>
              <w:bottom w:w="100" w:type="dxa"/>
              <w:right w:w="100" w:type="dxa"/>
            </w:tcMar>
          </w:tcPr>
          <w:p w14:paraId="5208EEAD" w14:textId="77777777" w:rsidR="006A535B" w:rsidRDefault="006A535B" w:rsidP="00D160E7">
            <w:r>
              <w:rPr>
                <w:rFonts w:ascii="Times New Roman" w:hAnsi="Times New Roman" w:cs="Times New Roman"/>
                <w:szCs w:val="22"/>
              </w:rPr>
              <w:t>Notes/ Slides</w:t>
            </w:r>
          </w:p>
        </w:tc>
      </w:tr>
      <w:tr w:rsidR="006A535B" w14:paraId="33AB0FB7" w14:textId="77777777" w:rsidTr="003865D4">
        <w:trPr>
          <w:jc w:val="center"/>
        </w:trPr>
        <w:tc>
          <w:tcPr>
            <w:tcW w:w="1943" w:type="dxa"/>
            <w:tcMar>
              <w:top w:w="100" w:type="dxa"/>
              <w:left w:w="100" w:type="dxa"/>
              <w:bottom w:w="100" w:type="dxa"/>
              <w:right w:w="100" w:type="dxa"/>
            </w:tcMar>
          </w:tcPr>
          <w:p w14:paraId="4BC76434"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Post CH</w:t>
            </w:r>
          </w:p>
        </w:tc>
        <w:tc>
          <w:tcPr>
            <w:tcW w:w="1560" w:type="dxa"/>
            <w:tcMar>
              <w:top w:w="100" w:type="dxa"/>
              <w:left w:w="100" w:type="dxa"/>
              <w:bottom w:w="100" w:type="dxa"/>
              <w:right w:w="100" w:type="dxa"/>
            </w:tcMar>
          </w:tcPr>
          <w:p w14:paraId="3B5C0AA3" w14:textId="77777777" w:rsidR="006A535B" w:rsidRDefault="006A535B" w:rsidP="00636E4A">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4.5</w:t>
            </w:r>
          </w:p>
        </w:tc>
        <w:tc>
          <w:tcPr>
            <w:tcW w:w="3330" w:type="dxa"/>
            <w:tcMar>
              <w:top w:w="100" w:type="dxa"/>
              <w:left w:w="100" w:type="dxa"/>
              <w:bottom w:w="100" w:type="dxa"/>
              <w:right w:w="100" w:type="dxa"/>
            </w:tcMar>
          </w:tcPr>
          <w:p w14:paraId="5510F0B2"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reference chapters from textbook; do the assigned homework/ experiential learning activities</w:t>
            </w:r>
          </w:p>
        </w:tc>
        <w:tc>
          <w:tcPr>
            <w:tcW w:w="3615" w:type="dxa"/>
            <w:tcMar>
              <w:top w:w="100" w:type="dxa"/>
              <w:left w:w="100" w:type="dxa"/>
              <w:bottom w:w="100" w:type="dxa"/>
              <w:right w:w="100" w:type="dxa"/>
            </w:tcMar>
          </w:tcPr>
          <w:p w14:paraId="05EEC292" w14:textId="77777777" w:rsidR="006A535B" w:rsidRDefault="006A535B" w:rsidP="00D160E7">
            <w:r>
              <w:rPr>
                <w:rFonts w:ascii="Times New Roman" w:hAnsi="Times New Roman" w:cs="Times New Roman"/>
                <w:szCs w:val="22"/>
              </w:rPr>
              <w:t>Notes/ Slides</w:t>
            </w:r>
          </w:p>
        </w:tc>
      </w:tr>
    </w:tbl>
    <w:p w14:paraId="4486AD8E"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szCs w:val="22"/>
        </w:rPr>
      </w:pPr>
    </w:p>
    <w:p w14:paraId="7DBD04C3"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r w:rsidRPr="007A78EF">
        <w:rPr>
          <w:rFonts w:ascii="Times New Roman" w:hAnsi="Times New Roman" w:cs="Times New Roman"/>
          <w:color w:val="00000A"/>
          <w:szCs w:val="22"/>
        </w:rPr>
        <w:t xml:space="preserve">Contact Hour </w:t>
      </w:r>
      <w:r>
        <w:rPr>
          <w:rFonts w:ascii="Times New Roman" w:hAnsi="Times New Roman" w:cs="Times New Roman"/>
          <w:color w:val="00000A"/>
          <w:szCs w:val="22"/>
        </w:rPr>
        <w:t>21</w:t>
      </w:r>
    </w:p>
    <w:tbl>
      <w:tblPr>
        <w:tblW w:w="102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763"/>
        <w:gridCol w:w="1560"/>
        <w:gridCol w:w="3330"/>
        <w:gridCol w:w="3615"/>
      </w:tblGrid>
      <w:tr w:rsidR="006A535B" w14:paraId="7773A8BE" w14:textId="77777777" w:rsidTr="003865D4">
        <w:trPr>
          <w:jc w:val="center"/>
        </w:trPr>
        <w:tc>
          <w:tcPr>
            <w:tcW w:w="1763" w:type="dxa"/>
            <w:tcMar>
              <w:top w:w="100" w:type="dxa"/>
              <w:left w:w="100" w:type="dxa"/>
              <w:bottom w:w="100" w:type="dxa"/>
              <w:right w:w="100" w:type="dxa"/>
            </w:tcMar>
          </w:tcPr>
          <w:p w14:paraId="576CA76C"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Type</w:t>
            </w:r>
          </w:p>
        </w:tc>
        <w:tc>
          <w:tcPr>
            <w:tcW w:w="1560" w:type="dxa"/>
            <w:tcMar>
              <w:top w:w="100" w:type="dxa"/>
              <w:left w:w="100" w:type="dxa"/>
              <w:bottom w:w="100" w:type="dxa"/>
              <w:right w:w="100" w:type="dxa"/>
            </w:tcMar>
          </w:tcPr>
          <w:p w14:paraId="7E5FBA5D"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14:paraId="397D83B6"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14:paraId="1F32B5C2"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Study/HW Resource Reference</w:t>
            </w:r>
          </w:p>
        </w:tc>
      </w:tr>
      <w:tr w:rsidR="006A535B" w14:paraId="1CB4D341" w14:textId="77777777" w:rsidTr="003865D4">
        <w:trPr>
          <w:jc w:val="center"/>
        </w:trPr>
        <w:tc>
          <w:tcPr>
            <w:tcW w:w="1763" w:type="dxa"/>
            <w:tcMar>
              <w:top w:w="100" w:type="dxa"/>
              <w:left w:w="100" w:type="dxa"/>
              <w:bottom w:w="100" w:type="dxa"/>
              <w:right w:w="100" w:type="dxa"/>
            </w:tcMar>
          </w:tcPr>
          <w:p w14:paraId="2B1D75FD"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Pre CH</w:t>
            </w:r>
          </w:p>
        </w:tc>
        <w:tc>
          <w:tcPr>
            <w:tcW w:w="1560" w:type="dxa"/>
            <w:tcMar>
              <w:top w:w="100" w:type="dxa"/>
              <w:left w:w="100" w:type="dxa"/>
              <w:bottom w:w="100" w:type="dxa"/>
              <w:right w:w="100" w:type="dxa"/>
            </w:tcMar>
          </w:tcPr>
          <w:p w14:paraId="24443338"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5</w:t>
            </w:r>
          </w:p>
        </w:tc>
        <w:tc>
          <w:tcPr>
            <w:tcW w:w="3330" w:type="dxa"/>
            <w:tcMar>
              <w:top w:w="100" w:type="dxa"/>
              <w:left w:w="100" w:type="dxa"/>
              <w:bottom w:w="100" w:type="dxa"/>
              <w:right w:w="100" w:type="dxa"/>
            </w:tcMar>
          </w:tcPr>
          <w:p w14:paraId="676DA9AF"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previous week's topics.</w:t>
            </w:r>
          </w:p>
        </w:tc>
        <w:tc>
          <w:tcPr>
            <w:tcW w:w="3615" w:type="dxa"/>
            <w:tcMar>
              <w:top w:w="100" w:type="dxa"/>
              <w:left w:w="100" w:type="dxa"/>
              <w:bottom w:w="100" w:type="dxa"/>
              <w:right w:w="100" w:type="dxa"/>
            </w:tcMar>
          </w:tcPr>
          <w:p w14:paraId="75137D35"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Chapter 33 of text (T1)</w:t>
            </w:r>
          </w:p>
          <w:p w14:paraId="07B743E8" w14:textId="77777777" w:rsidR="006A535B" w:rsidRDefault="006A535B" w:rsidP="007A78EF">
            <w:pPr>
              <w:pStyle w:val="Normal1"/>
              <w:widowControl w:val="0"/>
              <w:spacing w:after="0" w:line="240" w:lineRule="auto"/>
              <w:ind w:right="662"/>
              <w:rPr>
                <w:rFonts w:ascii="Times New Roman" w:hAnsi="Times New Roman" w:cs="Times New Roman"/>
                <w:szCs w:val="22"/>
              </w:rPr>
            </w:pPr>
          </w:p>
        </w:tc>
      </w:tr>
      <w:tr w:rsidR="006A535B" w14:paraId="3D22C254" w14:textId="77777777" w:rsidTr="003865D4">
        <w:trPr>
          <w:jc w:val="center"/>
        </w:trPr>
        <w:tc>
          <w:tcPr>
            <w:tcW w:w="1763" w:type="dxa"/>
            <w:tcMar>
              <w:top w:w="100" w:type="dxa"/>
              <w:left w:w="100" w:type="dxa"/>
              <w:bottom w:w="100" w:type="dxa"/>
              <w:right w:w="100" w:type="dxa"/>
            </w:tcMar>
          </w:tcPr>
          <w:p w14:paraId="60193263"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 xml:space="preserve">During </w:t>
            </w:r>
            <w:r>
              <w:rPr>
                <w:rFonts w:ascii="Times New Roman" w:hAnsi="Times New Roman" w:cs="Times New Roman"/>
                <w:color w:val="00000A"/>
                <w:szCs w:val="22"/>
              </w:rPr>
              <w:lastRenderedPageBreak/>
              <w:t>CH</w:t>
            </w:r>
          </w:p>
        </w:tc>
        <w:tc>
          <w:tcPr>
            <w:tcW w:w="1560" w:type="dxa"/>
            <w:tcMar>
              <w:top w:w="100" w:type="dxa"/>
              <w:left w:w="100" w:type="dxa"/>
              <w:bottom w:w="100" w:type="dxa"/>
              <w:right w:w="100" w:type="dxa"/>
            </w:tcMar>
          </w:tcPr>
          <w:p w14:paraId="41AEEEA2"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lastRenderedPageBreak/>
              <w:t>5</w:t>
            </w:r>
          </w:p>
        </w:tc>
        <w:tc>
          <w:tcPr>
            <w:tcW w:w="3330" w:type="dxa"/>
            <w:tcMar>
              <w:top w:w="100" w:type="dxa"/>
              <w:left w:w="100" w:type="dxa"/>
              <w:bottom w:w="100" w:type="dxa"/>
              <w:right w:w="100" w:type="dxa"/>
            </w:tcMar>
          </w:tcPr>
          <w:p w14:paraId="6F05A18D"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Foreign Exchange Market</w:t>
            </w:r>
          </w:p>
        </w:tc>
        <w:tc>
          <w:tcPr>
            <w:tcW w:w="3615" w:type="dxa"/>
            <w:tcMar>
              <w:top w:w="100" w:type="dxa"/>
              <w:left w:w="100" w:type="dxa"/>
              <w:bottom w:w="100" w:type="dxa"/>
              <w:right w:w="100" w:type="dxa"/>
            </w:tcMar>
          </w:tcPr>
          <w:p w14:paraId="4613A338"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Chapter 33 of text (T1)</w:t>
            </w:r>
          </w:p>
          <w:p w14:paraId="7A698510" w14:textId="77777777" w:rsidR="006A535B" w:rsidRDefault="006A535B" w:rsidP="00D160E7">
            <w:pPr>
              <w:pStyle w:val="Normal1"/>
              <w:widowControl w:val="0"/>
              <w:spacing w:after="0" w:line="240" w:lineRule="auto"/>
              <w:ind w:right="662"/>
              <w:rPr>
                <w:rFonts w:ascii="Times New Roman" w:hAnsi="Times New Roman" w:cs="Times New Roman"/>
                <w:szCs w:val="22"/>
              </w:rPr>
            </w:pPr>
          </w:p>
        </w:tc>
      </w:tr>
      <w:tr w:rsidR="006A535B" w14:paraId="4EA664EB" w14:textId="77777777" w:rsidTr="003865D4">
        <w:trPr>
          <w:jc w:val="center"/>
        </w:trPr>
        <w:tc>
          <w:tcPr>
            <w:tcW w:w="1763" w:type="dxa"/>
            <w:tcMar>
              <w:top w:w="100" w:type="dxa"/>
              <w:left w:w="100" w:type="dxa"/>
              <w:bottom w:w="100" w:type="dxa"/>
              <w:right w:w="100" w:type="dxa"/>
            </w:tcMar>
          </w:tcPr>
          <w:p w14:paraId="7985F2BE"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lastRenderedPageBreak/>
              <w:t>Post CH</w:t>
            </w:r>
          </w:p>
        </w:tc>
        <w:tc>
          <w:tcPr>
            <w:tcW w:w="1560" w:type="dxa"/>
            <w:tcMar>
              <w:top w:w="100" w:type="dxa"/>
              <w:left w:w="100" w:type="dxa"/>
              <w:bottom w:w="100" w:type="dxa"/>
              <w:right w:w="100" w:type="dxa"/>
            </w:tcMar>
          </w:tcPr>
          <w:p w14:paraId="22BE6840"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5</w:t>
            </w:r>
          </w:p>
        </w:tc>
        <w:tc>
          <w:tcPr>
            <w:tcW w:w="3330" w:type="dxa"/>
            <w:tcMar>
              <w:top w:w="100" w:type="dxa"/>
              <w:left w:w="100" w:type="dxa"/>
              <w:bottom w:w="100" w:type="dxa"/>
              <w:right w:w="100" w:type="dxa"/>
            </w:tcMar>
          </w:tcPr>
          <w:p w14:paraId="7DB21139"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reference chapters from textbook; do the assigned homework/ experiential learning activities</w:t>
            </w:r>
          </w:p>
        </w:tc>
        <w:tc>
          <w:tcPr>
            <w:tcW w:w="3615" w:type="dxa"/>
            <w:tcMar>
              <w:top w:w="100" w:type="dxa"/>
              <w:left w:w="100" w:type="dxa"/>
              <w:bottom w:w="100" w:type="dxa"/>
              <w:right w:w="100" w:type="dxa"/>
            </w:tcMar>
          </w:tcPr>
          <w:p w14:paraId="334BBDD4" w14:textId="77777777" w:rsidR="006A535B" w:rsidRDefault="006A535B" w:rsidP="00D160E7">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Chapter 33 of text (T1)</w:t>
            </w:r>
          </w:p>
          <w:p w14:paraId="7BBE4D3F" w14:textId="77777777" w:rsidR="006A535B" w:rsidRDefault="006A535B" w:rsidP="00D160E7">
            <w:pPr>
              <w:pStyle w:val="Normal1"/>
              <w:widowControl w:val="0"/>
              <w:spacing w:after="0" w:line="240" w:lineRule="auto"/>
              <w:ind w:right="662"/>
              <w:rPr>
                <w:rFonts w:ascii="Times New Roman" w:hAnsi="Times New Roman" w:cs="Times New Roman"/>
                <w:szCs w:val="22"/>
              </w:rPr>
            </w:pPr>
          </w:p>
        </w:tc>
      </w:tr>
    </w:tbl>
    <w:p w14:paraId="607A6F19" w14:textId="77777777" w:rsidR="006A535B" w:rsidRPr="007A78EF" w:rsidRDefault="006A535B" w:rsidP="007A78EF">
      <w:pPr>
        <w:pStyle w:val="Normal1"/>
        <w:widowControl w:val="0"/>
        <w:spacing w:after="0" w:line="240" w:lineRule="auto"/>
        <w:ind w:right="662"/>
        <w:jc w:val="center"/>
        <w:rPr>
          <w:rFonts w:ascii="Times New Roman" w:hAnsi="Times New Roman" w:cs="Times New Roman"/>
          <w:szCs w:val="22"/>
        </w:rPr>
      </w:pPr>
    </w:p>
    <w:p w14:paraId="54050938" w14:textId="77777777" w:rsidR="006A535B" w:rsidRPr="007A78EF" w:rsidRDefault="006A535B" w:rsidP="007A78EF">
      <w:pPr>
        <w:pStyle w:val="Normal1"/>
        <w:widowControl w:val="0"/>
        <w:spacing w:after="0" w:line="240" w:lineRule="auto"/>
        <w:ind w:right="662"/>
        <w:rPr>
          <w:rFonts w:ascii="Times New Roman" w:hAnsi="Times New Roman" w:cs="Times New Roman"/>
          <w:szCs w:val="22"/>
        </w:rPr>
      </w:pPr>
      <w:r w:rsidRPr="007A78EF">
        <w:rPr>
          <w:rFonts w:ascii="Times New Roman" w:hAnsi="Times New Roman" w:cs="Times New Roman"/>
          <w:color w:val="00000A"/>
          <w:szCs w:val="22"/>
        </w:rPr>
        <w:t xml:space="preserve">Contact Hour </w:t>
      </w:r>
      <w:r>
        <w:rPr>
          <w:rFonts w:ascii="Times New Roman" w:hAnsi="Times New Roman" w:cs="Times New Roman"/>
          <w:color w:val="00000A"/>
          <w:szCs w:val="22"/>
        </w:rPr>
        <w:t>22</w:t>
      </w:r>
    </w:p>
    <w:tbl>
      <w:tblPr>
        <w:tblW w:w="102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763"/>
        <w:gridCol w:w="1560"/>
        <w:gridCol w:w="3330"/>
        <w:gridCol w:w="3615"/>
      </w:tblGrid>
      <w:tr w:rsidR="006A535B" w14:paraId="1DC6BEC8" w14:textId="77777777" w:rsidTr="003865D4">
        <w:trPr>
          <w:jc w:val="center"/>
        </w:trPr>
        <w:tc>
          <w:tcPr>
            <w:tcW w:w="1763" w:type="dxa"/>
            <w:tcMar>
              <w:top w:w="100" w:type="dxa"/>
              <w:left w:w="100" w:type="dxa"/>
              <w:bottom w:w="100" w:type="dxa"/>
              <w:right w:w="100" w:type="dxa"/>
            </w:tcMar>
          </w:tcPr>
          <w:p w14:paraId="603F7BD7"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Type</w:t>
            </w:r>
          </w:p>
        </w:tc>
        <w:tc>
          <w:tcPr>
            <w:tcW w:w="1560" w:type="dxa"/>
            <w:tcMar>
              <w:top w:w="100" w:type="dxa"/>
              <w:left w:w="100" w:type="dxa"/>
              <w:bottom w:w="100" w:type="dxa"/>
              <w:right w:w="100" w:type="dxa"/>
            </w:tcMar>
          </w:tcPr>
          <w:p w14:paraId="7E7EC06B"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Content Ref.</w:t>
            </w:r>
          </w:p>
        </w:tc>
        <w:tc>
          <w:tcPr>
            <w:tcW w:w="3330" w:type="dxa"/>
            <w:tcMar>
              <w:top w:w="100" w:type="dxa"/>
              <w:left w:w="100" w:type="dxa"/>
              <w:bottom w:w="100" w:type="dxa"/>
              <w:right w:w="100" w:type="dxa"/>
            </w:tcMar>
          </w:tcPr>
          <w:p w14:paraId="5FA8B67D"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Topic Title</w:t>
            </w:r>
          </w:p>
        </w:tc>
        <w:tc>
          <w:tcPr>
            <w:tcW w:w="3615" w:type="dxa"/>
            <w:tcMar>
              <w:top w:w="100" w:type="dxa"/>
              <w:left w:w="100" w:type="dxa"/>
              <w:bottom w:w="100" w:type="dxa"/>
              <w:right w:w="100" w:type="dxa"/>
            </w:tcMar>
          </w:tcPr>
          <w:p w14:paraId="666DCFB8"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Study/HW Resource Reference</w:t>
            </w:r>
          </w:p>
        </w:tc>
      </w:tr>
      <w:tr w:rsidR="006A535B" w14:paraId="213AC431" w14:textId="77777777" w:rsidTr="003865D4">
        <w:trPr>
          <w:jc w:val="center"/>
        </w:trPr>
        <w:tc>
          <w:tcPr>
            <w:tcW w:w="1763" w:type="dxa"/>
            <w:tcMar>
              <w:top w:w="100" w:type="dxa"/>
              <w:left w:w="100" w:type="dxa"/>
              <w:bottom w:w="100" w:type="dxa"/>
              <w:right w:w="100" w:type="dxa"/>
            </w:tcMar>
          </w:tcPr>
          <w:p w14:paraId="6C91B893"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Pre CH</w:t>
            </w:r>
          </w:p>
        </w:tc>
        <w:tc>
          <w:tcPr>
            <w:tcW w:w="1560" w:type="dxa"/>
            <w:tcMar>
              <w:top w:w="100" w:type="dxa"/>
              <w:left w:w="100" w:type="dxa"/>
              <w:bottom w:w="100" w:type="dxa"/>
              <w:right w:w="100" w:type="dxa"/>
            </w:tcMar>
          </w:tcPr>
          <w:p w14:paraId="2D62C8E7"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6</w:t>
            </w:r>
          </w:p>
        </w:tc>
        <w:tc>
          <w:tcPr>
            <w:tcW w:w="3330" w:type="dxa"/>
            <w:tcMar>
              <w:top w:w="100" w:type="dxa"/>
              <w:left w:w="100" w:type="dxa"/>
              <w:bottom w:w="100" w:type="dxa"/>
              <w:right w:w="100" w:type="dxa"/>
            </w:tcMar>
          </w:tcPr>
          <w:p w14:paraId="41C2162B"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previous week's topics.</w:t>
            </w:r>
          </w:p>
        </w:tc>
        <w:tc>
          <w:tcPr>
            <w:tcW w:w="3615" w:type="dxa"/>
            <w:tcMar>
              <w:top w:w="100" w:type="dxa"/>
              <w:left w:w="100" w:type="dxa"/>
              <w:bottom w:w="100" w:type="dxa"/>
              <w:right w:w="100" w:type="dxa"/>
            </w:tcMar>
          </w:tcPr>
          <w:p w14:paraId="4DD937B4" w14:textId="77777777" w:rsidR="006A535B" w:rsidRDefault="006A535B" w:rsidP="00D160E7">
            <w:r>
              <w:rPr>
                <w:rFonts w:ascii="Times New Roman" w:hAnsi="Times New Roman" w:cs="Times New Roman"/>
                <w:szCs w:val="22"/>
              </w:rPr>
              <w:t>Notes/ Slides</w:t>
            </w:r>
          </w:p>
        </w:tc>
      </w:tr>
      <w:tr w:rsidR="006A535B" w14:paraId="11D3303E" w14:textId="77777777" w:rsidTr="003865D4">
        <w:trPr>
          <w:jc w:val="center"/>
        </w:trPr>
        <w:tc>
          <w:tcPr>
            <w:tcW w:w="1763" w:type="dxa"/>
            <w:tcMar>
              <w:top w:w="100" w:type="dxa"/>
              <w:left w:w="100" w:type="dxa"/>
              <w:bottom w:w="100" w:type="dxa"/>
              <w:right w:w="100" w:type="dxa"/>
            </w:tcMar>
          </w:tcPr>
          <w:p w14:paraId="6685506F"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During CH</w:t>
            </w:r>
          </w:p>
        </w:tc>
        <w:tc>
          <w:tcPr>
            <w:tcW w:w="1560" w:type="dxa"/>
            <w:tcMar>
              <w:top w:w="100" w:type="dxa"/>
              <w:left w:w="100" w:type="dxa"/>
              <w:bottom w:w="100" w:type="dxa"/>
              <w:right w:w="100" w:type="dxa"/>
            </w:tcMar>
          </w:tcPr>
          <w:p w14:paraId="236B9ADA"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6</w:t>
            </w:r>
          </w:p>
        </w:tc>
        <w:tc>
          <w:tcPr>
            <w:tcW w:w="3330" w:type="dxa"/>
            <w:tcMar>
              <w:top w:w="100" w:type="dxa"/>
              <w:left w:w="100" w:type="dxa"/>
              <w:bottom w:w="100" w:type="dxa"/>
              <w:right w:w="100" w:type="dxa"/>
            </w:tcMar>
          </w:tcPr>
          <w:p w14:paraId="72205F94"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Introduction to Alternative Markets and Products</w:t>
            </w:r>
          </w:p>
        </w:tc>
        <w:tc>
          <w:tcPr>
            <w:tcW w:w="3615" w:type="dxa"/>
            <w:tcMar>
              <w:top w:w="100" w:type="dxa"/>
              <w:left w:w="100" w:type="dxa"/>
              <w:bottom w:w="100" w:type="dxa"/>
              <w:right w:w="100" w:type="dxa"/>
            </w:tcMar>
          </w:tcPr>
          <w:p w14:paraId="5EFFAE6B" w14:textId="77777777" w:rsidR="006A535B" w:rsidRDefault="006A535B" w:rsidP="00D160E7">
            <w:r>
              <w:rPr>
                <w:rFonts w:ascii="Times New Roman" w:hAnsi="Times New Roman" w:cs="Times New Roman"/>
                <w:szCs w:val="22"/>
              </w:rPr>
              <w:t>Notes/ Slides</w:t>
            </w:r>
          </w:p>
        </w:tc>
      </w:tr>
      <w:tr w:rsidR="006A535B" w14:paraId="215AD7E2" w14:textId="77777777" w:rsidTr="003865D4">
        <w:trPr>
          <w:jc w:val="center"/>
        </w:trPr>
        <w:tc>
          <w:tcPr>
            <w:tcW w:w="1763" w:type="dxa"/>
            <w:tcMar>
              <w:top w:w="100" w:type="dxa"/>
              <w:left w:w="100" w:type="dxa"/>
              <w:bottom w:w="100" w:type="dxa"/>
              <w:right w:w="100" w:type="dxa"/>
            </w:tcMar>
          </w:tcPr>
          <w:p w14:paraId="6DEE672E"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color w:val="00000A"/>
                <w:szCs w:val="22"/>
              </w:rPr>
              <w:t>Post CH</w:t>
            </w:r>
          </w:p>
        </w:tc>
        <w:tc>
          <w:tcPr>
            <w:tcW w:w="1560" w:type="dxa"/>
            <w:tcMar>
              <w:top w:w="100" w:type="dxa"/>
              <w:left w:w="100" w:type="dxa"/>
              <w:bottom w:w="100" w:type="dxa"/>
              <w:right w:w="100" w:type="dxa"/>
            </w:tcMar>
          </w:tcPr>
          <w:p w14:paraId="6DF93370"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6</w:t>
            </w:r>
          </w:p>
        </w:tc>
        <w:tc>
          <w:tcPr>
            <w:tcW w:w="3330" w:type="dxa"/>
            <w:tcMar>
              <w:top w:w="100" w:type="dxa"/>
              <w:left w:w="100" w:type="dxa"/>
              <w:bottom w:w="100" w:type="dxa"/>
              <w:right w:w="100" w:type="dxa"/>
            </w:tcMar>
          </w:tcPr>
          <w:p w14:paraId="0C3746E7" w14:textId="77777777" w:rsidR="006A535B" w:rsidRDefault="006A535B" w:rsidP="007A78EF">
            <w:pPr>
              <w:pStyle w:val="Normal1"/>
              <w:widowControl w:val="0"/>
              <w:spacing w:after="0" w:line="240" w:lineRule="auto"/>
              <w:ind w:right="662"/>
              <w:rPr>
                <w:rFonts w:ascii="Times New Roman" w:hAnsi="Times New Roman" w:cs="Times New Roman"/>
                <w:szCs w:val="22"/>
              </w:rPr>
            </w:pPr>
            <w:r>
              <w:rPr>
                <w:rFonts w:ascii="Times New Roman" w:hAnsi="Times New Roman" w:cs="Times New Roman"/>
                <w:szCs w:val="22"/>
              </w:rPr>
              <w:t>Review reference chapters from textbook; do the assigned homework/ experiential learning activities</w:t>
            </w:r>
          </w:p>
        </w:tc>
        <w:tc>
          <w:tcPr>
            <w:tcW w:w="3615" w:type="dxa"/>
            <w:tcMar>
              <w:top w:w="100" w:type="dxa"/>
              <w:left w:w="100" w:type="dxa"/>
              <w:bottom w:w="100" w:type="dxa"/>
              <w:right w:w="100" w:type="dxa"/>
            </w:tcMar>
          </w:tcPr>
          <w:p w14:paraId="3FA7BF18" w14:textId="77777777" w:rsidR="006A535B" w:rsidRDefault="006A535B" w:rsidP="00D160E7">
            <w:r>
              <w:rPr>
                <w:rFonts w:ascii="Times New Roman" w:hAnsi="Times New Roman" w:cs="Times New Roman"/>
                <w:szCs w:val="22"/>
              </w:rPr>
              <w:t>Notes/ Slides</w:t>
            </w:r>
          </w:p>
        </w:tc>
      </w:tr>
    </w:tbl>
    <w:p w14:paraId="3518BC9D" w14:textId="77777777" w:rsidR="006A535B" w:rsidRDefault="006A535B" w:rsidP="007A78EF">
      <w:pPr>
        <w:pStyle w:val="DefaultStyle"/>
        <w:spacing w:after="0" w:line="240" w:lineRule="auto"/>
        <w:ind w:right="662"/>
        <w:rPr>
          <w:rFonts w:ascii="Times New Roman" w:cs="Times New Roman"/>
          <w:b/>
          <w:sz w:val="22"/>
          <w:szCs w:val="22"/>
        </w:rPr>
      </w:pPr>
    </w:p>
    <w:p w14:paraId="11089FC4" w14:textId="77777777" w:rsidR="006A535B" w:rsidRDefault="006A535B" w:rsidP="007A78EF">
      <w:pPr>
        <w:pStyle w:val="DefaultStyle"/>
        <w:spacing w:after="0" w:line="240" w:lineRule="auto"/>
        <w:ind w:right="662"/>
        <w:rPr>
          <w:rFonts w:ascii="Times New Roman" w:cs="Times New Roman"/>
          <w:b/>
          <w:sz w:val="22"/>
          <w:szCs w:val="22"/>
        </w:rPr>
      </w:pPr>
    </w:p>
    <w:p w14:paraId="12E5D5AF" w14:textId="77777777" w:rsidR="006A535B" w:rsidRDefault="006A535B" w:rsidP="007A78EF">
      <w:pPr>
        <w:pStyle w:val="DefaultStyle"/>
        <w:spacing w:after="0" w:line="240" w:lineRule="auto"/>
        <w:ind w:right="662"/>
        <w:rPr>
          <w:rFonts w:ascii="Times New Roman" w:cs="Times New Roman"/>
          <w:b/>
          <w:sz w:val="22"/>
          <w:szCs w:val="22"/>
        </w:rPr>
      </w:pPr>
    </w:p>
    <w:p w14:paraId="164345E3" w14:textId="77777777" w:rsidR="006A535B" w:rsidRDefault="006A535B" w:rsidP="007A78EF">
      <w:pPr>
        <w:pStyle w:val="DefaultStyle"/>
        <w:spacing w:after="0" w:line="240" w:lineRule="auto"/>
        <w:ind w:right="662"/>
        <w:rPr>
          <w:rFonts w:ascii="Times New Roman" w:cs="Times New Roman"/>
          <w:b/>
          <w:sz w:val="22"/>
          <w:szCs w:val="22"/>
        </w:rPr>
      </w:pPr>
    </w:p>
    <w:p w14:paraId="2DDCC87E" w14:textId="77777777" w:rsidR="006A535B" w:rsidRDefault="006A535B" w:rsidP="007A78EF">
      <w:pPr>
        <w:pStyle w:val="DefaultStyle"/>
        <w:spacing w:after="0" w:line="240" w:lineRule="auto"/>
        <w:ind w:right="662"/>
        <w:rPr>
          <w:rFonts w:ascii="Times New Roman" w:cs="Times New Roman"/>
          <w:b/>
          <w:sz w:val="22"/>
          <w:szCs w:val="22"/>
        </w:rPr>
      </w:pPr>
    </w:p>
    <w:p w14:paraId="0A045801" w14:textId="77777777" w:rsidR="006A535B" w:rsidRDefault="006A535B" w:rsidP="007A78EF">
      <w:pPr>
        <w:pStyle w:val="DefaultStyle"/>
        <w:spacing w:after="0" w:line="240" w:lineRule="auto"/>
        <w:ind w:right="662"/>
        <w:rPr>
          <w:rFonts w:ascii="Times New Roman" w:cs="Times New Roman"/>
          <w:b/>
          <w:sz w:val="22"/>
          <w:szCs w:val="22"/>
        </w:rPr>
      </w:pPr>
    </w:p>
    <w:p w14:paraId="63B0C3C0" w14:textId="77777777" w:rsidR="006A535B" w:rsidRDefault="006A535B" w:rsidP="007A78EF">
      <w:pPr>
        <w:pStyle w:val="DefaultStyle"/>
        <w:spacing w:after="0" w:line="240" w:lineRule="auto"/>
        <w:ind w:right="662"/>
        <w:rPr>
          <w:rFonts w:ascii="Times New Roman" w:cs="Times New Roman"/>
          <w:b/>
          <w:sz w:val="22"/>
          <w:szCs w:val="22"/>
        </w:rPr>
      </w:pPr>
    </w:p>
    <w:p w14:paraId="0F528F18" w14:textId="77777777" w:rsidR="006A535B" w:rsidRDefault="006A535B" w:rsidP="007A78EF">
      <w:pPr>
        <w:pStyle w:val="DefaultStyle"/>
        <w:spacing w:after="0" w:line="240" w:lineRule="auto"/>
        <w:ind w:right="662"/>
        <w:rPr>
          <w:rFonts w:ascii="Times New Roman" w:cs="Times New Roman"/>
          <w:b/>
          <w:sz w:val="22"/>
          <w:szCs w:val="22"/>
        </w:rPr>
      </w:pPr>
    </w:p>
    <w:p w14:paraId="6D48463C" w14:textId="77777777" w:rsidR="006A535B" w:rsidRPr="00FA3A9B" w:rsidRDefault="006A535B" w:rsidP="007A78EF">
      <w:pPr>
        <w:pStyle w:val="DefaultStyle"/>
        <w:spacing w:after="0" w:line="240" w:lineRule="auto"/>
        <w:rPr>
          <w:rFonts w:ascii="Times New Roman" w:cs="Times New Roman"/>
          <w:sz w:val="22"/>
          <w:szCs w:val="22"/>
        </w:rPr>
      </w:pPr>
      <w:r w:rsidRPr="00FA3A9B">
        <w:rPr>
          <w:rFonts w:ascii="Times New Roman" w:cs="Times New Roman"/>
          <w:b/>
          <w:bCs/>
          <w:sz w:val="22"/>
          <w:szCs w:val="22"/>
        </w:rPr>
        <w:t>Evaluation Scheme</w:t>
      </w:r>
      <w:r w:rsidRPr="00FA3A9B">
        <w:rPr>
          <w:rFonts w:ascii="Times New Roman" w:cs="Times New Roman"/>
          <w:sz w:val="22"/>
          <w:szCs w:val="22"/>
        </w:rPr>
        <w:t xml:space="preserve">:   </w:t>
      </w:r>
    </w:p>
    <w:p w14:paraId="08BB66AF" w14:textId="77777777" w:rsidR="006A535B" w:rsidRPr="00FA3A9B" w:rsidRDefault="006A535B" w:rsidP="007A78EF">
      <w:pPr>
        <w:pStyle w:val="DefaultStyle"/>
        <w:spacing w:after="0" w:line="240" w:lineRule="auto"/>
        <w:jc w:val="both"/>
        <w:rPr>
          <w:rFonts w:ascii="Times New Roman" w:cs="Times New Roman"/>
          <w:sz w:val="22"/>
          <w:szCs w:val="22"/>
        </w:rPr>
      </w:pPr>
      <w:r w:rsidRPr="00FA3A9B">
        <w:rPr>
          <w:rFonts w:ascii="Times New Roman" w:cs="Times New Roman"/>
          <w:sz w:val="22"/>
          <w:szCs w:val="22"/>
        </w:rPr>
        <w:t>Legend: EC = Evaluation Component; AN = After Noon Session; FN = Fore Noon Session</w:t>
      </w: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936"/>
        <w:gridCol w:w="2294"/>
        <w:gridCol w:w="1170"/>
        <w:gridCol w:w="999"/>
        <w:gridCol w:w="1117"/>
        <w:gridCol w:w="3375"/>
      </w:tblGrid>
      <w:tr w:rsidR="006A535B" w14:paraId="164B13DE" w14:textId="77777777" w:rsidTr="00550F42">
        <w:trPr>
          <w:cantSplit/>
        </w:trPr>
        <w:tc>
          <w:tcPr>
            <w:tcW w:w="936" w:type="dxa"/>
            <w:tcBorders>
              <w:top w:val="single" w:sz="2" w:space="0" w:color="000001"/>
              <w:bottom w:val="single" w:sz="2" w:space="0" w:color="000001"/>
            </w:tcBorders>
            <w:shd w:val="clear" w:color="auto" w:fill="FFFFFF"/>
            <w:tcMar>
              <w:top w:w="0" w:type="dxa"/>
              <w:left w:w="108" w:type="dxa"/>
              <w:bottom w:w="0" w:type="dxa"/>
              <w:right w:w="108" w:type="dxa"/>
            </w:tcMar>
          </w:tcPr>
          <w:p w14:paraId="185EF6DB" w14:textId="77777777" w:rsidR="006A535B" w:rsidRDefault="006A535B" w:rsidP="005C19C9">
            <w:pPr>
              <w:pStyle w:val="TableContents"/>
              <w:rPr>
                <w:rFonts w:cs="Times New Roman"/>
                <w:sz w:val="22"/>
                <w:szCs w:val="22"/>
              </w:rPr>
            </w:pPr>
            <w:r>
              <w:rPr>
                <w:rFonts w:cs="Times New Roman"/>
                <w:sz w:val="22"/>
                <w:szCs w:val="22"/>
              </w:rPr>
              <w:t>No</w:t>
            </w:r>
          </w:p>
        </w:tc>
        <w:tc>
          <w:tcPr>
            <w:tcW w:w="229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E30FAA4" w14:textId="77777777" w:rsidR="006A535B" w:rsidRDefault="006A535B" w:rsidP="005C19C9">
            <w:pPr>
              <w:pStyle w:val="TableContents"/>
              <w:rPr>
                <w:rFonts w:cs="Times New Roman"/>
                <w:sz w:val="22"/>
                <w:szCs w:val="22"/>
              </w:rPr>
            </w:pPr>
            <w:r>
              <w:rPr>
                <w:rFonts w:cs="Times New Roman"/>
                <w:sz w:val="22"/>
                <w:szCs w:val="22"/>
              </w:rPr>
              <w:t>Name</w:t>
            </w:r>
          </w:p>
        </w:tc>
        <w:tc>
          <w:tcPr>
            <w:tcW w:w="11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80C1935" w14:textId="77777777" w:rsidR="006A535B" w:rsidRDefault="006A535B" w:rsidP="005C19C9">
            <w:pPr>
              <w:pStyle w:val="TableContents"/>
              <w:rPr>
                <w:rFonts w:cs="Times New Roman"/>
                <w:sz w:val="22"/>
                <w:szCs w:val="22"/>
              </w:rPr>
            </w:pPr>
            <w:r>
              <w:rPr>
                <w:rFonts w:cs="Times New Roman"/>
                <w:sz w:val="22"/>
                <w:szCs w:val="22"/>
              </w:rPr>
              <w:t>Type</w:t>
            </w:r>
          </w:p>
        </w:tc>
        <w:tc>
          <w:tcPr>
            <w:tcW w:w="99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532FBF80" w14:textId="77777777" w:rsidR="006A535B" w:rsidRDefault="006A535B" w:rsidP="005C19C9">
            <w:pPr>
              <w:pStyle w:val="TableContents"/>
              <w:rPr>
                <w:rFonts w:cs="Times New Roman"/>
                <w:sz w:val="22"/>
                <w:szCs w:val="22"/>
              </w:rPr>
            </w:pPr>
            <w:r>
              <w:rPr>
                <w:rFonts w:cs="Times New Roman"/>
                <w:sz w:val="22"/>
                <w:szCs w:val="22"/>
              </w:rPr>
              <w:t>Duration</w:t>
            </w:r>
          </w:p>
        </w:tc>
        <w:tc>
          <w:tcPr>
            <w:tcW w:w="1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69D262A5" w14:textId="77777777" w:rsidR="006A535B" w:rsidRDefault="006A535B" w:rsidP="005C19C9">
            <w:pPr>
              <w:pStyle w:val="TableContents"/>
              <w:rPr>
                <w:rFonts w:cs="Times New Roman"/>
                <w:sz w:val="22"/>
                <w:szCs w:val="22"/>
              </w:rPr>
            </w:pPr>
            <w:r>
              <w:rPr>
                <w:rFonts w:cs="Times New Roman"/>
                <w:sz w:val="22"/>
                <w:szCs w:val="22"/>
              </w:rPr>
              <w:t>Weight</w:t>
            </w:r>
          </w:p>
        </w:tc>
        <w:tc>
          <w:tcPr>
            <w:tcW w:w="337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71F4947" w14:textId="77777777" w:rsidR="006A535B" w:rsidRDefault="006A535B" w:rsidP="005C19C9">
            <w:pPr>
              <w:pStyle w:val="TableContents"/>
              <w:rPr>
                <w:rFonts w:cs="Times New Roman"/>
                <w:sz w:val="22"/>
                <w:szCs w:val="22"/>
              </w:rPr>
            </w:pPr>
            <w:r>
              <w:rPr>
                <w:rFonts w:cs="Times New Roman"/>
                <w:sz w:val="22"/>
                <w:szCs w:val="22"/>
              </w:rPr>
              <w:t>Day, Date, Session, Time</w:t>
            </w:r>
          </w:p>
        </w:tc>
      </w:tr>
      <w:tr w:rsidR="006A535B" w14:paraId="0D955F6B" w14:textId="77777777" w:rsidTr="00550F42">
        <w:trPr>
          <w:cantSplit/>
        </w:trPr>
        <w:tc>
          <w:tcPr>
            <w:tcW w:w="936" w:type="dxa"/>
            <w:tcBorders>
              <w:top w:val="single" w:sz="2" w:space="0" w:color="000001"/>
              <w:bottom w:val="single" w:sz="2" w:space="0" w:color="000001"/>
            </w:tcBorders>
            <w:shd w:val="clear" w:color="auto" w:fill="FFFFFF"/>
            <w:tcMar>
              <w:top w:w="0" w:type="dxa"/>
              <w:left w:w="108" w:type="dxa"/>
              <w:bottom w:w="0" w:type="dxa"/>
              <w:right w:w="108" w:type="dxa"/>
            </w:tcMar>
          </w:tcPr>
          <w:p w14:paraId="5945F4C7" w14:textId="77777777" w:rsidR="006A535B" w:rsidRDefault="006A535B" w:rsidP="005C19C9">
            <w:pPr>
              <w:pStyle w:val="TableContents"/>
              <w:rPr>
                <w:rFonts w:cs="Times New Roman"/>
                <w:sz w:val="22"/>
                <w:szCs w:val="22"/>
              </w:rPr>
            </w:pPr>
            <w:r>
              <w:rPr>
                <w:rFonts w:cs="Times New Roman"/>
                <w:sz w:val="22"/>
                <w:szCs w:val="22"/>
              </w:rPr>
              <w:t>EC-1</w:t>
            </w:r>
          </w:p>
        </w:tc>
        <w:tc>
          <w:tcPr>
            <w:tcW w:w="229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6BCC5AEB" w14:textId="0045F55C" w:rsidR="006A535B" w:rsidRDefault="006A535B" w:rsidP="005C19C9">
            <w:pPr>
              <w:pStyle w:val="TableContents"/>
              <w:rPr>
                <w:rFonts w:cs="Times New Roman"/>
                <w:sz w:val="22"/>
                <w:szCs w:val="22"/>
              </w:rPr>
            </w:pPr>
            <w:r>
              <w:rPr>
                <w:rFonts w:cs="Times New Roman"/>
                <w:sz w:val="22"/>
                <w:szCs w:val="22"/>
              </w:rPr>
              <w:t>Quiz-I</w:t>
            </w:r>
            <w:r w:rsidR="00CC3FAE">
              <w:rPr>
                <w:rFonts w:cs="Times New Roman"/>
                <w:sz w:val="22"/>
                <w:szCs w:val="22"/>
              </w:rPr>
              <w:t xml:space="preserve"> (MCQ)</w:t>
            </w:r>
          </w:p>
        </w:tc>
        <w:tc>
          <w:tcPr>
            <w:tcW w:w="11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9C8E767" w14:textId="77777777" w:rsidR="006A535B" w:rsidRDefault="006A535B" w:rsidP="005C19C9">
            <w:pPr>
              <w:pStyle w:val="TableContents"/>
              <w:rPr>
                <w:rFonts w:cs="Times New Roman"/>
                <w:sz w:val="22"/>
                <w:szCs w:val="22"/>
              </w:rPr>
            </w:pPr>
            <w:r>
              <w:rPr>
                <w:rFonts w:cs="Times New Roman"/>
                <w:sz w:val="22"/>
                <w:szCs w:val="22"/>
              </w:rPr>
              <w:t>Online</w:t>
            </w:r>
          </w:p>
        </w:tc>
        <w:tc>
          <w:tcPr>
            <w:tcW w:w="99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4B6221F9" w14:textId="77777777" w:rsidR="006A535B" w:rsidRDefault="006A535B" w:rsidP="005C19C9">
            <w:pPr>
              <w:pStyle w:val="TableContents"/>
              <w:rPr>
                <w:rFonts w:cs="Times New Roman"/>
                <w:sz w:val="22"/>
                <w:szCs w:val="22"/>
              </w:rPr>
            </w:pPr>
            <w:r>
              <w:rPr>
                <w:rFonts w:cs="Times New Roman"/>
                <w:sz w:val="22"/>
                <w:szCs w:val="22"/>
              </w:rPr>
              <w:t>-</w:t>
            </w:r>
          </w:p>
        </w:tc>
        <w:tc>
          <w:tcPr>
            <w:tcW w:w="1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EBE3935" w14:textId="225702D1" w:rsidR="006A535B" w:rsidRDefault="00CC3FAE" w:rsidP="005C19C9">
            <w:pPr>
              <w:pStyle w:val="TableContents"/>
              <w:rPr>
                <w:rFonts w:cs="Times New Roman"/>
                <w:sz w:val="22"/>
                <w:szCs w:val="22"/>
              </w:rPr>
            </w:pPr>
            <w:r>
              <w:rPr>
                <w:rFonts w:cs="Times New Roman"/>
                <w:sz w:val="22"/>
                <w:szCs w:val="22"/>
              </w:rPr>
              <w:t>10</w:t>
            </w:r>
            <w:r w:rsidR="006A535B">
              <w:rPr>
                <w:rFonts w:cs="Times New Roman"/>
                <w:sz w:val="22"/>
                <w:szCs w:val="22"/>
              </w:rPr>
              <w:t>%</w:t>
            </w:r>
          </w:p>
        </w:tc>
        <w:tc>
          <w:tcPr>
            <w:tcW w:w="337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2A56160" w14:textId="4028A2DC" w:rsidR="006A535B" w:rsidRDefault="00CC3FAE" w:rsidP="00B13839">
            <w:pPr>
              <w:pStyle w:val="DefaultStyle"/>
              <w:spacing w:after="0" w:line="240" w:lineRule="auto"/>
              <w:rPr>
                <w:rFonts w:ascii="Times New Roman" w:cs="Times New Roman"/>
                <w:color w:val="auto"/>
                <w:sz w:val="22"/>
                <w:szCs w:val="22"/>
              </w:rPr>
            </w:pPr>
            <w:r>
              <w:rPr>
                <w:rFonts w:ascii="Times New Roman" w:cs="Times New Roman"/>
                <w:color w:val="auto"/>
                <w:sz w:val="22"/>
                <w:szCs w:val="22"/>
              </w:rPr>
              <w:t>Week 5</w:t>
            </w:r>
          </w:p>
        </w:tc>
      </w:tr>
      <w:tr w:rsidR="006A535B" w14:paraId="57C76A47" w14:textId="77777777" w:rsidTr="00550F42">
        <w:trPr>
          <w:cantSplit/>
        </w:trPr>
        <w:tc>
          <w:tcPr>
            <w:tcW w:w="936" w:type="dxa"/>
            <w:tcBorders>
              <w:top w:val="single" w:sz="2" w:space="0" w:color="000001"/>
              <w:bottom w:val="single" w:sz="2" w:space="0" w:color="000001"/>
            </w:tcBorders>
            <w:shd w:val="clear" w:color="auto" w:fill="FFFFFF"/>
            <w:tcMar>
              <w:top w:w="0" w:type="dxa"/>
              <w:left w:w="108" w:type="dxa"/>
              <w:bottom w:w="0" w:type="dxa"/>
              <w:right w:w="108" w:type="dxa"/>
            </w:tcMar>
          </w:tcPr>
          <w:p w14:paraId="367A408C" w14:textId="77777777" w:rsidR="006A535B" w:rsidRDefault="006A535B" w:rsidP="005C19C9">
            <w:pPr>
              <w:pStyle w:val="TableContents"/>
              <w:rPr>
                <w:rFonts w:cs="Times New Roman"/>
                <w:sz w:val="22"/>
                <w:szCs w:val="22"/>
              </w:rPr>
            </w:pPr>
          </w:p>
        </w:tc>
        <w:tc>
          <w:tcPr>
            <w:tcW w:w="229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B0B08F0" w14:textId="2065F222" w:rsidR="006A535B" w:rsidRDefault="006A535B" w:rsidP="005C19C9">
            <w:pPr>
              <w:pStyle w:val="TableContents"/>
              <w:rPr>
                <w:rFonts w:cs="Times New Roman"/>
                <w:sz w:val="22"/>
                <w:szCs w:val="22"/>
              </w:rPr>
            </w:pPr>
            <w:r>
              <w:rPr>
                <w:rFonts w:cs="Times New Roman"/>
                <w:sz w:val="22"/>
                <w:szCs w:val="22"/>
              </w:rPr>
              <w:t>Quiz-II</w:t>
            </w:r>
            <w:r w:rsidR="00CC3FAE">
              <w:rPr>
                <w:rFonts w:cs="Times New Roman"/>
                <w:sz w:val="22"/>
                <w:szCs w:val="22"/>
              </w:rPr>
              <w:t xml:space="preserve"> (MCQ)</w:t>
            </w:r>
          </w:p>
        </w:tc>
        <w:tc>
          <w:tcPr>
            <w:tcW w:w="11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41629D01" w14:textId="77777777" w:rsidR="006A535B" w:rsidRDefault="006A535B" w:rsidP="00D95248">
            <w:pPr>
              <w:pStyle w:val="TableContents"/>
              <w:rPr>
                <w:rFonts w:cs="Times New Roman"/>
                <w:sz w:val="22"/>
                <w:szCs w:val="22"/>
              </w:rPr>
            </w:pPr>
            <w:r>
              <w:rPr>
                <w:rFonts w:cs="Times New Roman"/>
                <w:sz w:val="22"/>
                <w:szCs w:val="22"/>
              </w:rPr>
              <w:t>Online</w:t>
            </w:r>
          </w:p>
        </w:tc>
        <w:tc>
          <w:tcPr>
            <w:tcW w:w="99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7F2E0394" w14:textId="77777777" w:rsidR="006A535B" w:rsidRDefault="006A535B" w:rsidP="005C19C9">
            <w:pPr>
              <w:pStyle w:val="TableContents"/>
              <w:rPr>
                <w:rFonts w:cs="Times New Roman"/>
                <w:sz w:val="22"/>
                <w:szCs w:val="22"/>
              </w:rPr>
            </w:pPr>
            <w:r>
              <w:rPr>
                <w:rFonts w:cs="Times New Roman"/>
                <w:sz w:val="22"/>
                <w:szCs w:val="22"/>
              </w:rPr>
              <w:t>-</w:t>
            </w:r>
          </w:p>
        </w:tc>
        <w:tc>
          <w:tcPr>
            <w:tcW w:w="1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34C4B44" w14:textId="41C6500A" w:rsidR="006A535B" w:rsidRDefault="00CC3FAE" w:rsidP="005C19C9">
            <w:pPr>
              <w:pStyle w:val="TableContents"/>
              <w:rPr>
                <w:rFonts w:cs="Times New Roman"/>
                <w:sz w:val="22"/>
                <w:szCs w:val="22"/>
              </w:rPr>
            </w:pPr>
            <w:r>
              <w:rPr>
                <w:rFonts w:cs="Times New Roman"/>
                <w:sz w:val="22"/>
                <w:szCs w:val="22"/>
              </w:rPr>
              <w:t>10</w:t>
            </w:r>
            <w:r w:rsidR="006A535B">
              <w:rPr>
                <w:rFonts w:cs="Times New Roman"/>
                <w:sz w:val="22"/>
                <w:szCs w:val="22"/>
              </w:rPr>
              <w:t>%</w:t>
            </w:r>
          </w:p>
        </w:tc>
        <w:tc>
          <w:tcPr>
            <w:tcW w:w="337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0F024FA" w14:textId="5C4699DE" w:rsidR="006A535B" w:rsidRDefault="00CC3FAE" w:rsidP="00B13839">
            <w:pPr>
              <w:pStyle w:val="DefaultStyle"/>
              <w:spacing w:after="0" w:line="240" w:lineRule="auto"/>
              <w:rPr>
                <w:rFonts w:ascii="Times New Roman" w:cs="Times New Roman"/>
                <w:color w:val="auto"/>
                <w:sz w:val="22"/>
                <w:szCs w:val="22"/>
              </w:rPr>
            </w:pPr>
            <w:r>
              <w:rPr>
                <w:rFonts w:ascii="Times New Roman" w:cs="Times New Roman"/>
                <w:color w:val="auto"/>
                <w:sz w:val="22"/>
                <w:szCs w:val="22"/>
              </w:rPr>
              <w:t>Week 11</w:t>
            </w:r>
          </w:p>
        </w:tc>
      </w:tr>
      <w:tr w:rsidR="006A535B" w14:paraId="5FF27674" w14:textId="77777777" w:rsidTr="00550F42">
        <w:trPr>
          <w:cantSplit/>
        </w:trPr>
        <w:tc>
          <w:tcPr>
            <w:tcW w:w="936" w:type="dxa"/>
            <w:tcBorders>
              <w:top w:val="single" w:sz="2" w:space="0" w:color="000001"/>
              <w:bottom w:val="single" w:sz="2" w:space="0" w:color="000001"/>
            </w:tcBorders>
            <w:shd w:val="clear" w:color="auto" w:fill="FFFFFF"/>
            <w:tcMar>
              <w:top w:w="0" w:type="dxa"/>
              <w:left w:w="108" w:type="dxa"/>
              <w:bottom w:w="0" w:type="dxa"/>
              <w:right w:w="108" w:type="dxa"/>
            </w:tcMar>
          </w:tcPr>
          <w:p w14:paraId="7857FD8B" w14:textId="77777777" w:rsidR="006A535B" w:rsidRDefault="006A535B" w:rsidP="005C19C9">
            <w:pPr>
              <w:pStyle w:val="TableContents"/>
              <w:rPr>
                <w:rFonts w:cs="Times New Roman"/>
                <w:sz w:val="22"/>
                <w:szCs w:val="22"/>
              </w:rPr>
            </w:pPr>
          </w:p>
        </w:tc>
        <w:tc>
          <w:tcPr>
            <w:tcW w:w="229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3D874568" w14:textId="77777777" w:rsidR="006A535B" w:rsidRDefault="006A535B" w:rsidP="00BE0008">
            <w:pPr>
              <w:pStyle w:val="TableContents"/>
              <w:rPr>
                <w:rFonts w:cs="Times New Roman"/>
                <w:sz w:val="22"/>
                <w:szCs w:val="22"/>
              </w:rPr>
            </w:pPr>
            <w:r>
              <w:rPr>
                <w:rFonts w:cs="Times New Roman"/>
                <w:sz w:val="22"/>
                <w:szCs w:val="22"/>
              </w:rPr>
              <w:t xml:space="preserve">Assignment </w:t>
            </w:r>
            <w:r w:rsidR="00CC3FAE">
              <w:rPr>
                <w:rFonts w:cs="Times New Roman"/>
                <w:sz w:val="22"/>
                <w:szCs w:val="22"/>
              </w:rPr>
              <w:t>(</w:t>
            </w:r>
            <w:r>
              <w:rPr>
                <w:rFonts w:cs="Times New Roman"/>
                <w:sz w:val="22"/>
                <w:szCs w:val="22"/>
              </w:rPr>
              <w:t>Experiential Learning</w:t>
            </w:r>
            <w:r w:rsidR="00CC3FAE">
              <w:rPr>
                <w:rFonts w:cs="Times New Roman"/>
                <w:sz w:val="22"/>
                <w:szCs w:val="22"/>
              </w:rPr>
              <w:t>)</w:t>
            </w:r>
          </w:p>
          <w:p w14:paraId="62A6BB00" w14:textId="587F0A6E" w:rsidR="00CC3FAE" w:rsidRDefault="00550F42" w:rsidP="00BE0008">
            <w:pPr>
              <w:pStyle w:val="TableContents"/>
              <w:rPr>
                <w:rFonts w:cs="Times New Roman"/>
                <w:sz w:val="22"/>
                <w:szCs w:val="22"/>
              </w:rPr>
            </w:pPr>
            <w:r>
              <w:rPr>
                <w:rFonts w:cs="Times New Roman"/>
                <w:sz w:val="22"/>
                <w:szCs w:val="22"/>
              </w:rPr>
              <w:t>(</w:t>
            </w:r>
            <w:r w:rsidR="00CC3FAE">
              <w:rPr>
                <w:rFonts w:cs="Times New Roman"/>
                <w:sz w:val="22"/>
                <w:szCs w:val="22"/>
              </w:rPr>
              <w:t xml:space="preserve">Valuation of Equity shares using </w:t>
            </w:r>
            <w:r>
              <w:rPr>
                <w:rFonts w:cs="Times New Roman"/>
                <w:sz w:val="22"/>
                <w:szCs w:val="22"/>
              </w:rPr>
              <w:t>multiple methods using real-life data from Screener/</w:t>
            </w:r>
            <w:proofErr w:type="spellStart"/>
            <w:r>
              <w:rPr>
                <w:rFonts w:cs="Times New Roman"/>
                <w:sz w:val="22"/>
                <w:szCs w:val="22"/>
              </w:rPr>
              <w:t>Moneycontrol</w:t>
            </w:r>
            <w:proofErr w:type="spellEnd"/>
            <w:r>
              <w:rPr>
                <w:rFonts w:cs="Times New Roman"/>
                <w:sz w:val="22"/>
                <w:szCs w:val="22"/>
              </w:rPr>
              <w:t xml:space="preserve"> website)</w:t>
            </w:r>
          </w:p>
        </w:tc>
        <w:tc>
          <w:tcPr>
            <w:tcW w:w="11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3160D26E" w14:textId="77777777" w:rsidR="006A535B" w:rsidRDefault="006A535B" w:rsidP="00D95248">
            <w:pPr>
              <w:pStyle w:val="TableContents"/>
              <w:rPr>
                <w:rFonts w:cs="Times New Roman"/>
                <w:sz w:val="22"/>
                <w:szCs w:val="22"/>
              </w:rPr>
            </w:pPr>
            <w:r>
              <w:rPr>
                <w:rFonts w:cs="Times New Roman"/>
                <w:sz w:val="22"/>
                <w:szCs w:val="22"/>
              </w:rPr>
              <w:t>Online</w:t>
            </w:r>
          </w:p>
        </w:tc>
        <w:tc>
          <w:tcPr>
            <w:tcW w:w="99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6A75A139" w14:textId="77777777" w:rsidR="006A535B" w:rsidRDefault="006A535B" w:rsidP="00BE0008">
            <w:pPr>
              <w:pStyle w:val="TableContents"/>
              <w:rPr>
                <w:rFonts w:cs="Times New Roman"/>
                <w:sz w:val="22"/>
                <w:szCs w:val="22"/>
              </w:rPr>
            </w:pPr>
            <w:r>
              <w:rPr>
                <w:rFonts w:cs="Times New Roman"/>
                <w:sz w:val="22"/>
                <w:szCs w:val="22"/>
              </w:rPr>
              <w:t>-</w:t>
            </w:r>
          </w:p>
        </w:tc>
        <w:tc>
          <w:tcPr>
            <w:tcW w:w="1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3DB6EAB0" w14:textId="3DD3CDF0" w:rsidR="006A535B" w:rsidRDefault="00CC3FAE" w:rsidP="00BE0008">
            <w:pPr>
              <w:pStyle w:val="TableContents"/>
              <w:rPr>
                <w:rFonts w:cs="Times New Roman"/>
                <w:sz w:val="22"/>
                <w:szCs w:val="22"/>
              </w:rPr>
            </w:pPr>
            <w:r>
              <w:rPr>
                <w:rFonts w:cs="Times New Roman"/>
                <w:sz w:val="22"/>
                <w:szCs w:val="22"/>
              </w:rPr>
              <w:t>10</w:t>
            </w:r>
            <w:r w:rsidR="006A535B">
              <w:rPr>
                <w:rFonts w:cs="Times New Roman"/>
                <w:sz w:val="22"/>
                <w:szCs w:val="22"/>
              </w:rPr>
              <w:t>%</w:t>
            </w:r>
          </w:p>
        </w:tc>
        <w:tc>
          <w:tcPr>
            <w:tcW w:w="337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14:paraId="2D5639C1" w14:textId="01E7957C" w:rsidR="006A535B" w:rsidRDefault="00CC3FAE" w:rsidP="00721F5E">
            <w:pPr>
              <w:pStyle w:val="Normal1"/>
              <w:widowControl w:val="0"/>
              <w:spacing w:after="0" w:line="240" w:lineRule="auto"/>
              <w:rPr>
                <w:rFonts w:ascii="Times New Roman" w:hAnsi="Times New Roman" w:cs="Times New Roman"/>
                <w:i/>
                <w:color w:val="auto"/>
                <w:sz w:val="24"/>
                <w:szCs w:val="24"/>
              </w:rPr>
            </w:pPr>
            <w:r>
              <w:rPr>
                <w:rFonts w:ascii="Times New Roman" w:cs="Times New Roman"/>
                <w:color w:val="auto"/>
                <w:szCs w:val="22"/>
              </w:rPr>
              <w:t>Week 11-14</w:t>
            </w:r>
          </w:p>
        </w:tc>
      </w:tr>
      <w:tr w:rsidR="006A535B" w14:paraId="09B9DF68" w14:textId="77777777" w:rsidTr="00550F42">
        <w:trPr>
          <w:cantSplit/>
        </w:trPr>
        <w:tc>
          <w:tcPr>
            <w:tcW w:w="936" w:type="dxa"/>
            <w:tcBorders>
              <w:top w:val="single" w:sz="2" w:space="0" w:color="000001"/>
              <w:bottom w:val="single" w:sz="2" w:space="0" w:color="000001"/>
            </w:tcBorders>
            <w:shd w:val="clear" w:color="auto" w:fill="FFFFFF"/>
            <w:tcMar>
              <w:top w:w="0" w:type="dxa"/>
              <w:left w:w="108" w:type="dxa"/>
              <w:bottom w:w="0" w:type="dxa"/>
              <w:right w:w="108" w:type="dxa"/>
            </w:tcMar>
          </w:tcPr>
          <w:p w14:paraId="73B73C12" w14:textId="77777777" w:rsidR="006A535B" w:rsidRDefault="006A535B" w:rsidP="005C19C9">
            <w:pPr>
              <w:pStyle w:val="TableContents"/>
              <w:rPr>
                <w:rFonts w:cs="Times New Roman"/>
                <w:sz w:val="22"/>
                <w:szCs w:val="22"/>
              </w:rPr>
            </w:pPr>
            <w:r>
              <w:rPr>
                <w:rFonts w:cs="Times New Roman"/>
                <w:sz w:val="22"/>
                <w:szCs w:val="22"/>
              </w:rPr>
              <w:t>EC-2</w:t>
            </w:r>
          </w:p>
        </w:tc>
        <w:tc>
          <w:tcPr>
            <w:tcW w:w="229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57886903" w14:textId="77777777" w:rsidR="006A535B" w:rsidRDefault="006A535B" w:rsidP="005C19C9">
            <w:pPr>
              <w:pStyle w:val="TableContents"/>
              <w:rPr>
                <w:rFonts w:cs="Times New Roman"/>
                <w:sz w:val="22"/>
                <w:szCs w:val="22"/>
              </w:rPr>
            </w:pPr>
            <w:r>
              <w:rPr>
                <w:rFonts w:cs="Times New Roman"/>
                <w:sz w:val="22"/>
                <w:szCs w:val="22"/>
              </w:rPr>
              <w:t>Mid-Semester Test</w:t>
            </w:r>
          </w:p>
        </w:tc>
        <w:tc>
          <w:tcPr>
            <w:tcW w:w="11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7317647" w14:textId="6181D676" w:rsidR="006A535B" w:rsidRDefault="006D1D22" w:rsidP="005C19C9">
            <w:pPr>
              <w:pStyle w:val="TableContents"/>
              <w:rPr>
                <w:rFonts w:cs="Times New Roman"/>
                <w:sz w:val="22"/>
                <w:szCs w:val="22"/>
              </w:rPr>
            </w:pPr>
            <w:r>
              <w:rPr>
                <w:rFonts w:cs="Times New Roman"/>
                <w:sz w:val="22"/>
                <w:szCs w:val="22"/>
              </w:rPr>
              <w:t>Closed Book</w:t>
            </w:r>
          </w:p>
        </w:tc>
        <w:tc>
          <w:tcPr>
            <w:tcW w:w="99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F9341A2" w14:textId="77777777" w:rsidR="006A535B" w:rsidRDefault="006A535B" w:rsidP="005C19C9">
            <w:pPr>
              <w:pStyle w:val="TableContents"/>
              <w:rPr>
                <w:rFonts w:cs="Times New Roman"/>
                <w:sz w:val="22"/>
                <w:szCs w:val="22"/>
              </w:rPr>
            </w:pPr>
            <w:r>
              <w:rPr>
                <w:rFonts w:cs="Times New Roman"/>
                <w:sz w:val="22"/>
                <w:szCs w:val="22"/>
              </w:rPr>
              <w:t>2 hours</w:t>
            </w:r>
          </w:p>
        </w:tc>
        <w:tc>
          <w:tcPr>
            <w:tcW w:w="1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3F49B466" w14:textId="77777777" w:rsidR="006A535B" w:rsidRDefault="006A535B" w:rsidP="005C19C9">
            <w:pPr>
              <w:pStyle w:val="TableContents"/>
              <w:rPr>
                <w:rFonts w:cs="Times New Roman"/>
                <w:sz w:val="22"/>
                <w:szCs w:val="22"/>
              </w:rPr>
            </w:pPr>
            <w:r>
              <w:rPr>
                <w:rFonts w:cs="Times New Roman"/>
                <w:sz w:val="22"/>
                <w:szCs w:val="22"/>
              </w:rPr>
              <w:t>30%</w:t>
            </w:r>
          </w:p>
        </w:tc>
        <w:tc>
          <w:tcPr>
            <w:tcW w:w="337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14:paraId="099A9103" w14:textId="77777777" w:rsidR="006A535B" w:rsidRDefault="006A535B">
            <w:pPr>
              <w:spacing w:after="0" w:line="240" w:lineRule="auto"/>
              <w:rPr>
                <w:rFonts w:ascii="Times New Roman" w:hAnsi="Times New Roman" w:cs="Mangal"/>
                <w:lang w:eastAsia="zh-CN"/>
              </w:rPr>
            </w:pPr>
            <w:r>
              <w:rPr>
                <w:rFonts w:ascii="Times New Roman" w:hAnsi="Times New Roman"/>
                <w:lang w:eastAsia="zh-CN"/>
              </w:rPr>
              <w:t xml:space="preserve">Friday, 20/09/2024 (AN) </w:t>
            </w:r>
          </w:p>
        </w:tc>
      </w:tr>
      <w:tr w:rsidR="006A535B" w14:paraId="53A50126" w14:textId="77777777" w:rsidTr="00550F42">
        <w:trPr>
          <w:cantSplit/>
        </w:trPr>
        <w:tc>
          <w:tcPr>
            <w:tcW w:w="936" w:type="dxa"/>
            <w:tcBorders>
              <w:top w:val="single" w:sz="2" w:space="0" w:color="000001"/>
              <w:bottom w:val="single" w:sz="2" w:space="0" w:color="000001"/>
            </w:tcBorders>
            <w:shd w:val="clear" w:color="auto" w:fill="FFFFFF"/>
            <w:tcMar>
              <w:top w:w="0" w:type="dxa"/>
              <w:left w:w="108" w:type="dxa"/>
              <w:bottom w:w="0" w:type="dxa"/>
              <w:right w:w="108" w:type="dxa"/>
            </w:tcMar>
          </w:tcPr>
          <w:p w14:paraId="3ABC5EEA" w14:textId="77777777" w:rsidR="006A535B" w:rsidRDefault="006A535B" w:rsidP="005C19C9">
            <w:pPr>
              <w:pStyle w:val="TableContents"/>
              <w:rPr>
                <w:rFonts w:cs="Times New Roman"/>
                <w:sz w:val="22"/>
                <w:szCs w:val="22"/>
              </w:rPr>
            </w:pPr>
            <w:r>
              <w:rPr>
                <w:rFonts w:cs="Times New Roman"/>
                <w:sz w:val="22"/>
                <w:szCs w:val="22"/>
              </w:rPr>
              <w:t>EC-3</w:t>
            </w:r>
          </w:p>
        </w:tc>
        <w:tc>
          <w:tcPr>
            <w:tcW w:w="229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67921172" w14:textId="77777777" w:rsidR="006A535B" w:rsidRDefault="006A535B" w:rsidP="005C19C9">
            <w:pPr>
              <w:pStyle w:val="TableContents"/>
              <w:rPr>
                <w:rFonts w:cs="Times New Roman"/>
                <w:sz w:val="22"/>
                <w:szCs w:val="22"/>
              </w:rPr>
            </w:pPr>
            <w:r>
              <w:rPr>
                <w:rFonts w:cs="Times New Roman"/>
                <w:sz w:val="22"/>
                <w:szCs w:val="22"/>
              </w:rPr>
              <w:t>Comprehensive Exam</w:t>
            </w:r>
          </w:p>
        </w:tc>
        <w:tc>
          <w:tcPr>
            <w:tcW w:w="117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69B42578" w14:textId="77777777" w:rsidR="006A535B" w:rsidRDefault="006A535B" w:rsidP="005C19C9">
            <w:pPr>
              <w:pStyle w:val="TableContents"/>
              <w:rPr>
                <w:rFonts w:cs="Times New Roman"/>
                <w:sz w:val="22"/>
                <w:szCs w:val="22"/>
              </w:rPr>
            </w:pPr>
            <w:r>
              <w:rPr>
                <w:rFonts w:cs="Times New Roman"/>
                <w:sz w:val="22"/>
                <w:szCs w:val="22"/>
              </w:rPr>
              <w:t>Open Book</w:t>
            </w:r>
          </w:p>
        </w:tc>
        <w:tc>
          <w:tcPr>
            <w:tcW w:w="99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3F0E4B61" w14:textId="77777777" w:rsidR="006A535B" w:rsidRDefault="006A535B" w:rsidP="005C19C9">
            <w:pPr>
              <w:pStyle w:val="TableContents"/>
              <w:rPr>
                <w:rFonts w:cs="Times New Roman"/>
                <w:sz w:val="22"/>
                <w:szCs w:val="22"/>
              </w:rPr>
            </w:pPr>
            <w:r>
              <w:rPr>
                <w:rFonts w:cs="Times New Roman"/>
                <w:sz w:val="22"/>
                <w:szCs w:val="22"/>
              </w:rPr>
              <w:t xml:space="preserve">2 </w:t>
            </w:r>
            <w:proofErr w:type="gramStart"/>
            <w:r>
              <w:rPr>
                <w:rFonts w:cs="Times New Roman"/>
                <w:sz w:val="22"/>
                <w:szCs w:val="22"/>
              </w:rPr>
              <w:t>½  hours</w:t>
            </w:r>
            <w:proofErr w:type="gramEnd"/>
          </w:p>
        </w:tc>
        <w:tc>
          <w:tcPr>
            <w:tcW w:w="11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26E9976" w14:textId="0F217C27" w:rsidR="006A535B" w:rsidRDefault="006A535B" w:rsidP="005C19C9">
            <w:pPr>
              <w:pStyle w:val="TableContents"/>
              <w:rPr>
                <w:rFonts w:cs="Times New Roman"/>
                <w:sz w:val="22"/>
                <w:szCs w:val="22"/>
              </w:rPr>
            </w:pPr>
            <w:r>
              <w:rPr>
                <w:rFonts w:cs="Times New Roman"/>
                <w:sz w:val="22"/>
                <w:szCs w:val="22"/>
              </w:rPr>
              <w:t>4</w:t>
            </w:r>
            <w:r w:rsidR="00550F42">
              <w:rPr>
                <w:rFonts w:cs="Times New Roman"/>
                <w:sz w:val="22"/>
                <w:szCs w:val="22"/>
              </w:rPr>
              <w:t>0</w:t>
            </w:r>
            <w:r>
              <w:rPr>
                <w:rFonts w:cs="Times New Roman"/>
                <w:sz w:val="22"/>
                <w:szCs w:val="22"/>
              </w:rPr>
              <w:t>%</w:t>
            </w:r>
          </w:p>
        </w:tc>
        <w:tc>
          <w:tcPr>
            <w:tcW w:w="337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14:paraId="080219D0" w14:textId="77777777" w:rsidR="006A535B" w:rsidRDefault="006A535B">
            <w:pPr>
              <w:spacing w:after="0" w:line="240" w:lineRule="auto"/>
              <w:rPr>
                <w:rFonts w:ascii="Times New Roman" w:hAnsi="Times New Roman" w:cs="Mangal"/>
                <w:lang w:eastAsia="zh-CN"/>
              </w:rPr>
            </w:pPr>
            <w:r>
              <w:rPr>
                <w:rFonts w:ascii="Times New Roman" w:hAnsi="Times New Roman"/>
                <w:lang w:eastAsia="zh-CN"/>
              </w:rPr>
              <w:t>Friday, 29/11/2024 (AN)</w:t>
            </w:r>
          </w:p>
        </w:tc>
      </w:tr>
    </w:tbl>
    <w:p w14:paraId="7C29FEAB" w14:textId="77777777" w:rsidR="006A535B" w:rsidRPr="00FA3A9B" w:rsidRDefault="006A535B" w:rsidP="007A78EF">
      <w:pPr>
        <w:pStyle w:val="DefaultStyle"/>
        <w:spacing w:after="0" w:line="240" w:lineRule="auto"/>
        <w:rPr>
          <w:rFonts w:ascii="Times New Roman" w:cs="Times New Roman"/>
          <w:sz w:val="22"/>
          <w:szCs w:val="22"/>
        </w:rPr>
      </w:pPr>
    </w:p>
    <w:p w14:paraId="721BED97" w14:textId="77777777" w:rsidR="006A535B" w:rsidRPr="007A78EF" w:rsidRDefault="006A535B" w:rsidP="007A78EF">
      <w:pPr>
        <w:pStyle w:val="DefaultStyle"/>
        <w:spacing w:after="0" w:line="240" w:lineRule="auto"/>
        <w:ind w:right="662"/>
        <w:rPr>
          <w:rFonts w:ascii="Times New Roman" w:cs="Times New Roman"/>
          <w:b/>
          <w:sz w:val="22"/>
          <w:szCs w:val="22"/>
        </w:rPr>
      </w:pPr>
      <w:r w:rsidRPr="007A78EF">
        <w:rPr>
          <w:rFonts w:ascii="Times New Roman" w:cs="Times New Roman"/>
          <w:b/>
          <w:sz w:val="22"/>
          <w:szCs w:val="22"/>
        </w:rPr>
        <w:t>Notes:</w:t>
      </w:r>
    </w:p>
    <w:p w14:paraId="3476A348" w14:textId="19B2F7D0" w:rsidR="006A535B" w:rsidRPr="007A78EF" w:rsidRDefault="006A535B" w:rsidP="007A78EF">
      <w:pPr>
        <w:pStyle w:val="DefaultStyle"/>
        <w:spacing w:after="0" w:line="240" w:lineRule="auto"/>
        <w:ind w:right="662"/>
        <w:rPr>
          <w:rFonts w:ascii="Times New Roman" w:cs="Times New Roman"/>
          <w:b/>
          <w:sz w:val="22"/>
          <w:szCs w:val="22"/>
        </w:rPr>
      </w:pPr>
      <w:r w:rsidRPr="007A78EF">
        <w:rPr>
          <w:rFonts w:ascii="Times New Roman" w:cs="Times New Roman"/>
          <w:sz w:val="22"/>
          <w:szCs w:val="22"/>
        </w:rPr>
        <w:t>Syllabus for Mid-Semester Test (</w:t>
      </w:r>
      <w:r w:rsidR="006D1D22">
        <w:rPr>
          <w:rFonts w:ascii="Times New Roman" w:cs="Times New Roman"/>
          <w:sz w:val="22"/>
          <w:szCs w:val="22"/>
        </w:rPr>
        <w:t>Closed</w:t>
      </w:r>
      <w:r w:rsidRPr="007A78EF">
        <w:rPr>
          <w:rFonts w:ascii="Times New Roman" w:cs="Times New Roman"/>
          <w:sz w:val="22"/>
          <w:szCs w:val="22"/>
        </w:rPr>
        <w:t xml:space="preserve"> Book): Topics in Session Nos.  1 to 16 (contact hours)</w:t>
      </w:r>
    </w:p>
    <w:p w14:paraId="4662CA83" w14:textId="77777777" w:rsidR="006A535B" w:rsidRPr="007A78EF" w:rsidRDefault="006A535B" w:rsidP="007A78EF">
      <w:pPr>
        <w:pStyle w:val="DefaultStyle"/>
        <w:spacing w:after="0" w:line="240" w:lineRule="auto"/>
        <w:ind w:right="662"/>
        <w:jc w:val="both"/>
        <w:rPr>
          <w:rFonts w:ascii="Times New Roman" w:cs="Times New Roman"/>
          <w:sz w:val="22"/>
          <w:szCs w:val="22"/>
        </w:rPr>
      </w:pPr>
      <w:r w:rsidRPr="007A78EF">
        <w:rPr>
          <w:rFonts w:ascii="Times New Roman" w:cs="Times New Roman"/>
          <w:sz w:val="22"/>
          <w:szCs w:val="22"/>
        </w:rPr>
        <w:t>Syllabus for Comprehensive Exam (Open Book): All topics (Session Nos. 1 to 32) (contact hours)</w:t>
      </w:r>
    </w:p>
    <w:p w14:paraId="56FFD6C2" w14:textId="77777777" w:rsidR="006A535B" w:rsidRDefault="006A535B" w:rsidP="007A78EF">
      <w:pPr>
        <w:pStyle w:val="DefaultStyle"/>
        <w:spacing w:after="0" w:line="240" w:lineRule="auto"/>
        <w:ind w:right="662"/>
        <w:jc w:val="both"/>
        <w:rPr>
          <w:rFonts w:ascii="Times New Roman" w:cs="Times New Roman"/>
          <w:sz w:val="22"/>
          <w:szCs w:val="22"/>
        </w:rPr>
      </w:pPr>
    </w:p>
    <w:p w14:paraId="2FDEC225" w14:textId="77777777" w:rsidR="006A535B" w:rsidRPr="007A78EF" w:rsidRDefault="006A535B" w:rsidP="007A78EF">
      <w:pPr>
        <w:pStyle w:val="DefaultStyle"/>
        <w:spacing w:after="0" w:line="240" w:lineRule="auto"/>
        <w:ind w:right="662"/>
        <w:jc w:val="both"/>
        <w:rPr>
          <w:rFonts w:ascii="Times New Roman" w:cs="Times New Roman"/>
          <w:sz w:val="22"/>
          <w:szCs w:val="22"/>
        </w:rPr>
      </w:pPr>
    </w:p>
    <w:p w14:paraId="0FCACDFA" w14:textId="77777777" w:rsidR="006A535B" w:rsidRPr="007A78EF" w:rsidRDefault="006A535B" w:rsidP="007A78EF">
      <w:pPr>
        <w:pStyle w:val="DefaultStyle"/>
        <w:spacing w:after="0" w:line="240" w:lineRule="auto"/>
        <w:ind w:right="662"/>
        <w:rPr>
          <w:rFonts w:ascii="Times New Roman" w:cs="Times New Roman"/>
          <w:sz w:val="22"/>
          <w:szCs w:val="22"/>
        </w:rPr>
      </w:pPr>
      <w:r w:rsidRPr="007A78EF">
        <w:rPr>
          <w:rFonts w:ascii="Times New Roman" w:cs="Times New Roman"/>
          <w:b/>
          <w:bCs/>
          <w:sz w:val="22"/>
          <w:szCs w:val="22"/>
        </w:rPr>
        <w:t>Important links and information:</w:t>
      </w:r>
    </w:p>
    <w:p w14:paraId="724C9CB3" w14:textId="77777777" w:rsidR="006A535B" w:rsidRPr="007A78EF" w:rsidRDefault="006A535B" w:rsidP="007A78EF">
      <w:pPr>
        <w:pStyle w:val="DefaultStyle"/>
        <w:spacing w:after="0" w:line="240" w:lineRule="auto"/>
        <w:ind w:right="662"/>
        <w:rPr>
          <w:rFonts w:ascii="Times New Roman" w:cs="Times New Roman"/>
          <w:sz w:val="22"/>
          <w:szCs w:val="22"/>
        </w:rPr>
      </w:pPr>
      <w:proofErr w:type="spellStart"/>
      <w:r w:rsidRPr="007A78EF">
        <w:rPr>
          <w:rFonts w:ascii="Times New Roman" w:cs="Times New Roman"/>
          <w:sz w:val="22"/>
          <w:szCs w:val="22"/>
          <w:u w:val="single"/>
        </w:rPr>
        <w:t>Elearn</w:t>
      </w:r>
      <w:proofErr w:type="spellEnd"/>
      <w:r w:rsidRPr="007A78EF">
        <w:rPr>
          <w:rFonts w:ascii="Times New Roman" w:cs="Times New Roman"/>
          <w:sz w:val="22"/>
          <w:szCs w:val="22"/>
          <w:u w:val="single"/>
        </w:rPr>
        <w:t xml:space="preserve"> portal:</w:t>
      </w:r>
      <w:r w:rsidRPr="007A78EF">
        <w:rPr>
          <w:rFonts w:ascii="Times New Roman" w:cs="Times New Roman"/>
          <w:sz w:val="22"/>
          <w:szCs w:val="22"/>
        </w:rPr>
        <w:t xml:space="preserve"> https://elearn.bits-pilani.ac.in</w:t>
      </w:r>
    </w:p>
    <w:p w14:paraId="002477AB" w14:textId="77777777" w:rsidR="006A535B" w:rsidRPr="007A78EF" w:rsidRDefault="006A535B" w:rsidP="007A78EF">
      <w:pPr>
        <w:pStyle w:val="DefaultStyle"/>
        <w:spacing w:after="0" w:line="240" w:lineRule="auto"/>
        <w:ind w:right="662"/>
        <w:jc w:val="both"/>
        <w:rPr>
          <w:rFonts w:ascii="Times New Roman" w:cs="Times New Roman"/>
          <w:sz w:val="22"/>
          <w:szCs w:val="22"/>
        </w:rPr>
      </w:pPr>
      <w:r w:rsidRPr="007A78EF">
        <w:rPr>
          <w:rFonts w:ascii="Times New Roman" w:cs="Times New Roman"/>
          <w:sz w:val="22"/>
          <w:szCs w:val="22"/>
        </w:rPr>
        <w:lastRenderedPageBreak/>
        <w:t xml:space="preserve">Students are expected to visit the </w:t>
      </w:r>
      <w:proofErr w:type="spellStart"/>
      <w:r w:rsidRPr="007A78EF">
        <w:rPr>
          <w:rFonts w:ascii="Times New Roman" w:cs="Times New Roman"/>
          <w:sz w:val="22"/>
          <w:szCs w:val="22"/>
        </w:rPr>
        <w:t>Elearn</w:t>
      </w:r>
      <w:proofErr w:type="spellEnd"/>
      <w:r w:rsidRPr="007A78EF">
        <w:rPr>
          <w:rFonts w:ascii="Times New Roman" w:cs="Times New Roman"/>
          <w:sz w:val="22"/>
          <w:szCs w:val="22"/>
        </w:rPr>
        <w:t xml:space="preserve"> portal on a regular basis and stay up to date with the latest announcements and deadlines.</w:t>
      </w:r>
    </w:p>
    <w:p w14:paraId="120F7952" w14:textId="77777777" w:rsidR="006A535B" w:rsidRPr="007A78EF" w:rsidRDefault="006A535B" w:rsidP="007A78EF">
      <w:pPr>
        <w:pStyle w:val="DefaultStyle"/>
        <w:spacing w:after="0" w:line="240" w:lineRule="auto"/>
        <w:ind w:right="662"/>
        <w:jc w:val="both"/>
        <w:rPr>
          <w:rFonts w:ascii="Times New Roman" w:cs="Times New Roman"/>
          <w:sz w:val="22"/>
          <w:szCs w:val="22"/>
        </w:rPr>
      </w:pPr>
      <w:r w:rsidRPr="007A78EF">
        <w:rPr>
          <w:rFonts w:ascii="Times New Roman" w:cs="Times New Roman"/>
          <w:sz w:val="22"/>
          <w:szCs w:val="22"/>
          <w:u w:val="single"/>
        </w:rPr>
        <w:t>Contact sessions:</w:t>
      </w:r>
      <w:r w:rsidRPr="007A78EF">
        <w:rPr>
          <w:rFonts w:ascii="Times New Roman" w:cs="Times New Roman"/>
          <w:sz w:val="22"/>
          <w:szCs w:val="22"/>
        </w:rPr>
        <w:t xml:space="preserve"> </w:t>
      </w:r>
      <w:r w:rsidRPr="007A78EF">
        <w:rPr>
          <w:rFonts w:ascii="Times New Roman" w:cs="Times New Roman"/>
          <w:color w:val="auto"/>
          <w:sz w:val="22"/>
          <w:szCs w:val="22"/>
        </w:rPr>
        <w:t xml:space="preserve">Students should attend the online lectures as per the schedule provided on the </w:t>
      </w:r>
      <w:proofErr w:type="spellStart"/>
      <w:r w:rsidRPr="007A78EF">
        <w:rPr>
          <w:rFonts w:ascii="Times New Roman" w:cs="Times New Roman"/>
          <w:color w:val="auto"/>
          <w:sz w:val="22"/>
          <w:szCs w:val="22"/>
        </w:rPr>
        <w:t>Elearn</w:t>
      </w:r>
      <w:proofErr w:type="spellEnd"/>
      <w:r w:rsidRPr="007A78EF">
        <w:rPr>
          <w:rFonts w:ascii="Times New Roman" w:cs="Times New Roman"/>
          <w:color w:val="auto"/>
          <w:sz w:val="22"/>
          <w:szCs w:val="22"/>
        </w:rPr>
        <w:t xml:space="preserve"> portal</w:t>
      </w:r>
      <w:r w:rsidRPr="007A78EF">
        <w:rPr>
          <w:rFonts w:ascii="Times New Roman" w:cs="Times New Roman"/>
          <w:sz w:val="22"/>
          <w:szCs w:val="22"/>
        </w:rPr>
        <w:t>.</w:t>
      </w:r>
    </w:p>
    <w:p w14:paraId="76ADF9FB" w14:textId="77777777" w:rsidR="006A535B" w:rsidRPr="007A78EF" w:rsidRDefault="006A535B" w:rsidP="007A78EF">
      <w:pPr>
        <w:pStyle w:val="DefaultStyle"/>
        <w:spacing w:after="0" w:line="240" w:lineRule="auto"/>
        <w:ind w:right="662"/>
        <w:rPr>
          <w:rFonts w:ascii="Times New Roman" w:cs="Times New Roman"/>
          <w:sz w:val="22"/>
          <w:szCs w:val="22"/>
          <w:u w:val="single"/>
        </w:rPr>
      </w:pPr>
      <w:r w:rsidRPr="007A78EF">
        <w:rPr>
          <w:rFonts w:ascii="Times New Roman" w:cs="Times New Roman"/>
          <w:sz w:val="22"/>
          <w:szCs w:val="22"/>
          <w:u w:val="single"/>
        </w:rPr>
        <w:t>Evaluation Guidelines:</w:t>
      </w:r>
    </w:p>
    <w:p w14:paraId="0B5C0D6D" w14:textId="77777777" w:rsidR="006A535B" w:rsidRPr="007A78EF" w:rsidRDefault="006A535B" w:rsidP="007A78EF">
      <w:pPr>
        <w:pStyle w:val="DefaultStyle"/>
        <w:numPr>
          <w:ilvl w:val="0"/>
          <w:numId w:val="2"/>
        </w:numPr>
        <w:spacing w:after="0" w:line="240" w:lineRule="auto"/>
        <w:ind w:right="662"/>
        <w:jc w:val="both"/>
        <w:rPr>
          <w:rFonts w:ascii="Times New Roman" w:cs="Times New Roman"/>
          <w:sz w:val="22"/>
          <w:szCs w:val="22"/>
        </w:rPr>
      </w:pPr>
      <w:r w:rsidRPr="007A78EF">
        <w:rPr>
          <w:rFonts w:ascii="Times New Roman" w:cs="Times New Roman"/>
          <w:sz w:val="22"/>
          <w:szCs w:val="22"/>
        </w:rPr>
        <w:t xml:space="preserve">EC-1 consists of either two Assignments or three Quizzes. Students will attempt them through the course pages on the </w:t>
      </w:r>
      <w:proofErr w:type="spellStart"/>
      <w:r w:rsidRPr="007A78EF">
        <w:rPr>
          <w:rFonts w:ascii="Times New Roman" w:cs="Times New Roman"/>
          <w:sz w:val="22"/>
          <w:szCs w:val="22"/>
        </w:rPr>
        <w:t>Elearn</w:t>
      </w:r>
      <w:proofErr w:type="spellEnd"/>
      <w:r w:rsidRPr="007A78EF">
        <w:rPr>
          <w:rFonts w:ascii="Times New Roman" w:cs="Times New Roman"/>
          <w:sz w:val="22"/>
          <w:szCs w:val="22"/>
        </w:rPr>
        <w:t xml:space="preserve"> portal. Announcements will be made on the portal, in a timely manner.</w:t>
      </w:r>
    </w:p>
    <w:p w14:paraId="657BC239" w14:textId="77777777" w:rsidR="006A535B" w:rsidRPr="007A78EF" w:rsidRDefault="006A535B" w:rsidP="007A78EF">
      <w:pPr>
        <w:pStyle w:val="DefaultStyle"/>
        <w:numPr>
          <w:ilvl w:val="0"/>
          <w:numId w:val="2"/>
        </w:numPr>
        <w:spacing w:after="0" w:line="240" w:lineRule="auto"/>
        <w:ind w:right="662"/>
        <w:jc w:val="both"/>
        <w:rPr>
          <w:rFonts w:ascii="Times New Roman" w:cs="Times New Roman"/>
          <w:sz w:val="22"/>
          <w:szCs w:val="22"/>
        </w:rPr>
      </w:pPr>
      <w:r w:rsidRPr="007A78EF">
        <w:rPr>
          <w:rFonts w:ascii="Times New Roman" w:cs="Times New Roman"/>
          <w:sz w:val="22"/>
          <w:szCs w:val="22"/>
        </w:rPr>
        <w:t>For Closed Book tests: No books or reference material of any kind will be permitted.</w:t>
      </w:r>
    </w:p>
    <w:p w14:paraId="57D6E450" w14:textId="77777777" w:rsidR="006A535B" w:rsidRPr="007A78EF" w:rsidRDefault="006A535B" w:rsidP="007A78EF">
      <w:pPr>
        <w:pStyle w:val="DefaultStyle"/>
        <w:numPr>
          <w:ilvl w:val="0"/>
          <w:numId w:val="2"/>
        </w:numPr>
        <w:spacing w:after="0" w:line="240" w:lineRule="auto"/>
        <w:ind w:right="662"/>
        <w:jc w:val="both"/>
        <w:rPr>
          <w:rFonts w:ascii="Times New Roman" w:cs="Times New Roman"/>
          <w:sz w:val="22"/>
          <w:szCs w:val="22"/>
        </w:rPr>
      </w:pPr>
      <w:r w:rsidRPr="007A78EF">
        <w:rPr>
          <w:rFonts w:ascii="Times New Roman" w:cs="Times New Roman"/>
          <w:sz w:val="22"/>
          <w:szCs w:val="22"/>
        </w:rPr>
        <w:t>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14:paraId="6A01C892" w14:textId="77777777" w:rsidR="006A535B" w:rsidRPr="007A78EF" w:rsidRDefault="006A535B" w:rsidP="007A78EF">
      <w:pPr>
        <w:pStyle w:val="DefaultStyle"/>
        <w:numPr>
          <w:ilvl w:val="0"/>
          <w:numId w:val="2"/>
        </w:numPr>
        <w:spacing w:after="0" w:line="240" w:lineRule="auto"/>
        <w:ind w:right="662"/>
        <w:jc w:val="both"/>
        <w:rPr>
          <w:rFonts w:ascii="Times New Roman" w:cs="Times New Roman"/>
          <w:color w:val="auto"/>
          <w:sz w:val="22"/>
          <w:szCs w:val="22"/>
        </w:rPr>
      </w:pPr>
      <w:r w:rsidRPr="007A78EF">
        <w:rPr>
          <w:rFonts w:ascii="Times New Roman" w:cs="Times New Roman"/>
          <w:color w:val="auto"/>
          <w:sz w:val="22"/>
          <w:szCs w:val="22"/>
        </w:rPr>
        <w:t xml:space="preserve">If a student is unable to appear for the Regular Test/Exam due to genuine exigencies, the student should follow the procedure to apply for the Make-Up Test/Exam which will be made available on the </w:t>
      </w:r>
      <w:proofErr w:type="spellStart"/>
      <w:r w:rsidRPr="007A78EF">
        <w:rPr>
          <w:rFonts w:ascii="Times New Roman" w:cs="Times New Roman"/>
          <w:color w:val="auto"/>
          <w:sz w:val="22"/>
          <w:szCs w:val="22"/>
        </w:rPr>
        <w:t>Elearn</w:t>
      </w:r>
      <w:proofErr w:type="spellEnd"/>
      <w:r w:rsidRPr="007A78EF">
        <w:rPr>
          <w:rFonts w:ascii="Times New Roman" w:cs="Times New Roman"/>
          <w:color w:val="auto"/>
          <w:sz w:val="22"/>
          <w:szCs w:val="22"/>
        </w:rPr>
        <w:t xml:space="preserve"> portal. The Make-Up Test/Exam will be conducted only at selected exam centres on the dates to be announced later.</w:t>
      </w:r>
    </w:p>
    <w:p w14:paraId="61787E60" w14:textId="77777777" w:rsidR="006A535B" w:rsidRDefault="006A535B" w:rsidP="007A78EF">
      <w:pPr>
        <w:pStyle w:val="DefaultStyle"/>
        <w:spacing w:after="0" w:line="240" w:lineRule="auto"/>
        <w:ind w:right="662"/>
        <w:jc w:val="both"/>
        <w:rPr>
          <w:rFonts w:ascii="Times New Roman" w:cs="Times New Roman"/>
          <w:sz w:val="22"/>
          <w:szCs w:val="22"/>
        </w:rPr>
      </w:pPr>
    </w:p>
    <w:p w14:paraId="669513F2" w14:textId="77777777" w:rsidR="006A535B" w:rsidRPr="007A78EF" w:rsidRDefault="006A535B" w:rsidP="007A78EF">
      <w:pPr>
        <w:pStyle w:val="DefaultStyle"/>
        <w:spacing w:after="0" w:line="240" w:lineRule="auto"/>
        <w:ind w:right="662"/>
        <w:jc w:val="both"/>
        <w:rPr>
          <w:rFonts w:ascii="Times New Roman" w:cs="Times New Roman"/>
          <w:sz w:val="22"/>
          <w:szCs w:val="22"/>
        </w:rPr>
      </w:pPr>
      <w:r w:rsidRPr="007A78EF">
        <w:rPr>
          <w:rFonts w:ascii="Times New Roman" w:cs="Times New Roman"/>
          <w:sz w:val="22"/>
          <w:szCs w:val="22"/>
        </w:rPr>
        <w:t xml:space="preserve">It shall be the responsibility of the individual student to be regular in maintaining the </w:t>
      </w:r>
      <w:proofErr w:type="spellStart"/>
      <w:r w:rsidRPr="007A78EF">
        <w:rPr>
          <w:rFonts w:ascii="Times New Roman" w:cs="Times New Roman"/>
          <w:sz w:val="22"/>
          <w:szCs w:val="22"/>
        </w:rPr>
        <w:t>self study</w:t>
      </w:r>
      <w:proofErr w:type="spellEnd"/>
      <w:r w:rsidRPr="007A78EF">
        <w:rPr>
          <w:rFonts w:ascii="Times New Roman" w:cs="Times New Roman"/>
          <w:sz w:val="22"/>
          <w:szCs w:val="22"/>
        </w:rPr>
        <w:t xml:space="preserve"> schedule as given in the course handout, attend the online lectures, and take all the prescribed evaluation components such as Assignment/Quiz, Mid-Semester Test and Comprehensive Exam according to the evaluation scheme provided in the handout.</w:t>
      </w:r>
    </w:p>
    <w:sectPr w:rsidR="006A535B" w:rsidRPr="007A78EF" w:rsidSect="00FB4F4F">
      <w:pgSz w:w="11906" w:h="16838"/>
      <w:pgMar w:top="1134" w:right="210"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MS Gothic"/>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WenQuanYi Micro Hei">
    <w:altName w:val="Arial Unicode MS"/>
    <w:panose1 w:val="00000000000000000000"/>
    <w:charset w:val="80"/>
    <w:family w:val="auto"/>
    <w:notTrueType/>
    <w:pitch w:val="default"/>
    <w:sig w:usb0="00000001" w:usb1="08070000" w:usb2="00000010" w:usb3="00000000" w:csb0="00020000" w:csb1="00000000"/>
  </w:font>
  <w:font w:name="Lohit Hindi">
    <w:altName w:val="MS Mincho"/>
    <w:panose1 w:val="00000000000000000000"/>
    <w:charset w:val="00"/>
    <w:family w:val="roman"/>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F5776"/>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15:restartNumberingAfterBreak="0">
    <w:nsid w:val="4BE30F15"/>
    <w:multiLevelType w:val="multilevel"/>
    <w:tmpl w:val="FFFFFFFF"/>
    <w:lvl w:ilvl="0">
      <w:start w:val="1"/>
      <w:numFmt w:val="decimal"/>
      <w:lvlText w:val="%1."/>
      <w:lvlJc w:val="right"/>
      <w:pPr>
        <w:ind w:firstLine="360"/>
      </w:pPr>
      <w:rPr>
        <w:rFonts w:cs="Times New Roman"/>
        <w:u w:val="none"/>
      </w:rPr>
    </w:lvl>
    <w:lvl w:ilvl="1">
      <w:start w:val="1"/>
      <w:numFmt w:val="decimal"/>
      <w:lvlText w:val="%1.%2."/>
      <w:lvlJc w:val="right"/>
      <w:pPr>
        <w:ind w:left="720" w:firstLine="1080"/>
      </w:pPr>
      <w:rPr>
        <w:rFonts w:cs="Times New Roman"/>
        <w:u w:val="none"/>
      </w:rPr>
    </w:lvl>
    <w:lvl w:ilvl="2">
      <w:start w:val="1"/>
      <w:numFmt w:val="decimal"/>
      <w:lvlText w:val="%1.%2.%3."/>
      <w:lvlJc w:val="right"/>
      <w:pPr>
        <w:ind w:left="1440" w:firstLine="1800"/>
      </w:pPr>
      <w:rPr>
        <w:rFonts w:cs="Times New Roman"/>
        <w:u w:val="none"/>
      </w:rPr>
    </w:lvl>
    <w:lvl w:ilvl="3">
      <w:start w:val="1"/>
      <w:numFmt w:val="decimal"/>
      <w:lvlText w:val="%1.%2.%3.%4."/>
      <w:lvlJc w:val="right"/>
      <w:pPr>
        <w:ind w:left="2160" w:firstLine="2520"/>
      </w:pPr>
      <w:rPr>
        <w:rFonts w:cs="Times New Roman"/>
        <w:u w:val="none"/>
      </w:rPr>
    </w:lvl>
    <w:lvl w:ilvl="4">
      <w:start w:val="1"/>
      <w:numFmt w:val="decimal"/>
      <w:lvlText w:val="%1.%2.%3.%4.%5."/>
      <w:lvlJc w:val="right"/>
      <w:pPr>
        <w:ind w:left="2880" w:firstLine="3240"/>
      </w:pPr>
      <w:rPr>
        <w:rFonts w:cs="Times New Roman"/>
        <w:u w:val="none"/>
      </w:rPr>
    </w:lvl>
    <w:lvl w:ilvl="5">
      <w:start w:val="1"/>
      <w:numFmt w:val="decimal"/>
      <w:lvlText w:val="%1.%2.%3.%4.%5.%6."/>
      <w:lvlJc w:val="right"/>
      <w:pPr>
        <w:ind w:left="3600" w:firstLine="3960"/>
      </w:pPr>
      <w:rPr>
        <w:rFonts w:cs="Times New Roman"/>
        <w:u w:val="none"/>
      </w:rPr>
    </w:lvl>
    <w:lvl w:ilvl="6">
      <w:start w:val="1"/>
      <w:numFmt w:val="decimal"/>
      <w:lvlText w:val="%1.%2.%3.%4.%5.%6.%7."/>
      <w:lvlJc w:val="right"/>
      <w:pPr>
        <w:ind w:left="4320" w:firstLine="4680"/>
      </w:pPr>
      <w:rPr>
        <w:rFonts w:cs="Times New Roman"/>
        <w:u w:val="none"/>
      </w:rPr>
    </w:lvl>
    <w:lvl w:ilvl="7">
      <w:start w:val="1"/>
      <w:numFmt w:val="decimal"/>
      <w:lvlText w:val="%1.%2.%3.%4.%5.%6.%7.%8."/>
      <w:lvlJc w:val="right"/>
      <w:pPr>
        <w:ind w:left="5040" w:firstLine="5400"/>
      </w:pPr>
      <w:rPr>
        <w:rFonts w:cs="Times New Roman"/>
        <w:u w:val="none"/>
      </w:rPr>
    </w:lvl>
    <w:lvl w:ilvl="8">
      <w:start w:val="1"/>
      <w:numFmt w:val="decimal"/>
      <w:lvlText w:val="%1.%2.%3.%4.%5.%6.%7.%8.%9."/>
      <w:lvlJc w:val="right"/>
      <w:pPr>
        <w:ind w:left="5760" w:firstLine="6120"/>
      </w:pPr>
      <w:rPr>
        <w:rFonts w:cs="Times New Roman"/>
        <w:u w:val="none"/>
      </w:rPr>
    </w:lvl>
  </w:abstractNum>
  <w:abstractNum w:abstractNumId="2" w15:restartNumberingAfterBreak="0">
    <w:nsid w:val="6F556F95"/>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num w:numId="1" w16cid:durableId="435638190">
    <w:abstractNumId w:val="2"/>
  </w:num>
  <w:num w:numId="2" w16cid:durableId="2120945662">
    <w:abstractNumId w:val="0"/>
  </w:num>
  <w:num w:numId="3" w16cid:durableId="795756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4F4F"/>
    <w:rsid w:val="000047C9"/>
    <w:rsid w:val="00020067"/>
    <w:rsid w:val="000207EA"/>
    <w:rsid w:val="000225B6"/>
    <w:rsid w:val="00034349"/>
    <w:rsid w:val="00045B5E"/>
    <w:rsid w:val="000460C4"/>
    <w:rsid w:val="00057C54"/>
    <w:rsid w:val="00061745"/>
    <w:rsid w:val="00062A8D"/>
    <w:rsid w:val="00073154"/>
    <w:rsid w:val="00073839"/>
    <w:rsid w:val="00080A3E"/>
    <w:rsid w:val="00081D7A"/>
    <w:rsid w:val="0009563A"/>
    <w:rsid w:val="00096155"/>
    <w:rsid w:val="00096737"/>
    <w:rsid w:val="000A4805"/>
    <w:rsid w:val="000B2AC2"/>
    <w:rsid w:val="000B3352"/>
    <w:rsid w:val="000C4AA2"/>
    <w:rsid w:val="000D20EC"/>
    <w:rsid w:val="000D4911"/>
    <w:rsid w:val="000E0DE0"/>
    <w:rsid w:val="000E1D6E"/>
    <w:rsid w:val="000E7052"/>
    <w:rsid w:val="000F38BE"/>
    <w:rsid w:val="000F7CDB"/>
    <w:rsid w:val="0010245D"/>
    <w:rsid w:val="00106161"/>
    <w:rsid w:val="00113C5E"/>
    <w:rsid w:val="0011499F"/>
    <w:rsid w:val="001159EC"/>
    <w:rsid w:val="00121B0D"/>
    <w:rsid w:val="001235E5"/>
    <w:rsid w:val="00127E78"/>
    <w:rsid w:val="0013384E"/>
    <w:rsid w:val="00164977"/>
    <w:rsid w:val="0019733A"/>
    <w:rsid w:val="001A092F"/>
    <w:rsid w:val="001A1C84"/>
    <w:rsid w:val="001A2AD1"/>
    <w:rsid w:val="001A400C"/>
    <w:rsid w:val="001B156D"/>
    <w:rsid w:val="001B1C7C"/>
    <w:rsid w:val="001B7820"/>
    <w:rsid w:val="001C31D4"/>
    <w:rsid w:val="001C67BC"/>
    <w:rsid w:val="001E7255"/>
    <w:rsid w:val="001F245A"/>
    <w:rsid w:val="001F4FD0"/>
    <w:rsid w:val="0026264C"/>
    <w:rsid w:val="002643C5"/>
    <w:rsid w:val="0027110A"/>
    <w:rsid w:val="002833AF"/>
    <w:rsid w:val="002A49E4"/>
    <w:rsid w:val="002C0FD9"/>
    <w:rsid w:val="002C59BD"/>
    <w:rsid w:val="002D3657"/>
    <w:rsid w:val="002D370A"/>
    <w:rsid w:val="002E50AA"/>
    <w:rsid w:val="002F0D09"/>
    <w:rsid w:val="002F2682"/>
    <w:rsid w:val="002F3ADE"/>
    <w:rsid w:val="002F7931"/>
    <w:rsid w:val="00323F13"/>
    <w:rsid w:val="00334DED"/>
    <w:rsid w:val="003406CE"/>
    <w:rsid w:val="00357AA9"/>
    <w:rsid w:val="00361AEB"/>
    <w:rsid w:val="00364087"/>
    <w:rsid w:val="00375BF5"/>
    <w:rsid w:val="00375F94"/>
    <w:rsid w:val="003771E6"/>
    <w:rsid w:val="00381A85"/>
    <w:rsid w:val="003865D4"/>
    <w:rsid w:val="003A7BA1"/>
    <w:rsid w:val="003B3A24"/>
    <w:rsid w:val="00403E32"/>
    <w:rsid w:val="00415E41"/>
    <w:rsid w:val="00420D82"/>
    <w:rsid w:val="00421B0C"/>
    <w:rsid w:val="004330AD"/>
    <w:rsid w:val="00443B33"/>
    <w:rsid w:val="00447D67"/>
    <w:rsid w:val="004534B4"/>
    <w:rsid w:val="00461175"/>
    <w:rsid w:val="00484171"/>
    <w:rsid w:val="00497C6F"/>
    <w:rsid w:val="004B3160"/>
    <w:rsid w:val="004C071E"/>
    <w:rsid w:val="004C2042"/>
    <w:rsid w:val="004D5CC4"/>
    <w:rsid w:val="004D5D10"/>
    <w:rsid w:val="004D7DB2"/>
    <w:rsid w:val="004F5473"/>
    <w:rsid w:val="005043B3"/>
    <w:rsid w:val="005234FB"/>
    <w:rsid w:val="0052459E"/>
    <w:rsid w:val="00524911"/>
    <w:rsid w:val="00530B3D"/>
    <w:rsid w:val="00550F42"/>
    <w:rsid w:val="00552B9F"/>
    <w:rsid w:val="00553101"/>
    <w:rsid w:val="005562C3"/>
    <w:rsid w:val="005604C3"/>
    <w:rsid w:val="005634E9"/>
    <w:rsid w:val="00567B7B"/>
    <w:rsid w:val="00570030"/>
    <w:rsid w:val="005807BE"/>
    <w:rsid w:val="005A089A"/>
    <w:rsid w:val="005A1FB8"/>
    <w:rsid w:val="005C19C9"/>
    <w:rsid w:val="005D45F0"/>
    <w:rsid w:val="005E2FB0"/>
    <w:rsid w:val="005E6FC3"/>
    <w:rsid w:val="005F0A44"/>
    <w:rsid w:val="005F7801"/>
    <w:rsid w:val="00606E36"/>
    <w:rsid w:val="006071D7"/>
    <w:rsid w:val="006174D1"/>
    <w:rsid w:val="00627985"/>
    <w:rsid w:val="00635FFA"/>
    <w:rsid w:val="006362CD"/>
    <w:rsid w:val="00636E4A"/>
    <w:rsid w:val="00661B44"/>
    <w:rsid w:val="0067590C"/>
    <w:rsid w:val="00676947"/>
    <w:rsid w:val="0068195A"/>
    <w:rsid w:val="006841E3"/>
    <w:rsid w:val="00686130"/>
    <w:rsid w:val="006A535B"/>
    <w:rsid w:val="006B1295"/>
    <w:rsid w:val="006B2263"/>
    <w:rsid w:val="006B471D"/>
    <w:rsid w:val="006C2E3D"/>
    <w:rsid w:val="006C3910"/>
    <w:rsid w:val="006C4453"/>
    <w:rsid w:val="006C66FB"/>
    <w:rsid w:val="006D1D22"/>
    <w:rsid w:val="006E0F24"/>
    <w:rsid w:val="006E551E"/>
    <w:rsid w:val="00700135"/>
    <w:rsid w:val="0070217F"/>
    <w:rsid w:val="00711FEC"/>
    <w:rsid w:val="007208B9"/>
    <w:rsid w:val="00721F5E"/>
    <w:rsid w:val="00727B1E"/>
    <w:rsid w:val="00731598"/>
    <w:rsid w:val="00734F9C"/>
    <w:rsid w:val="00751C34"/>
    <w:rsid w:val="00753F92"/>
    <w:rsid w:val="0079129B"/>
    <w:rsid w:val="007A78EF"/>
    <w:rsid w:val="007B779B"/>
    <w:rsid w:val="007D69DA"/>
    <w:rsid w:val="007E3DF3"/>
    <w:rsid w:val="00803416"/>
    <w:rsid w:val="00807FC6"/>
    <w:rsid w:val="00810BFE"/>
    <w:rsid w:val="00811F82"/>
    <w:rsid w:val="00826376"/>
    <w:rsid w:val="008268A0"/>
    <w:rsid w:val="008272FA"/>
    <w:rsid w:val="008635B3"/>
    <w:rsid w:val="00866A6E"/>
    <w:rsid w:val="00884A51"/>
    <w:rsid w:val="00887523"/>
    <w:rsid w:val="0089334F"/>
    <w:rsid w:val="0089795F"/>
    <w:rsid w:val="008A0C8A"/>
    <w:rsid w:val="008A711D"/>
    <w:rsid w:val="008B2741"/>
    <w:rsid w:val="008E6C28"/>
    <w:rsid w:val="00901386"/>
    <w:rsid w:val="00903A91"/>
    <w:rsid w:val="0092546C"/>
    <w:rsid w:val="00931F9F"/>
    <w:rsid w:val="00950D76"/>
    <w:rsid w:val="009563BF"/>
    <w:rsid w:val="00961472"/>
    <w:rsid w:val="00961E75"/>
    <w:rsid w:val="0096604D"/>
    <w:rsid w:val="00966077"/>
    <w:rsid w:val="00966C96"/>
    <w:rsid w:val="00971E5B"/>
    <w:rsid w:val="009808B2"/>
    <w:rsid w:val="00992F91"/>
    <w:rsid w:val="009A2F0F"/>
    <w:rsid w:val="009C107B"/>
    <w:rsid w:val="00A00B5F"/>
    <w:rsid w:val="00A0554A"/>
    <w:rsid w:val="00A556A9"/>
    <w:rsid w:val="00A62BC2"/>
    <w:rsid w:val="00A754A4"/>
    <w:rsid w:val="00A94C51"/>
    <w:rsid w:val="00AA2452"/>
    <w:rsid w:val="00AB39F3"/>
    <w:rsid w:val="00AB47C5"/>
    <w:rsid w:val="00AC6434"/>
    <w:rsid w:val="00AD0260"/>
    <w:rsid w:val="00AD2F21"/>
    <w:rsid w:val="00B13839"/>
    <w:rsid w:val="00B15475"/>
    <w:rsid w:val="00B215E5"/>
    <w:rsid w:val="00B2420D"/>
    <w:rsid w:val="00B3016E"/>
    <w:rsid w:val="00B3402E"/>
    <w:rsid w:val="00B36A1C"/>
    <w:rsid w:val="00B46DCA"/>
    <w:rsid w:val="00B55BCA"/>
    <w:rsid w:val="00B71870"/>
    <w:rsid w:val="00B73DF8"/>
    <w:rsid w:val="00B74F63"/>
    <w:rsid w:val="00B810B6"/>
    <w:rsid w:val="00B81E11"/>
    <w:rsid w:val="00B86508"/>
    <w:rsid w:val="00B91341"/>
    <w:rsid w:val="00BB58F4"/>
    <w:rsid w:val="00BC2607"/>
    <w:rsid w:val="00BD4E54"/>
    <w:rsid w:val="00BD53E3"/>
    <w:rsid w:val="00BE0008"/>
    <w:rsid w:val="00BE5188"/>
    <w:rsid w:val="00BE51F1"/>
    <w:rsid w:val="00C04629"/>
    <w:rsid w:val="00C11D71"/>
    <w:rsid w:val="00C14301"/>
    <w:rsid w:val="00C220E3"/>
    <w:rsid w:val="00C23F83"/>
    <w:rsid w:val="00C318D1"/>
    <w:rsid w:val="00C3545A"/>
    <w:rsid w:val="00C4173F"/>
    <w:rsid w:val="00C43552"/>
    <w:rsid w:val="00C47195"/>
    <w:rsid w:val="00C601ED"/>
    <w:rsid w:val="00C630AB"/>
    <w:rsid w:val="00C77171"/>
    <w:rsid w:val="00C82203"/>
    <w:rsid w:val="00CA4F5B"/>
    <w:rsid w:val="00CB3263"/>
    <w:rsid w:val="00CB530B"/>
    <w:rsid w:val="00CC3FAE"/>
    <w:rsid w:val="00CD611B"/>
    <w:rsid w:val="00D0315A"/>
    <w:rsid w:val="00D160E7"/>
    <w:rsid w:val="00D16575"/>
    <w:rsid w:val="00D25359"/>
    <w:rsid w:val="00D32AE7"/>
    <w:rsid w:val="00D564AF"/>
    <w:rsid w:val="00D60D5E"/>
    <w:rsid w:val="00D77AB7"/>
    <w:rsid w:val="00D85510"/>
    <w:rsid w:val="00D86B07"/>
    <w:rsid w:val="00D9297B"/>
    <w:rsid w:val="00D95248"/>
    <w:rsid w:val="00DB564D"/>
    <w:rsid w:val="00DD6530"/>
    <w:rsid w:val="00DE21E3"/>
    <w:rsid w:val="00DF071A"/>
    <w:rsid w:val="00E024F6"/>
    <w:rsid w:val="00E15FB9"/>
    <w:rsid w:val="00E417B7"/>
    <w:rsid w:val="00E5073D"/>
    <w:rsid w:val="00E51722"/>
    <w:rsid w:val="00E5238D"/>
    <w:rsid w:val="00E5557B"/>
    <w:rsid w:val="00E631D2"/>
    <w:rsid w:val="00E65836"/>
    <w:rsid w:val="00E82A30"/>
    <w:rsid w:val="00EC1FF4"/>
    <w:rsid w:val="00EC2101"/>
    <w:rsid w:val="00EC35C3"/>
    <w:rsid w:val="00EC6BCB"/>
    <w:rsid w:val="00ED00F7"/>
    <w:rsid w:val="00ED516E"/>
    <w:rsid w:val="00ED62A1"/>
    <w:rsid w:val="00EE192F"/>
    <w:rsid w:val="00EE1FE4"/>
    <w:rsid w:val="00EE6E41"/>
    <w:rsid w:val="00EF238B"/>
    <w:rsid w:val="00F15C82"/>
    <w:rsid w:val="00F26890"/>
    <w:rsid w:val="00F33D15"/>
    <w:rsid w:val="00F4282E"/>
    <w:rsid w:val="00F51DD4"/>
    <w:rsid w:val="00F57B31"/>
    <w:rsid w:val="00F620E1"/>
    <w:rsid w:val="00F621D7"/>
    <w:rsid w:val="00F673EF"/>
    <w:rsid w:val="00F735C9"/>
    <w:rsid w:val="00F81BB3"/>
    <w:rsid w:val="00F87635"/>
    <w:rsid w:val="00FA3A9B"/>
    <w:rsid w:val="00FA56AA"/>
    <w:rsid w:val="00FB4F4F"/>
    <w:rsid w:val="00FC0545"/>
    <w:rsid w:val="00FC0DCE"/>
    <w:rsid w:val="00FD0C38"/>
    <w:rsid w:val="00FE2326"/>
    <w:rsid w:val="00FE764D"/>
    <w:rsid w:val="00FF2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9A4FD1"/>
  <w14:defaultImageDpi w14:val="96"/>
  <w15:docId w15:val="{077BF8FD-AEED-42C9-B3CF-164A4373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C84"/>
    <w:pPr>
      <w:spacing w:after="200" w:line="276" w:lineRule="auto"/>
    </w:pPr>
    <w:rPr>
      <w:color w:val="000000"/>
      <w:sz w:val="22"/>
    </w:rPr>
  </w:style>
  <w:style w:type="paragraph" w:styleId="Heading1">
    <w:name w:val="heading 1"/>
    <w:basedOn w:val="Normal1"/>
    <w:next w:val="Normal1"/>
    <w:link w:val="Heading1Char"/>
    <w:uiPriority w:val="99"/>
    <w:qFormat/>
    <w:rsid w:val="00FB4F4F"/>
    <w:pPr>
      <w:keepNext/>
      <w:keepLines/>
      <w:widowControl w:val="0"/>
      <w:jc w:val="right"/>
      <w:outlineLvl w:val="0"/>
    </w:pPr>
    <w:rPr>
      <w:rFonts w:ascii="Liberation Serif" w:eastAsia="Times New Roman" w:hAnsi="Times New Roman" w:cs="Liberation Serif"/>
      <w:b/>
      <w:color w:val="00000A"/>
      <w:sz w:val="24"/>
    </w:rPr>
  </w:style>
  <w:style w:type="paragraph" w:styleId="Heading2">
    <w:name w:val="heading 2"/>
    <w:basedOn w:val="Normal1"/>
    <w:next w:val="Normal1"/>
    <w:link w:val="Heading2Char"/>
    <w:uiPriority w:val="99"/>
    <w:qFormat/>
    <w:rsid w:val="00FB4F4F"/>
    <w:pPr>
      <w:keepNext/>
      <w:keepLines/>
      <w:spacing w:before="360" w:after="80"/>
      <w:contextualSpacing/>
      <w:outlineLvl w:val="1"/>
    </w:pPr>
    <w:rPr>
      <w:b/>
      <w:sz w:val="36"/>
    </w:rPr>
  </w:style>
  <w:style w:type="paragraph" w:styleId="Heading3">
    <w:name w:val="heading 3"/>
    <w:basedOn w:val="Normal1"/>
    <w:next w:val="Normal1"/>
    <w:link w:val="Heading3Char"/>
    <w:uiPriority w:val="99"/>
    <w:qFormat/>
    <w:rsid w:val="00FB4F4F"/>
    <w:pPr>
      <w:keepNext/>
      <w:keepLines/>
      <w:spacing w:before="280" w:after="80"/>
      <w:contextualSpacing/>
      <w:outlineLvl w:val="2"/>
    </w:pPr>
    <w:rPr>
      <w:b/>
      <w:sz w:val="28"/>
    </w:rPr>
  </w:style>
  <w:style w:type="paragraph" w:styleId="Heading4">
    <w:name w:val="heading 4"/>
    <w:basedOn w:val="Normal1"/>
    <w:next w:val="Normal1"/>
    <w:link w:val="Heading4Char"/>
    <w:uiPriority w:val="99"/>
    <w:qFormat/>
    <w:rsid w:val="00FB4F4F"/>
    <w:pPr>
      <w:keepNext/>
      <w:keepLines/>
      <w:spacing w:before="240" w:after="40"/>
      <w:contextualSpacing/>
      <w:outlineLvl w:val="3"/>
    </w:pPr>
    <w:rPr>
      <w:b/>
      <w:sz w:val="24"/>
    </w:rPr>
  </w:style>
  <w:style w:type="paragraph" w:styleId="Heading5">
    <w:name w:val="heading 5"/>
    <w:basedOn w:val="Normal1"/>
    <w:next w:val="Normal1"/>
    <w:link w:val="Heading5Char"/>
    <w:uiPriority w:val="99"/>
    <w:qFormat/>
    <w:rsid w:val="00FB4F4F"/>
    <w:pPr>
      <w:keepNext/>
      <w:keepLines/>
      <w:widowControl w:val="0"/>
      <w:jc w:val="center"/>
      <w:outlineLvl w:val="4"/>
    </w:pPr>
    <w:rPr>
      <w:rFonts w:ascii="Verdana" w:hAnsi="Verdana" w:cs="Verdana"/>
      <w:b/>
      <w:color w:val="00000A"/>
      <w:sz w:val="18"/>
    </w:rPr>
  </w:style>
  <w:style w:type="paragraph" w:styleId="Heading6">
    <w:name w:val="heading 6"/>
    <w:basedOn w:val="Normal1"/>
    <w:next w:val="Normal1"/>
    <w:link w:val="Heading6Char"/>
    <w:uiPriority w:val="99"/>
    <w:qFormat/>
    <w:rsid w:val="00FB4F4F"/>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4282E"/>
    <w:rPr>
      <w:rFonts w:ascii="Cambria" w:hAnsi="Cambria"/>
      <w:b/>
      <w:color w:val="000000"/>
      <w:kern w:val="32"/>
      <w:sz w:val="32"/>
    </w:rPr>
  </w:style>
  <w:style w:type="character" w:customStyle="1" w:styleId="Heading2Char">
    <w:name w:val="Heading 2 Char"/>
    <w:link w:val="Heading2"/>
    <w:uiPriority w:val="99"/>
    <w:semiHidden/>
    <w:locked/>
    <w:rsid w:val="00F4282E"/>
    <w:rPr>
      <w:rFonts w:ascii="Cambria" w:hAnsi="Cambria"/>
      <w:b/>
      <w:i/>
      <w:color w:val="000000"/>
      <w:sz w:val="28"/>
    </w:rPr>
  </w:style>
  <w:style w:type="character" w:customStyle="1" w:styleId="Heading3Char">
    <w:name w:val="Heading 3 Char"/>
    <w:link w:val="Heading3"/>
    <w:uiPriority w:val="99"/>
    <w:semiHidden/>
    <w:locked/>
    <w:rsid w:val="00F4282E"/>
    <w:rPr>
      <w:rFonts w:ascii="Cambria" w:hAnsi="Cambria"/>
      <w:b/>
      <w:color w:val="000000"/>
      <w:sz w:val="26"/>
    </w:rPr>
  </w:style>
  <w:style w:type="character" w:customStyle="1" w:styleId="Heading4Char">
    <w:name w:val="Heading 4 Char"/>
    <w:link w:val="Heading4"/>
    <w:uiPriority w:val="99"/>
    <w:semiHidden/>
    <w:locked/>
    <w:rsid w:val="00F4282E"/>
    <w:rPr>
      <w:rFonts w:ascii="Calibri" w:hAnsi="Calibri"/>
      <w:b/>
      <w:color w:val="000000"/>
      <w:sz w:val="28"/>
    </w:rPr>
  </w:style>
  <w:style w:type="character" w:customStyle="1" w:styleId="Heading5Char">
    <w:name w:val="Heading 5 Char"/>
    <w:link w:val="Heading5"/>
    <w:uiPriority w:val="99"/>
    <w:semiHidden/>
    <w:locked/>
    <w:rsid w:val="00F4282E"/>
    <w:rPr>
      <w:rFonts w:ascii="Calibri" w:hAnsi="Calibri"/>
      <w:b/>
      <w:i/>
      <w:color w:val="000000"/>
      <w:sz w:val="26"/>
    </w:rPr>
  </w:style>
  <w:style w:type="character" w:customStyle="1" w:styleId="Heading6Char">
    <w:name w:val="Heading 6 Char"/>
    <w:link w:val="Heading6"/>
    <w:uiPriority w:val="99"/>
    <w:semiHidden/>
    <w:locked/>
    <w:rsid w:val="00F4282E"/>
    <w:rPr>
      <w:rFonts w:ascii="Calibri" w:hAnsi="Calibri"/>
      <w:b/>
      <w:color w:val="000000"/>
    </w:rPr>
  </w:style>
  <w:style w:type="paragraph" w:customStyle="1" w:styleId="Normal1">
    <w:name w:val="Normal1"/>
    <w:uiPriority w:val="99"/>
    <w:rsid w:val="00FB4F4F"/>
    <w:pPr>
      <w:spacing w:after="200" w:line="276" w:lineRule="auto"/>
    </w:pPr>
    <w:rPr>
      <w:color w:val="000000"/>
      <w:sz w:val="22"/>
    </w:rPr>
  </w:style>
  <w:style w:type="paragraph" w:styleId="Title">
    <w:name w:val="Title"/>
    <w:basedOn w:val="Normal1"/>
    <w:next w:val="Normal1"/>
    <w:link w:val="TitleChar"/>
    <w:uiPriority w:val="99"/>
    <w:qFormat/>
    <w:rsid w:val="00FB4F4F"/>
    <w:pPr>
      <w:keepNext/>
      <w:keepLines/>
      <w:spacing w:before="480" w:after="120"/>
      <w:contextualSpacing/>
    </w:pPr>
    <w:rPr>
      <w:b/>
      <w:sz w:val="72"/>
    </w:rPr>
  </w:style>
  <w:style w:type="character" w:customStyle="1" w:styleId="TitleChar">
    <w:name w:val="Title Char"/>
    <w:link w:val="Title"/>
    <w:uiPriority w:val="99"/>
    <w:locked/>
    <w:rsid w:val="00F4282E"/>
    <w:rPr>
      <w:rFonts w:ascii="Cambria" w:hAnsi="Cambria"/>
      <w:b/>
      <w:color w:val="000000"/>
      <w:kern w:val="28"/>
      <w:sz w:val="32"/>
    </w:rPr>
  </w:style>
  <w:style w:type="paragraph" w:styleId="Subtitle">
    <w:name w:val="Subtitle"/>
    <w:basedOn w:val="Normal1"/>
    <w:next w:val="Normal1"/>
    <w:link w:val="SubtitleChar"/>
    <w:uiPriority w:val="99"/>
    <w:qFormat/>
    <w:rsid w:val="00FB4F4F"/>
    <w:pPr>
      <w:keepNext/>
      <w:keepLines/>
      <w:spacing w:before="360" w:after="80"/>
      <w:contextualSpacing/>
    </w:pPr>
    <w:rPr>
      <w:rFonts w:ascii="Georgia" w:hAnsi="Georgia" w:cs="Georgia"/>
      <w:i/>
      <w:color w:val="666666"/>
      <w:sz w:val="48"/>
    </w:rPr>
  </w:style>
  <w:style w:type="character" w:customStyle="1" w:styleId="SubtitleChar">
    <w:name w:val="Subtitle Char"/>
    <w:link w:val="Subtitle"/>
    <w:uiPriority w:val="99"/>
    <w:locked/>
    <w:rsid w:val="00F4282E"/>
    <w:rPr>
      <w:rFonts w:ascii="Cambria" w:hAnsi="Cambria"/>
      <w:color w:val="000000"/>
      <w:sz w:val="24"/>
    </w:rPr>
  </w:style>
  <w:style w:type="table" w:customStyle="1" w:styleId="Style">
    <w:name w:val="Style"/>
    <w:uiPriority w:val="99"/>
    <w:rsid w:val="00FB4F4F"/>
    <w:tblPr>
      <w:tblStyleRowBandSize w:val="1"/>
      <w:tblStyleColBandSize w:val="1"/>
      <w:tblInd w:w="0" w:type="dxa"/>
      <w:tblCellMar>
        <w:top w:w="55" w:type="dxa"/>
        <w:left w:w="45" w:type="dxa"/>
        <w:bottom w:w="55" w:type="dxa"/>
        <w:right w:w="55" w:type="dxa"/>
      </w:tblCellMar>
    </w:tblPr>
  </w:style>
  <w:style w:type="table" w:customStyle="1" w:styleId="Style38">
    <w:name w:val="Style38"/>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37">
    <w:name w:val="Style37"/>
    <w:uiPriority w:val="99"/>
    <w:rsid w:val="00FB4F4F"/>
    <w:tblPr>
      <w:tblStyleRowBandSize w:val="1"/>
      <w:tblStyleColBandSize w:val="1"/>
      <w:tblInd w:w="0" w:type="dxa"/>
      <w:tblCellMar>
        <w:top w:w="55" w:type="dxa"/>
        <w:left w:w="45" w:type="dxa"/>
        <w:bottom w:w="55" w:type="dxa"/>
        <w:right w:w="55" w:type="dxa"/>
      </w:tblCellMar>
    </w:tblPr>
  </w:style>
  <w:style w:type="table" w:customStyle="1" w:styleId="Style36">
    <w:name w:val="Style36"/>
    <w:uiPriority w:val="99"/>
    <w:rsid w:val="00FB4F4F"/>
    <w:tblPr>
      <w:tblStyleRowBandSize w:val="1"/>
      <w:tblStyleColBandSize w:val="1"/>
      <w:tblInd w:w="0" w:type="dxa"/>
      <w:tblCellMar>
        <w:top w:w="55" w:type="dxa"/>
        <w:left w:w="45" w:type="dxa"/>
        <w:bottom w:w="55" w:type="dxa"/>
        <w:right w:w="55" w:type="dxa"/>
      </w:tblCellMar>
    </w:tblPr>
  </w:style>
  <w:style w:type="table" w:customStyle="1" w:styleId="Style35">
    <w:name w:val="Style35"/>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34">
    <w:name w:val="Style34"/>
    <w:uiPriority w:val="99"/>
    <w:rsid w:val="00FB4F4F"/>
    <w:tblPr>
      <w:tblStyleRowBandSize w:val="1"/>
      <w:tblStyleColBandSize w:val="1"/>
      <w:tblInd w:w="0" w:type="dxa"/>
      <w:tblCellMar>
        <w:top w:w="55" w:type="dxa"/>
        <w:left w:w="45" w:type="dxa"/>
        <w:bottom w:w="55" w:type="dxa"/>
        <w:right w:w="55" w:type="dxa"/>
      </w:tblCellMar>
    </w:tblPr>
  </w:style>
  <w:style w:type="table" w:customStyle="1" w:styleId="Style33">
    <w:name w:val="Style33"/>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32">
    <w:name w:val="Style32"/>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31">
    <w:name w:val="Style31"/>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30">
    <w:name w:val="Style30"/>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29">
    <w:name w:val="Style29"/>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28">
    <w:name w:val="Style28"/>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27">
    <w:name w:val="Style27"/>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26">
    <w:name w:val="Style26"/>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25">
    <w:name w:val="Style25"/>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24">
    <w:name w:val="Style24"/>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23">
    <w:name w:val="Style23"/>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22">
    <w:name w:val="Style22"/>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21">
    <w:name w:val="Style21"/>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20">
    <w:name w:val="Style20"/>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19">
    <w:name w:val="Style19"/>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18">
    <w:name w:val="Style18"/>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17">
    <w:name w:val="Style17"/>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16">
    <w:name w:val="Style16"/>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15">
    <w:name w:val="Style15"/>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14">
    <w:name w:val="Style14"/>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13">
    <w:name w:val="Style13"/>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12">
    <w:name w:val="Style12"/>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11">
    <w:name w:val="Style11"/>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10">
    <w:name w:val="Style10"/>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9">
    <w:name w:val="Style9"/>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3">
    <w:name w:val="Style3"/>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FB4F4F"/>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FB4F4F"/>
    <w:tblPr>
      <w:tblStyleRowBandSize w:val="1"/>
      <w:tblStyleColBandSize w:val="1"/>
      <w:tblInd w:w="0" w:type="dxa"/>
      <w:tblCellMar>
        <w:top w:w="0" w:type="dxa"/>
        <w:left w:w="108" w:type="dxa"/>
        <w:bottom w:w="0" w:type="dxa"/>
        <w:right w:w="108" w:type="dxa"/>
      </w:tblCellMar>
    </w:tblPr>
  </w:style>
  <w:style w:type="paragraph" w:customStyle="1" w:styleId="TableContents">
    <w:name w:val="Table Contents"/>
    <w:basedOn w:val="Normal"/>
    <w:uiPriority w:val="99"/>
    <w:rsid w:val="001C31D4"/>
    <w:pPr>
      <w:widowControl w:val="0"/>
      <w:suppressLineNumbers/>
      <w:suppressAutoHyphens/>
      <w:spacing w:after="0" w:line="240" w:lineRule="auto"/>
    </w:pPr>
    <w:rPr>
      <w:rFonts w:ascii="Times New Roman" w:eastAsia="WenQuanYi Micro Hei" w:hAnsi="Times New Roman" w:cs="Lohit Hindi"/>
      <w:color w:val="auto"/>
      <w:kern w:val="1"/>
      <w:sz w:val="24"/>
      <w:szCs w:val="24"/>
      <w:lang w:val="en-IN" w:eastAsia="hi-IN" w:bidi="hi-IN"/>
    </w:rPr>
  </w:style>
  <w:style w:type="paragraph" w:customStyle="1" w:styleId="DefaultStyle">
    <w:name w:val="Default Style"/>
    <w:uiPriority w:val="99"/>
    <w:rsid w:val="001C31D4"/>
    <w:pPr>
      <w:widowControl w:val="0"/>
      <w:suppressAutoHyphens/>
      <w:spacing w:after="200" w:line="276" w:lineRule="auto"/>
    </w:pPr>
    <w:rPr>
      <w:rFonts w:ascii="Liberation Serif" w:eastAsia="Times New Roman" w:hAnsi="Times New Roman" w:cs="Lohit Hindi"/>
      <w:color w:val="00000A"/>
      <w:sz w:val="24"/>
      <w:szCs w:val="24"/>
      <w:lang w:val="en-IN" w:eastAsia="zh-CN" w:bidi="hi-IN"/>
    </w:rPr>
  </w:style>
  <w:style w:type="table" w:styleId="TableGrid">
    <w:name w:val="Table Grid"/>
    <w:basedOn w:val="TableNormal"/>
    <w:uiPriority w:val="99"/>
    <w:locked/>
    <w:rsid w:val="00B865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0461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AB6E9E277804DABC86EB8C860FA82" ma:contentTypeVersion="8" ma:contentTypeDescription="Create a new document." ma:contentTypeScope="" ma:versionID="584dff0e9c9adbd15cc804d60ef9ef69">
  <xsd:schema xmlns:xsd="http://www.w3.org/2001/XMLSchema" xmlns:xs="http://www.w3.org/2001/XMLSchema" xmlns:p="http://schemas.microsoft.com/office/2006/metadata/properties" xmlns:ns2="358c27f4-605e-4a4d-a8b9-e26961c65206" targetNamespace="http://schemas.microsoft.com/office/2006/metadata/properties" ma:root="true" ma:fieldsID="717329f8c3ce53a831c3e0c2e5fef89b" ns2:_="">
    <xsd:import namespace="358c27f4-605e-4a4d-a8b9-e26961c6520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c27f4-605e-4a4d-a8b9-e26961c65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015F9B-AEFD-46F3-8A82-0A4C7A2A8A5D}"/>
</file>

<file path=customXml/itemProps2.xml><?xml version="1.0" encoding="utf-8"?>
<ds:datastoreItem xmlns:ds="http://schemas.openxmlformats.org/officeDocument/2006/customXml" ds:itemID="{345E0830-14F9-4492-A937-864005ED77C9}"/>
</file>

<file path=docProps/app.xml><?xml version="1.0" encoding="utf-8"?>
<Properties xmlns="http://schemas.openxmlformats.org/officeDocument/2006/extended-properties" xmlns:vt="http://schemas.openxmlformats.org/officeDocument/2006/docPropsVTypes">
  <Template>Normal</Template>
  <TotalTime>270</TotalTime>
  <Pages>14</Pages>
  <Words>2936</Words>
  <Characters>16738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Sarveshwar Kumar Inani</cp:lastModifiedBy>
  <cp:revision>59</cp:revision>
  <cp:lastPrinted>2016-12-22T10:41:00Z</cp:lastPrinted>
  <dcterms:created xsi:type="dcterms:W3CDTF">2020-08-01T11:16:00Z</dcterms:created>
  <dcterms:modified xsi:type="dcterms:W3CDTF">2024-07-29T15:19:00Z</dcterms:modified>
</cp:coreProperties>
</file>