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1E4F2" w14:textId="537E773C" w:rsidR="006E555B" w:rsidRPr="00BD0D92" w:rsidRDefault="0066400F" w:rsidP="006A73CB">
      <w:pPr>
        <w:jc w:val="center"/>
        <w:rPr>
          <w:rFonts w:ascii="Arial" w:hAnsi="Arial" w:cs="Arial"/>
          <w:b/>
          <w:bCs/>
          <w:sz w:val="28"/>
          <w:szCs w:val="28"/>
        </w:rPr>
      </w:pPr>
      <w:r w:rsidRPr="00BD0D92">
        <w:rPr>
          <w:rFonts w:ascii="Arial" w:hAnsi="Arial" w:cs="Arial"/>
          <w:b/>
          <w:bCs/>
          <w:sz w:val="28"/>
          <w:szCs w:val="28"/>
        </w:rPr>
        <w:t>Final Report</w:t>
      </w:r>
    </w:p>
    <w:p w14:paraId="0D006E4B" w14:textId="77777777" w:rsidR="00C57566" w:rsidRDefault="0066400F" w:rsidP="006A73CB">
      <w:pPr>
        <w:rPr>
          <w:rFonts w:ascii="Arial" w:hAnsi="Arial" w:cs="Arial"/>
          <w:sz w:val="24"/>
        </w:rPr>
      </w:pPr>
      <w:r w:rsidRPr="00637D71">
        <w:rPr>
          <w:rFonts w:ascii="Arial" w:hAnsi="Arial" w:cs="Arial"/>
          <w:sz w:val="24"/>
        </w:rPr>
        <w:t xml:space="preserve">Team 9 – </w:t>
      </w:r>
      <w:proofErr w:type="spellStart"/>
      <w:r w:rsidRPr="00637D71">
        <w:rPr>
          <w:rFonts w:ascii="Arial" w:hAnsi="Arial" w:cs="Arial"/>
          <w:sz w:val="24"/>
        </w:rPr>
        <w:t>Gaoteng</w:t>
      </w:r>
      <w:proofErr w:type="spellEnd"/>
      <w:r w:rsidRPr="00637D71">
        <w:rPr>
          <w:rFonts w:ascii="Arial" w:hAnsi="Arial" w:cs="Arial"/>
          <w:sz w:val="24"/>
        </w:rPr>
        <w:t xml:space="preserve"> Zhang (zhan8131), Booker Deng</w:t>
      </w:r>
      <w:r w:rsidR="00377B7D">
        <w:rPr>
          <w:rFonts w:ascii="Arial" w:hAnsi="Arial" w:cs="Arial"/>
          <w:sz w:val="24"/>
        </w:rPr>
        <w:t xml:space="preserve"> </w:t>
      </w:r>
      <w:r w:rsidRPr="00637D71">
        <w:rPr>
          <w:rFonts w:ascii="Arial" w:hAnsi="Arial" w:cs="Arial"/>
          <w:sz w:val="24"/>
        </w:rPr>
        <w:t>(</w:t>
      </w:r>
      <w:r w:rsidR="00377B7D">
        <w:rPr>
          <w:rFonts w:ascii="Arial" w:hAnsi="Arial" w:cs="Arial"/>
          <w:sz w:val="24"/>
        </w:rPr>
        <w:t>deng0228</w:t>
      </w:r>
      <w:r w:rsidRPr="00637D71">
        <w:rPr>
          <w:rFonts w:ascii="Arial" w:hAnsi="Arial" w:cs="Arial"/>
          <w:sz w:val="24"/>
        </w:rPr>
        <w:t xml:space="preserve">), </w:t>
      </w:r>
    </w:p>
    <w:p w14:paraId="6524C8E2" w14:textId="18719F9B" w:rsidR="0066400F" w:rsidRPr="00637D71" w:rsidRDefault="00C57566" w:rsidP="006A73CB">
      <w:pPr>
        <w:rPr>
          <w:rFonts w:ascii="Arial" w:hAnsi="Arial" w:cs="Arial"/>
          <w:sz w:val="24"/>
        </w:rPr>
      </w:pPr>
      <w:r w:rsidRPr="00C57566">
        <w:rPr>
          <w:rFonts w:ascii="Arial" w:hAnsi="Arial" w:cs="Arial"/>
          <w:color w:val="FFFFFF" w:themeColor="background1"/>
          <w:sz w:val="24"/>
        </w:rPr>
        <w:t xml:space="preserve">Team 9 – </w:t>
      </w:r>
      <w:proofErr w:type="spellStart"/>
      <w:r w:rsidR="0066400F" w:rsidRPr="00637D71">
        <w:rPr>
          <w:rFonts w:ascii="Arial" w:hAnsi="Arial" w:cs="Arial"/>
          <w:sz w:val="24"/>
        </w:rPr>
        <w:t>Jiewen</w:t>
      </w:r>
      <w:proofErr w:type="spellEnd"/>
      <w:r w:rsidR="0066400F" w:rsidRPr="00637D71">
        <w:rPr>
          <w:rFonts w:ascii="Arial" w:hAnsi="Arial" w:cs="Arial"/>
          <w:sz w:val="24"/>
        </w:rPr>
        <w:t xml:space="preserve"> Luo</w:t>
      </w:r>
      <w:r w:rsidR="00E01E3C">
        <w:rPr>
          <w:rFonts w:ascii="Arial" w:hAnsi="Arial" w:cs="Arial"/>
          <w:sz w:val="24"/>
        </w:rPr>
        <w:t xml:space="preserve"> </w:t>
      </w:r>
      <w:r w:rsidR="0066400F" w:rsidRPr="00637D71">
        <w:rPr>
          <w:rFonts w:ascii="Arial" w:hAnsi="Arial" w:cs="Arial"/>
          <w:sz w:val="24"/>
        </w:rPr>
        <w:t>(</w:t>
      </w:r>
      <w:r w:rsidR="00E01E3C">
        <w:rPr>
          <w:rFonts w:ascii="Arial" w:hAnsi="Arial" w:cs="Arial"/>
          <w:sz w:val="24"/>
        </w:rPr>
        <w:t>luo00267</w:t>
      </w:r>
      <w:r w:rsidR="0066400F" w:rsidRPr="00637D71">
        <w:rPr>
          <w:rFonts w:ascii="Arial" w:hAnsi="Arial" w:cs="Arial"/>
          <w:sz w:val="24"/>
        </w:rPr>
        <w:t xml:space="preserve">), </w:t>
      </w:r>
      <w:proofErr w:type="spellStart"/>
      <w:r w:rsidR="0066400F" w:rsidRPr="00637D71">
        <w:rPr>
          <w:rFonts w:ascii="Arial" w:hAnsi="Arial" w:cs="Arial"/>
          <w:sz w:val="24"/>
        </w:rPr>
        <w:t>Tianle</w:t>
      </w:r>
      <w:proofErr w:type="spellEnd"/>
      <w:r w:rsidR="0066400F" w:rsidRPr="00637D71">
        <w:rPr>
          <w:rFonts w:ascii="Arial" w:hAnsi="Arial" w:cs="Arial"/>
          <w:sz w:val="24"/>
        </w:rPr>
        <w:t xml:space="preserve"> Liu</w:t>
      </w:r>
      <w:r w:rsidR="00E63E36">
        <w:rPr>
          <w:rFonts w:ascii="Arial" w:hAnsi="Arial" w:cs="Arial"/>
          <w:sz w:val="24"/>
        </w:rPr>
        <w:t>(</w:t>
      </w:r>
      <w:r w:rsidR="00E01E3C">
        <w:rPr>
          <w:rFonts w:ascii="Arial" w:hAnsi="Arial" w:cs="Arial"/>
          <w:sz w:val="24"/>
        </w:rPr>
        <w:t>liu02786</w:t>
      </w:r>
      <w:r w:rsidR="00E63E36">
        <w:rPr>
          <w:rFonts w:ascii="Arial" w:hAnsi="Arial" w:cs="Arial"/>
          <w:sz w:val="24"/>
        </w:rPr>
        <w:t>)</w:t>
      </w:r>
    </w:p>
    <w:p w14:paraId="2F883634" w14:textId="77777777" w:rsidR="0066400F" w:rsidRPr="00637D71" w:rsidRDefault="0066400F" w:rsidP="006A73CB">
      <w:pPr>
        <w:rPr>
          <w:rFonts w:ascii="Arial" w:hAnsi="Arial" w:cs="Arial"/>
          <w:sz w:val="24"/>
        </w:rPr>
      </w:pPr>
    </w:p>
    <w:p w14:paraId="2C6F4D04" w14:textId="11976CC2" w:rsidR="0066400F" w:rsidRDefault="00411BD9" w:rsidP="006A73CB">
      <w:pPr>
        <w:rPr>
          <w:rFonts w:ascii="Arial" w:hAnsi="Arial" w:cs="Arial"/>
          <w:sz w:val="24"/>
        </w:rPr>
      </w:pPr>
      <w:r w:rsidRPr="00411BD9">
        <w:rPr>
          <w:rFonts w:ascii="Arial" w:hAnsi="Arial" w:cs="Arial"/>
          <w:sz w:val="24"/>
        </w:rPr>
        <w:t>The goal of this test is to verify if our database design meets the five provided requirements. We verify the fulfillment of each requirement by designing test data and SQL queries</w:t>
      </w:r>
      <w:r w:rsidR="00E74BC8" w:rsidRPr="00E74BC8">
        <w:rPr>
          <w:rFonts w:ascii="Arial" w:hAnsi="Arial" w:cs="Arial"/>
          <w:sz w:val="24"/>
        </w:rPr>
        <w:t>.</w:t>
      </w:r>
      <w:r w:rsidR="00E74BC8">
        <w:rPr>
          <w:rFonts w:ascii="Arial" w:hAnsi="Arial" w:cs="Arial"/>
          <w:sz w:val="24"/>
        </w:rPr>
        <w:t xml:space="preserve"> </w:t>
      </w:r>
    </w:p>
    <w:p w14:paraId="29926037" w14:textId="77777777" w:rsidR="0057515B" w:rsidRDefault="0057515B" w:rsidP="006A73CB">
      <w:pPr>
        <w:rPr>
          <w:rFonts w:ascii="Arial" w:hAnsi="Arial" w:cs="Arial"/>
          <w:sz w:val="24"/>
        </w:rPr>
      </w:pPr>
    </w:p>
    <w:p w14:paraId="47533934" w14:textId="160C72AC" w:rsidR="00E32D27" w:rsidRDefault="008A13D8" w:rsidP="006A73CB">
      <w:pPr>
        <w:rPr>
          <w:rFonts w:ascii="Arial" w:hAnsi="Arial" w:cs="Arial"/>
          <w:sz w:val="24"/>
        </w:rPr>
      </w:pPr>
      <w:r w:rsidRPr="008A13D8">
        <w:rPr>
          <w:rFonts w:ascii="Arial" w:hAnsi="Arial" w:cs="Arial"/>
          <w:sz w:val="24"/>
        </w:rPr>
        <w:t>To start testing, we need to put test data in the database first. We made up some data that were necessary and wrote the SQL queries to insert these data into the database in each of the test files named “</w:t>
      </w:r>
      <w:proofErr w:type="spellStart"/>
      <w:r w:rsidRPr="008A13D8">
        <w:rPr>
          <w:rFonts w:ascii="Arial" w:hAnsi="Arial" w:cs="Arial"/>
          <w:sz w:val="24"/>
        </w:rPr>
        <w:t>TestX.sql</w:t>
      </w:r>
      <w:proofErr w:type="spellEnd"/>
      <w:r w:rsidRPr="008A13D8">
        <w:rPr>
          <w:rFonts w:ascii="Arial" w:hAnsi="Arial" w:cs="Arial"/>
          <w:sz w:val="24"/>
        </w:rPr>
        <w:t>”. Then, below the test data insertion, we write the queries to retrieve the required data. These steps are necessary for each test to run. The file “</w:t>
      </w:r>
      <w:proofErr w:type="spellStart"/>
      <w:r w:rsidRPr="008A13D8">
        <w:rPr>
          <w:rFonts w:ascii="Arial" w:hAnsi="Arial" w:cs="Arial"/>
          <w:sz w:val="24"/>
        </w:rPr>
        <w:t>All_Data.sql</w:t>
      </w:r>
      <w:proofErr w:type="spellEnd"/>
      <w:r w:rsidRPr="008A13D8">
        <w:rPr>
          <w:rFonts w:ascii="Arial" w:hAnsi="Arial" w:cs="Arial"/>
          <w:sz w:val="24"/>
        </w:rPr>
        <w:t>” includes all queries that insert the data, which includes data used in this test and some additional data in other fields that this test doesn’t cover, into the database</w:t>
      </w:r>
      <w:r w:rsidR="00261160">
        <w:rPr>
          <w:rFonts w:ascii="Arial" w:hAnsi="Arial" w:cs="Arial"/>
          <w:sz w:val="24"/>
        </w:rPr>
        <w:t>.</w:t>
      </w:r>
      <w:r w:rsidR="002A0587">
        <w:rPr>
          <w:rFonts w:ascii="Arial" w:hAnsi="Arial" w:cs="Arial"/>
          <w:sz w:val="24"/>
        </w:rPr>
        <w:t xml:space="preserve"> </w:t>
      </w:r>
    </w:p>
    <w:p w14:paraId="0F3D1EB0" w14:textId="77777777" w:rsidR="0012596B" w:rsidRDefault="0012596B" w:rsidP="006A73CB">
      <w:pPr>
        <w:rPr>
          <w:rFonts w:ascii="Arial" w:hAnsi="Arial" w:cs="Arial"/>
          <w:sz w:val="24"/>
        </w:rPr>
      </w:pPr>
    </w:p>
    <w:p w14:paraId="3BC4DA61" w14:textId="71E562B1" w:rsidR="0012596B" w:rsidRDefault="00097268" w:rsidP="006A73CB">
      <w:pPr>
        <w:rPr>
          <w:rFonts w:ascii="Arial" w:hAnsi="Arial" w:cs="Arial"/>
          <w:sz w:val="24"/>
        </w:rPr>
      </w:pPr>
      <w:r>
        <w:rPr>
          <w:rFonts w:ascii="Arial" w:hAnsi="Arial" w:cs="Arial"/>
          <w:sz w:val="24"/>
        </w:rPr>
        <w:t xml:space="preserve">We created </w:t>
      </w:r>
      <w:r w:rsidR="00D711B1">
        <w:rPr>
          <w:rFonts w:ascii="Arial" w:hAnsi="Arial" w:cs="Arial"/>
          <w:sz w:val="24"/>
        </w:rPr>
        <w:t xml:space="preserve">the </w:t>
      </w:r>
      <w:r w:rsidR="00156970">
        <w:rPr>
          <w:rFonts w:ascii="Arial" w:hAnsi="Arial" w:cs="Arial"/>
          <w:sz w:val="24"/>
        </w:rPr>
        <w:t xml:space="preserve">following </w:t>
      </w:r>
      <w:r w:rsidR="00D711B1">
        <w:rPr>
          <w:rFonts w:ascii="Arial" w:hAnsi="Arial" w:cs="Arial"/>
          <w:sz w:val="24"/>
        </w:rPr>
        <w:t>test scenario:</w:t>
      </w:r>
      <w:r w:rsidR="00097647">
        <w:rPr>
          <w:rFonts w:ascii="Arial" w:hAnsi="Arial" w:cs="Arial"/>
          <w:sz w:val="24"/>
        </w:rPr>
        <w:t xml:space="preserve"> </w:t>
      </w:r>
    </w:p>
    <w:p w14:paraId="6B17A593" w14:textId="1514B554" w:rsidR="001329B6" w:rsidRDefault="00F02B79" w:rsidP="006A73CB">
      <w:pPr>
        <w:pStyle w:val="a9"/>
        <w:numPr>
          <w:ilvl w:val="0"/>
          <w:numId w:val="2"/>
        </w:numPr>
        <w:rPr>
          <w:rFonts w:ascii="Arial" w:hAnsi="Arial" w:cs="Arial"/>
          <w:sz w:val="24"/>
        </w:rPr>
      </w:pPr>
      <w:r w:rsidRPr="00F02B79">
        <w:rPr>
          <w:rFonts w:ascii="Arial" w:hAnsi="Arial" w:cs="Arial"/>
          <w:sz w:val="24"/>
        </w:rPr>
        <w:t>Patient John Smith has multiple visits containing repeated diagnoses and varied diagnoses</w:t>
      </w:r>
      <w:r w:rsidR="00DF2F92">
        <w:rPr>
          <w:rFonts w:ascii="Arial" w:hAnsi="Arial" w:cs="Arial"/>
          <w:sz w:val="24"/>
        </w:rPr>
        <w:t>.</w:t>
      </w:r>
    </w:p>
    <w:p w14:paraId="713A1939" w14:textId="5E6F3019" w:rsidR="003B2948" w:rsidRDefault="00DC205A" w:rsidP="006A73CB">
      <w:pPr>
        <w:pStyle w:val="a9"/>
        <w:numPr>
          <w:ilvl w:val="0"/>
          <w:numId w:val="2"/>
        </w:numPr>
        <w:rPr>
          <w:rFonts w:ascii="Arial" w:hAnsi="Arial" w:cs="Arial"/>
          <w:sz w:val="24"/>
        </w:rPr>
      </w:pPr>
      <w:r w:rsidRPr="00DC205A">
        <w:rPr>
          <w:rFonts w:ascii="Arial" w:hAnsi="Arial" w:cs="Arial"/>
          <w:sz w:val="24"/>
        </w:rPr>
        <w:t>Patient Mary Johnson has multiple visits containing repeated treatments and varied treatment plans</w:t>
      </w:r>
      <w:r w:rsidR="00364E38">
        <w:rPr>
          <w:rFonts w:ascii="Arial" w:hAnsi="Arial" w:cs="Arial"/>
          <w:sz w:val="24"/>
        </w:rPr>
        <w:t>.</w:t>
      </w:r>
    </w:p>
    <w:p w14:paraId="0C22CEF7" w14:textId="12B4E8E8" w:rsidR="00130A16" w:rsidRDefault="008273DF" w:rsidP="006A73CB">
      <w:pPr>
        <w:pStyle w:val="a9"/>
        <w:numPr>
          <w:ilvl w:val="0"/>
          <w:numId w:val="2"/>
        </w:numPr>
        <w:rPr>
          <w:rFonts w:ascii="Arial" w:hAnsi="Arial" w:cs="Arial"/>
          <w:sz w:val="24"/>
        </w:rPr>
      </w:pPr>
      <w:r w:rsidRPr="008273DF">
        <w:rPr>
          <w:rFonts w:ascii="Arial" w:hAnsi="Arial" w:cs="Arial"/>
          <w:sz w:val="24"/>
        </w:rPr>
        <w:t>Minor patient Tom Brown’s visits contain treatments that require guardian authorization</w:t>
      </w:r>
      <w:r w:rsidR="007238C9">
        <w:rPr>
          <w:rFonts w:ascii="Arial" w:hAnsi="Arial" w:cs="Arial"/>
          <w:sz w:val="24"/>
        </w:rPr>
        <w:t>.</w:t>
      </w:r>
    </w:p>
    <w:p w14:paraId="292691E0" w14:textId="3B2589AB" w:rsidR="00C35CDF" w:rsidRDefault="009D33C3" w:rsidP="006A73CB">
      <w:pPr>
        <w:pStyle w:val="a9"/>
        <w:numPr>
          <w:ilvl w:val="0"/>
          <w:numId w:val="2"/>
        </w:numPr>
        <w:rPr>
          <w:rFonts w:ascii="Arial" w:hAnsi="Arial" w:cs="Arial"/>
          <w:sz w:val="24"/>
        </w:rPr>
      </w:pPr>
      <w:r>
        <w:rPr>
          <w:rFonts w:ascii="Arial" w:hAnsi="Arial" w:cs="Arial"/>
          <w:sz w:val="24"/>
        </w:rPr>
        <w:t>Intake clerk</w:t>
      </w:r>
      <w:r w:rsidR="004D3FB9" w:rsidRPr="004D3FB9">
        <w:rPr>
          <w:rFonts w:ascii="Arial" w:hAnsi="Arial" w:cs="Arial"/>
          <w:sz w:val="24"/>
        </w:rPr>
        <w:t xml:space="preserve"> handl</w:t>
      </w:r>
      <w:r w:rsidR="00741F67">
        <w:rPr>
          <w:rFonts w:ascii="Arial" w:hAnsi="Arial" w:cs="Arial"/>
          <w:sz w:val="24"/>
        </w:rPr>
        <w:t>es</w:t>
      </w:r>
      <w:r w:rsidR="004D3FB9" w:rsidRPr="004D3FB9">
        <w:rPr>
          <w:rFonts w:ascii="Arial" w:hAnsi="Arial" w:cs="Arial"/>
          <w:sz w:val="24"/>
        </w:rPr>
        <w:t xml:space="preserve"> different visits for the same patient</w:t>
      </w:r>
      <w:r w:rsidR="004D3FB9">
        <w:rPr>
          <w:rFonts w:ascii="Arial" w:hAnsi="Arial" w:cs="Arial"/>
          <w:sz w:val="24"/>
        </w:rPr>
        <w:t>.</w:t>
      </w:r>
    </w:p>
    <w:p w14:paraId="085F40B9" w14:textId="77777777" w:rsidR="00B93066" w:rsidRDefault="00B93066" w:rsidP="00B93066">
      <w:pPr>
        <w:rPr>
          <w:rFonts w:ascii="Arial" w:hAnsi="Arial" w:cs="Arial"/>
          <w:sz w:val="24"/>
        </w:rPr>
      </w:pPr>
    </w:p>
    <w:p w14:paraId="723B9840" w14:textId="798B822E" w:rsidR="00B93066" w:rsidRDefault="00477FBD" w:rsidP="009C306F">
      <w:pPr>
        <w:pStyle w:val="a9"/>
        <w:numPr>
          <w:ilvl w:val="0"/>
          <w:numId w:val="3"/>
        </w:numPr>
        <w:rPr>
          <w:rFonts w:ascii="Arial" w:hAnsi="Arial" w:cs="Arial"/>
          <w:sz w:val="24"/>
        </w:rPr>
      </w:pPr>
      <w:r w:rsidRPr="009C306F">
        <w:rPr>
          <w:rFonts w:ascii="Arial" w:hAnsi="Arial" w:cs="Arial"/>
          <w:sz w:val="24"/>
        </w:rPr>
        <w:t xml:space="preserve">Test </w:t>
      </w:r>
      <w:r w:rsidR="00316F84" w:rsidRPr="009C306F">
        <w:rPr>
          <w:rFonts w:ascii="Arial" w:hAnsi="Arial" w:cs="Arial"/>
          <w:sz w:val="24"/>
        </w:rPr>
        <w:t>1</w:t>
      </w:r>
      <w:r w:rsidR="00697E02" w:rsidRPr="009C306F">
        <w:rPr>
          <w:rFonts w:ascii="Arial" w:hAnsi="Arial" w:cs="Arial"/>
          <w:sz w:val="24"/>
        </w:rPr>
        <w:t xml:space="preserve">: </w:t>
      </w:r>
      <w:r w:rsidR="008878ED" w:rsidRPr="009C306F">
        <w:rPr>
          <w:rFonts w:ascii="Arial" w:hAnsi="Arial" w:cs="Arial"/>
          <w:sz w:val="24"/>
        </w:rPr>
        <w:t>Can a patient have different visits with the same diagnosis?</w:t>
      </w:r>
    </w:p>
    <w:p w14:paraId="68605B0B" w14:textId="278FEBE4" w:rsidR="00084BE1" w:rsidRDefault="003625C8" w:rsidP="00084BE1">
      <w:pPr>
        <w:pStyle w:val="a9"/>
        <w:ind w:left="440"/>
        <w:rPr>
          <w:rFonts w:ascii="Arial" w:hAnsi="Arial" w:cs="Arial"/>
          <w:sz w:val="24"/>
        </w:rPr>
      </w:pPr>
      <w:r w:rsidRPr="003625C8">
        <w:rPr>
          <w:rFonts w:ascii="Arial" w:hAnsi="Arial" w:cs="Arial"/>
          <w:sz w:val="24"/>
        </w:rPr>
        <w:t xml:space="preserve">Our database design captures this requirement. Diagnosis information is stored in the </w:t>
      </w:r>
      <w:proofErr w:type="gramStart"/>
      <w:r w:rsidRPr="003625C8">
        <w:rPr>
          <w:rFonts w:ascii="Arial" w:hAnsi="Arial" w:cs="Arial"/>
          <w:sz w:val="24"/>
        </w:rPr>
        <w:t>Diagnosis</w:t>
      </w:r>
      <w:proofErr w:type="gramEnd"/>
      <w:r w:rsidRPr="003625C8">
        <w:rPr>
          <w:rFonts w:ascii="Arial" w:hAnsi="Arial" w:cs="Arial"/>
          <w:sz w:val="24"/>
        </w:rPr>
        <w:t xml:space="preserve"> table, using (</w:t>
      </w:r>
      <w:proofErr w:type="spellStart"/>
      <w:r w:rsidRPr="003625C8">
        <w:rPr>
          <w:rFonts w:ascii="Arial" w:hAnsi="Arial" w:cs="Arial"/>
          <w:sz w:val="24"/>
        </w:rPr>
        <w:t>D_code</w:t>
      </w:r>
      <w:proofErr w:type="spellEnd"/>
      <w:r w:rsidRPr="003625C8">
        <w:rPr>
          <w:rFonts w:ascii="Arial" w:hAnsi="Arial" w:cs="Arial"/>
          <w:sz w:val="24"/>
        </w:rPr>
        <w:t xml:space="preserve">, </w:t>
      </w:r>
      <w:proofErr w:type="spellStart"/>
      <w:r w:rsidRPr="003625C8">
        <w:rPr>
          <w:rFonts w:ascii="Arial" w:hAnsi="Arial" w:cs="Arial"/>
          <w:sz w:val="24"/>
        </w:rPr>
        <w:t>V_time</w:t>
      </w:r>
      <w:proofErr w:type="spellEnd"/>
      <w:r w:rsidRPr="003625C8">
        <w:rPr>
          <w:rFonts w:ascii="Arial" w:hAnsi="Arial" w:cs="Arial"/>
          <w:sz w:val="24"/>
        </w:rPr>
        <w:t xml:space="preserve">, </w:t>
      </w:r>
      <w:proofErr w:type="spellStart"/>
      <w:r w:rsidRPr="003625C8">
        <w:rPr>
          <w:rFonts w:ascii="Arial" w:hAnsi="Arial" w:cs="Arial"/>
          <w:sz w:val="24"/>
        </w:rPr>
        <w:t>V_date</w:t>
      </w:r>
      <w:proofErr w:type="spellEnd"/>
      <w:r w:rsidRPr="003625C8">
        <w:rPr>
          <w:rFonts w:ascii="Arial" w:hAnsi="Arial" w:cs="Arial"/>
          <w:sz w:val="24"/>
        </w:rPr>
        <w:t xml:space="preserve">, </w:t>
      </w:r>
      <w:proofErr w:type="spellStart"/>
      <w:r w:rsidRPr="003625C8">
        <w:rPr>
          <w:rFonts w:ascii="Arial" w:hAnsi="Arial" w:cs="Arial"/>
          <w:sz w:val="24"/>
        </w:rPr>
        <w:t>P_id</w:t>
      </w:r>
      <w:proofErr w:type="spellEnd"/>
      <w:r w:rsidRPr="003625C8">
        <w:rPr>
          <w:rFonts w:ascii="Arial" w:hAnsi="Arial" w:cs="Arial"/>
          <w:sz w:val="24"/>
        </w:rPr>
        <w:t>) as the primary key, and different visit records (</w:t>
      </w:r>
      <w:proofErr w:type="spellStart"/>
      <w:r w:rsidRPr="003625C8">
        <w:rPr>
          <w:rFonts w:ascii="Arial" w:hAnsi="Arial" w:cs="Arial"/>
          <w:sz w:val="24"/>
        </w:rPr>
        <w:t>V_time</w:t>
      </w:r>
      <w:proofErr w:type="spellEnd"/>
      <w:r w:rsidRPr="003625C8">
        <w:rPr>
          <w:rFonts w:ascii="Arial" w:hAnsi="Arial" w:cs="Arial"/>
          <w:sz w:val="24"/>
        </w:rPr>
        <w:t xml:space="preserve">, </w:t>
      </w:r>
      <w:proofErr w:type="spellStart"/>
      <w:r w:rsidRPr="003625C8">
        <w:rPr>
          <w:rFonts w:ascii="Arial" w:hAnsi="Arial" w:cs="Arial"/>
          <w:sz w:val="24"/>
        </w:rPr>
        <w:t>V_date</w:t>
      </w:r>
      <w:proofErr w:type="spellEnd"/>
      <w:r w:rsidRPr="003625C8">
        <w:rPr>
          <w:rFonts w:ascii="Arial" w:hAnsi="Arial" w:cs="Arial"/>
          <w:sz w:val="24"/>
        </w:rPr>
        <w:t>) can use the same diagnosis code (</w:t>
      </w:r>
      <w:proofErr w:type="spellStart"/>
      <w:r w:rsidRPr="003625C8">
        <w:rPr>
          <w:rFonts w:ascii="Arial" w:hAnsi="Arial" w:cs="Arial"/>
          <w:sz w:val="24"/>
        </w:rPr>
        <w:t>D_code</w:t>
      </w:r>
      <w:proofErr w:type="spellEnd"/>
      <w:r w:rsidRPr="003625C8">
        <w:rPr>
          <w:rFonts w:ascii="Arial" w:hAnsi="Arial" w:cs="Arial"/>
          <w:sz w:val="24"/>
        </w:rPr>
        <w:t>). The database design allows a patient to have multiple visits with the same diagnosis. The test result shows that the same diagnosis code (</w:t>
      </w:r>
      <w:proofErr w:type="spellStart"/>
      <w:r w:rsidRPr="003625C8">
        <w:rPr>
          <w:rFonts w:ascii="Arial" w:hAnsi="Arial" w:cs="Arial"/>
          <w:sz w:val="24"/>
        </w:rPr>
        <w:t>D_code</w:t>
      </w:r>
      <w:proofErr w:type="spellEnd"/>
      <w:r w:rsidRPr="003625C8">
        <w:rPr>
          <w:rFonts w:ascii="Arial" w:hAnsi="Arial" w:cs="Arial"/>
          <w:sz w:val="24"/>
        </w:rPr>
        <w:t>) could show up across different visits for the same patient. Patient John Smith’s two headache diagnoses were successfully retrieved with different visit times</w:t>
      </w:r>
      <w:r w:rsidR="00151788" w:rsidRPr="00151788">
        <w:rPr>
          <w:rFonts w:ascii="Arial" w:hAnsi="Arial" w:cs="Arial"/>
          <w:sz w:val="24"/>
        </w:rPr>
        <w:t>.</w:t>
      </w:r>
    </w:p>
    <w:p w14:paraId="0B90C555" w14:textId="77777777" w:rsidR="009203C5" w:rsidRDefault="009203C5" w:rsidP="00084BE1">
      <w:pPr>
        <w:pStyle w:val="a9"/>
        <w:ind w:left="440"/>
        <w:rPr>
          <w:rFonts w:ascii="Arial" w:hAnsi="Arial" w:cs="Arial"/>
          <w:sz w:val="24"/>
        </w:rPr>
      </w:pPr>
    </w:p>
    <w:tbl>
      <w:tblPr>
        <w:tblStyle w:val="21"/>
        <w:tblW w:w="5980" w:type="dxa"/>
        <w:jc w:val="center"/>
        <w:tblLook w:val="04A0" w:firstRow="1" w:lastRow="0" w:firstColumn="1" w:lastColumn="0" w:noHBand="0" w:noVBand="1"/>
      </w:tblPr>
      <w:tblGrid>
        <w:gridCol w:w="1300"/>
        <w:gridCol w:w="1300"/>
        <w:gridCol w:w="1311"/>
        <w:gridCol w:w="2080"/>
      </w:tblGrid>
      <w:tr w:rsidR="009203C5" w:rsidRPr="009203C5" w14:paraId="40A65B68" w14:textId="77777777" w:rsidTr="00A90839">
        <w:trPr>
          <w:trHeight w:val="320"/>
          <w:jc w:val="center"/>
        </w:trPr>
        <w:tc>
          <w:tcPr>
            <w:tcW w:w="1300" w:type="dxa"/>
            <w:noWrap/>
            <w:hideMark/>
          </w:tcPr>
          <w:p w14:paraId="7232DADE" w14:textId="77777777" w:rsidR="009203C5" w:rsidRPr="009203C5" w:rsidRDefault="009203C5" w:rsidP="009203C5">
            <w:pPr>
              <w:widowControl/>
              <w:shd w:val="clear" w:color="auto" w:fill="FFFFFF"/>
              <w:spacing w:after="200"/>
              <w:jc w:val="left"/>
              <w:rPr>
                <w:rFonts w:eastAsia="宋体"/>
                <w:sz w:val="24"/>
                <w:highlight w:val="white"/>
              </w:rPr>
            </w:pPr>
            <w:proofErr w:type="spellStart"/>
            <w:r w:rsidRPr="009203C5">
              <w:rPr>
                <w:rFonts w:eastAsia="宋体" w:hint="eastAsia"/>
                <w:sz w:val="24"/>
                <w:highlight w:val="white"/>
              </w:rPr>
              <w:t>P_name</w:t>
            </w:r>
            <w:proofErr w:type="spellEnd"/>
          </w:p>
        </w:tc>
        <w:tc>
          <w:tcPr>
            <w:tcW w:w="1300" w:type="dxa"/>
            <w:noWrap/>
            <w:hideMark/>
          </w:tcPr>
          <w:p w14:paraId="24037009" w14:textId="77777777" w:rsidR="009203C5" w:rsidRPr="009203C5" w:rsidRDefault="009203C5" w:rsidP="009203C5">
            <w:pPr>
              <w:widowControl/>
              <w:shd w:val="clear" w:color="auto" w:fill="FFFFFF"/>
              <w:spacing w:after="200"/>
              <w:jc w:val="left"/>
              <w:rPr>
                <w:rFonts w:eastAsia="宋体" w:hint="eastAsia"/>
                <w:sz w:val="24"/>
                <w:highlight w:val="white"/>
              </w:rPr>
            </w:pPr>
            <w:proofErr w:type="spellStart"/>
            <w:r w:rsidRPr="009203C5">
              <w:rPr>
                <w:rFonts w:eastAsia="宋体" w:hint="eastAsia"/>
                <w:sz w:val="24"/>
                <w:highlight w:val="white"/>
              </w:rPr>
              <w:t>D_code</w:t>
            </w:r>
            <w:proofErr w:type="spellEnd"/>
          </w:p>
        </w:tc>
        <w:tc>
          <w:tcPr>
            <w:tcW w:w="1300" w:type="dxa"/>
            <w:noWrap/>
            <w:hideMark/>
          </w:tcPr>
          <w:p w14:paraId="32EDC6A3" w14:textId="77777777" w:rsidR="009203C5" w:rsidRPr="009203C5" w:rsidRDefault="009203C5" w:rsidP="009203C5">
            <w:pPr>
              <w:widowControl/>
              <w:shd w:val="clear" w:color="auto" w:fill="FFFFFF"/>
              <w:spacing w:after="200"/>
              <w:jc w:val="left"/>
              <w:rPr>
                <w:rFonts w:eastAsia="宋体" w:hint="eastAsia"/>
                <w:sz w:val="24"/>
                <w:highlight w:val="white"/>
              </w:rPr>
            </w:pPr>
            <w:proofErr w:type="spellStart"/>
            <w:r w:rsidRPr="009203C5">
              <w:rPr>
                <w:rFonts w:eastAsia="宋体" w:hint="eastAsia"/>
                <w:sz w:val="24"/>
                <w:highlight w:val="white"/>
              </w:rPr>
              <w:t>D_name</w:t>
            </w:r>
            <w:proofErr w:type="spellEnd"/>
          </w:p>
        </w:tc>
        <w:tc>
          <w:tcPr>
            <w:tcW w:w="2080" w:type="dxa"/>
            <w:noWrap/>
            <w:hideMark/>
          </w:tcPr>
          <w:p w14:paraId="66EA2BFC" w14:textId="77777777" w:rsidR="009203C5" w:rsidRPr="009203C5" w:rsidRDefault="009203C5" w:rsidP="009203C5">
            <w:pPr>
              <w:widowControl/>
              <w:shd w:val="clear" w:color="auto" w:fill="FFFFFF"/>
              <w:spacing w:after="200"/>
              <w:jc w:val="left"/>
              <w:rPr>
                <w:rFonts w:eastAsia="宋体" w:hint="eastAsia"/>
                <w:sz w:val="24"/>
                <w:highlight w:val="white"/>
              </w:rPr>
            </w:pPr>
            <w:proofErr w:type="spellStart"/>
            <w:r w:rsidRPr="009203C5">
              <w:rPr>
                <w:rFonts w:eastAsia="宋体" w:hint="eastAsia"/>
                <w:sz w:val="24"/>
                <w:highlight w:val="white"/>
              </w:rPr>
              <w:t>Visit_DateTime</w:t>
            </w:r>
            <w:proofErr w:type="spellEnd"/>
          </w:p>
        </w:tc>
      </w:tr>
      <w:tr w:rsidR="009203C5" w:rsidRPr="009203C5" w14:paraId="0F44C3ED" w14:textId="77777777" w:rsidTr="00A90839">
        <w:trPr>
          <w:trHeight w:val="320"/>
          <w:jc w:val="center"/>
        </w:trPr>
        <w:tc>
          <w:tcPr>
            <w:tcW w:w="1300" w:type="dxa"/>
            <w:noWrap/>
            <w:hideMark/>
          </w:tcPr>
          <w:p w14:paraId="490D7E18"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John Smith</w:t>
            </w:r>
          </w:p>
        </w:tc>
        <w:tc>
          <w:tcPr>
            <w:tcW w:w="1300" w:type="dxa"/>
            <w:noWrap/>
            <w:hideMark/>
          </w:tcPr>
          <w:p w14:paraId="25AB4C57"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G44.1</w:t>
            </w:r>
          </w:p>
        </w:tc>
        <w:tc>
          <w:tcPr>
            <w:tcW w:w="1300" w:type="dxa"/>
            <w:noWrap/>
            <w:hideMark/>
          </w:tcPr>
          <w:p w14:paraId="379C757B"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Headache</w:t>
            </w:r>
          </w:p>
        </w:tc>
        <w:tc>
          <w:tcPr>
            <w:tcW w:w="2080" w:type="dxa"/>
            <w:noWrap/>
            <w:hideMark/>
          </w:tcPr>
          <w:p w14:paraId="0853BB4A"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2024/2/1 09:00</w:t>
            </w:r>
          </w:p>
        </w:tc>
      </w:tr>
      <w:tr w:rsidR="009203C5" w:rsidRPr="009203C5" w14:paraId="30F5F8FC" w14:textId="77777777" w:rsidTr="00A90839">
        <w:trPr>
          <w:trHeight w:val="320"/>
          <w:jc w:val="center"/>
        </w:trPr>
        <w:tc>
          <w:tcPr>
            <w:tcW w:w="1300" w:type="dxa"/>
            <w:noWrap/>
            <w:hideMark/>
          </w:tcPr>
          <w:p w14:paraId="5C1D1DDB"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John Smith</w:t>
            </w:r>
          </w:p>
        </w:tc>
        <w:tc>
          <w:tcPr>
            <w:tcW w:w="1300" w:type="dxa"/>
            <w:noWrap/>
            <w:hideMark/>
          </w:tcPr>
          <w:p w14:paraId="640F54B1"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G44.1</w:t>
            </w:r>
          </w:p>
        </w:tc>
        <w:tc>
          <w:tcPr>
            <w:tcW w:w="1300" w:type="dxa"/>
            <w:noWrap/>
            <w:hideMark/>
          </w:tcPr>
          <w:p w14:paraId="3B30E6FD"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Headache</w:t>
            </w:r>
          </w:p>
        </w:tc>
        <w:tc>
          <w:tcPr>
            <w:tcW w:w="2080" w:type="dxa"/>
            <w:noWrap/>
            <w:hideMark/>
          </w:tcPr>
          <w:p w14:paraId="5E1A45D6" w14:textId="77777777" w:rsidR="009203C5" w:rsidRPr="009203C5" w:rsidRDefault="009203C5" w:rsidP="009203C5">
            <w:pPr>
              <w:widowControl/>
              <w:shd w:val="clear" w:color="auto" w:fill="FFFFFF"/>
              <w:spacing w:after="200"/>
              <w:jc w:val="left"/>
              <w:rPr>
                <w:rFonts w:eastAsia="宋体" w:hint="eastAsia"/>
                <w:sz w:val="24"/>
                <w:highlight w:val="white"/>
              </w:rPr>
            </w:pPr>
            <w:r w:rsidRPr="009203C5">
              <w:rPr>
                <w:rFonts w:eastAsia="宋体" w:hint="eastAsia"/>
                <w:sz w:val="24"/>
                <w:highlight w:val="white"/>
              </w:rPr>
              <w:t>2024/2/15 14:00</w:t>
            </w:r>
          </w:p>
        </w:tc>
      </w:tr>
    </w:tbl>
    <w:p w14:paraId="6A80CAD3" w14:textId="77777777" w:rsidR="00084BE1" w:rsidRDefault="00084BE1" w:rsidP="00FF360A">
      <w:pPr>
        <w:pStyle w:val="a9"/>
        <w:ind w:left="440"/>
        <w:rPr>
          <w:rFonts w:ascii="Arial" w:hAnsi="Arial" w:cs="Arial"/>
          <w:sz w:val="24"/>
        </w:rPr>
      </w:pPr>
    </w:p>
    <w:p w14:paraId="0DE8DA04" w14:textId="663F5DC0" w:rsidR="00C1666B" w:rsidRDefault="00C1666B" w:rsidP="00C1666B">
      <w:pPr>
        <w:pStyle w:val="a9"/>
        <w:numPr>
          <w:ilvl w:val="0"/>
          <w:numId w:val="3"/>
        </w:numPr>
        <w:rPr>
          <w:rFonts w:ascii="Arial" w:hAnsi="Arial" w:cs="Arial"/>
          <w:sz w:val="24"/>
        </w:rPr>
      </w:pPr>
      <w:r w:rsidRPr="009C306F">
        <w:rPr>
          <w:rFonts w:ascii="Arial" w:hAnsi="Arial" w:cs="Arial"/>
          <w:sz w:val="24"/>
        </w:rPr>
        <w:lastRenderedPageBreak/>
        <w:t xml:space="preserve">Test </w:t>
      </w:r>
      <w:r>
        <w:rPr>
          <w:rFonts w:ascii="Arial" w:hAnsi="Arial" w:cs="Arial"/>
          <w:sz w:val="24"/>
        </w:rPr>
        <w:t>2</w:t>
      </w:r>
      <w:r w:rsidRPr="009C306F">
        <w:rPr>
          <w:rFonts w:ascii="Arial" w:hAnsi="Arial" w:cs="Arial"/>
          <w:sz w:val="24"/>
        </w:rPr>
        <w:t>: Can a patient have different visits with the same diagnosis?</w:t>
      </w:r>
    </w:p>
    <w:p w14:paraId="045120A6" w14:textId="51E99070" w:rsidR="00084BE1" w:rsidRDefault="00323AD9" w:rsidP="00C1666B">
      <w:pPr>
        <w:ind w:left="420" w:firstLine="20"/>
        <w:rPr>
          <w:rFonts w:ascii="Arial" w:hAnsi="Arial" w:cs="Arial"/>
          <w:sz w:val="24"/>
        </w:rPr>
      </w:pPr>
      <w:r w:rsidRPr="00323AD9">
        <w:rPr>
          <w:rFonts w:ascii="Arial" w:hAnsi="Arial" w:cs="Arial"/>
          <w:sz w:val="24"/>
        </w:rPr>
        <w:t>Our database design captures this requirement. The Treatment table uses (</w:t>
      </w:r>
      <w:proofErr w:type="spellStart"/>
      <w:r w:rsidRPr="00323AD9">
        <w:rPr>
          <w:rFonts w:ascii="Arial" w:hAnsi="Arial" w:cs="Arial"/>
          <w:sz w:val="24"/>
        </w:rPr>
        <w:t>T_code</w:t>
      </w:r>
      <w:proofErr w:type="spellEnd"/>
      <w:r w:rsidRPr="00323AD9">
        <w:rPr>
          <w:rFonts w:ascii="Arial" w:hAnsi="Arial" w:cs="Arial"/>
          <w:sz w:val="24"/>
        </w:rPr>
        <w:t xml:space="preserve">, </w:t>
      </w:r>
      <w:proofErr w:type="spellStart"/>
      <w:r w:rsidRPr="00323AD9">
        <w:rPr>
          <w:rFonts w:ascii="Arial" w:hAnsi="Arial" w:cs="Arial"/>
          <w:sz w:val="24"/>
        </w:rPr>
        <w:t>V_time</w:t>
      </w:r>
      <w:proofErr w:type="spellEnd"/>
      <w:r w:rsidRPr="00323AD9">
        <w:rPr>
          <w:rFonts w:ascii="Arial" w:hAnsi="Arial" w:cs="Arial"/>
          <w:sz w:val="24"/>
        </w:rPr>
        <w:t xml:space="preserve">, </w:t>
      </w:r>
      <w:proofErr w:type="spellStart"/>
      <w:r w:rsidRPr="00323AD9">
        <w:rPr>
          <w:rFonts w:ascii="Arial" w:hAnsi="Arial" w:cs="Arial"/>
          <w:sz w:val="24"/>
        </w:rPr>
        <w:t>V_date</w:t>
      </w:r>
      <w:proofErr w:type="spellEnd"/>
      <w:r w:rsidRPr="00323AD9">
        <w:rPr>
          <w:rFonts w:ascii="Arial" w:hAnsi="Arial" w:cs="Arial"/>
          <w:sz w:val="24"/>
        </w:rPr>
        <w:t xml:space="preserve">, </w:t>
      </w:r>
      <w:proofErr w:type="spellStart"/>
      <w:r w:rsidRPr="00323AD9">
        <w:rPr>
          <w:rFonts w:ascii="Arial" w:hAnsi="Arial" w:cs="Arial"/>
          <w:sz w:val="24"/>
        </w:rPr>
        <w:t>P_id</w:t>
      </w:r>
      <w:proofErr w:type="spellEnd"/>
      <w:r w:rsidRPr="00323AD9">
        <w:rPr>
          <w:rFonts w:ascii="Arial" w:hAnsi="Arial" w:cs="Arial"/>
          <w:sz w:val="24"/>
        </w:rPr>
        <w:t>) as the primary key, and it allows the same treatment code to be used for the same patient at different visit times. The database design supports the same treatment across multiple visits for the same patient. The test result shows that the same treatment code (</w:t>
      </w:r>
      <w:proofErr w:type="spellStart"/>
      <w:r w:rsidRPr="00323AD9">
        <w:rPr>
          <w:rFonts w:ascii="Arial" w:hAnsi="Arial" w:cs="Arial"/>
          <w:sz w:val="24"/>
        </w:rPr>
        <w:t>T_code</w:t>
      </w:r>
      <w:proofErr w:type="spellEnd"/>
      <w:r w:rsidRPr="00323AD9">
        <w:rPr>
          <w:rFonts w:ascii="Arial" w:hAnsi="Arial" w:cs="Arial"/>
          <w:sz w:val="24"/>
        </w:rPr>
        <w:t>) was shown correctly. Patient Mary Johnson’s repeated X-ray treatments were successfully retrieved with different visit times</w:t>
      </w:r>
      <w:r w:rsidR="00C1666B" w:rsidRPr="00151788">
        <w:rPr>
          <w:rFonts w:ascii="Arial" w:hAnsi="Arial" w:cs="Arial"/>
          <w:sz w:val="24"/>
        </w:rPr>
        <w:t>.</w:t>
      </w:r>
    </w:p>
    <w:p w14:paraId="6FD372DD" w14:textId="21174993" w:rsidR="004200CC" w:rsidRDefault="004200CC" w:rsidP="00C1666B">
      <w:pPr>
        <w:ind w:left="420" w:firstLine="20"/>
        <w:rPr>
          <w:rFonts w:ascii="Arial" w:hAnsi="Arial" w:cs="Arial"/>
          <w:sz w:val="24"/>
        </w:rPr>
      </w:pPr>
    </w:p>
    <w:tbl>
      <w:tblPr>
        <w:tblStyle w:val="31"/>
        <w:tblW w:w="7289" w:type="dxa"/>
        <w:jc w:val="center"/>
        <w:tblLook w:val="04A0" w:firstRow="1" w:lastRow="0" w:firstColumn="1" w:lastColumn="0" w:noHBand="0" w:noVBand="1"/>
      </w:tblPr>
      <w:tblGrid>
        <w:gridCol w:w="1349"/>
        <w:gridCol w:w="1337"/>
        <w:gridCol w:w="1300"/>
        <w:gridCol w:w="2040"/>
        <w:gridCol w:w="1300"/>
      </w:tblGrid>
      <w:tr w:rsidR="00095E39" w:rsidRPr="00095E39" w14:paraId="4868AF69" w14:textId="77777777" w:rsidTr="00F23E3A">
        <w:trPr>
          <w:trHeight w:val="320"/>
          <w:jc w:val="center"/>
        </w:trPr>
        <w:tc>
          <w:tcPr>
            <w:tcW w:w="1349" w:type="dxa"/>
            <w:noWrap/>
            <w:hideMark/>
          </w:tcPr>
          <w:p w14:paraId="616C987C" w14:textId="77777777" w:rsidR="00095E39" w:rsidRPr="00095E39" w:rsidRDefault="00095E39" w:rsidP="00095E39">
            <w:pPr>
              <w:widowControl/>
              <w:shd w:val="clear" w:color="auto" w:fill="FFFFFF"/>
              <w:spacing w:after="200"/>
              <w:jc w:val="left"/>
              <w:rPr>
                <w:rFonts w:eastAsia="宋体"/>
                <w:sz w:val="24"/>
                <w:highlight w:val="white"/>
              </w:rPr>
            </w:pPr>
            <w:proofErr w:type="spellStart"/>
            <w:r w:rsidRPr="00095E39">
              <w:rPr>
                <w:rFonts w:eastAsia="宋体" w:hint="eastAsia"/>
                <w:sz w:val="24"/>
                <w:highlight w:val="white"/>
              </w:rPr>
              <w:t>P_name</w:t>
            </w:r>
            <w:proofErr w:type="spellEnd"/>
          </w:p>
        </w:tc>
        <w:tc>
          <w:tcPr>
            <w:tcW w:w="1300" w:type="dxa"/>
            <w:noWrap/>
            <w:hideMark/>
          </w:tcPr>
          <w:p w14:paraId="1E22BE1E" w14:textId="77777777" w:rsidR="00095E39" w:rsidRPr="00095E39" w:rsidRDefault="00095E39" w:rsidP="00095E39">
            <w:pPr>
              <w:widowControl/>
              <w:shd w:val="clear" w:color="auto" w:fill="FFFFFF"/>
              <w:spacing w:after="200"/>
              <w:jc w:val="left"/>
              <w:rPr>
                <w:rFonts w:eastAsia="宋体" w:hint="eastAsia"/>
                <w:sz w:val="24"/>
                <w:highlight w:val="white"/>
              </w:rPr>
            </w:pPr>
            <w:proofErr w:type="spellStart"/>
            <w:r w:rsidRPr="00095E39">
              <w:rPr>
                <w:rFonts w:eastAsia="宋体" w:hint="eastAsia"/>
                <w:sz w:val="24"/>
                <w:highlight w:val="white"/>
              </w:rPr>
              <w:t>T_code</w:t>
            </w:r>
            <w:proofErr w:type="spellEnd"/>
          </w:p>
        </w:tc>
        <w:tc>
          <w:tcPr>
            <w:tcW w:w="1300" w:type="dxa"/>
            <w:noWrap/>
            <w:hideMark/>
          </w:tcPr>
          <w:p w14:paraId="35E43C0C" w14:textId="77777777" w:rsidR="00095E39" w:rsidRPr="00095E39" w:rsidRDefault="00095E39" w:rsidP="00095E39">
            <w:pPr>
              <w:widowControl/>
              <w:shd w:val="clear" w:color="auto" w:fill="FFFFFF"/>
              <w:spacing w:after="200"/>
              <w:jc w:val="left"/>
              <w:rPr>
                <w:rFonts w:eastAsia="宋体" w:hint="eastAsia"/>
                <w:sz w:val="24"/>
                <w:highlight w:val="white"/>
              </w:rPr>
            </w:pPr>
            <w:proofErr w:type="spellStart"/>
            <w:r w:rsidRPr="00095E39">
              <w:rPr>
                <w:rFonts w:eastAsia="宋体" w:hint="eastAsia"/>
                <w:sz w:val="24"/>
                <w:highlight w:val="white"/>
              </w:rPr>
              <w:t>T_name</w:t>
            </w:r>
            <w:proofErr w:type="spellEnd"/>
          </w:p>
        </w:tc>
        <w:tc>
          <w:tcPr>
            <w:tcW w:w="2040" w:type="dxa"/>
            <w:noWrap/>
            <w:hideMark/>
          </w:tcPr>
          <w:p w14:paraId="0FE06637" w14:textId="77777777" w:rsidR="00095E39" w:rsidRPr="00095E39" w:rsidRDefault="00095E39" w:rsidP="00095E39">
            <w:pPr>
              <w:widowControl/>
              <w:shd w:val="clear" w:color="auto" w:fill="FFFFFF"/>
              <w:spacing w:after="200"/>
              <w:jc w:val="left"/>
              <w:rPr>
                <w:rFonts w:eastAsia="宋体" w:hint="eastAsia"/>
                <w:sz w:val="24"/>
                <w:highlight w:val="white"/>
              </w:rPr>
            </w:pPr>
            <w:proofErr w:type="spellStart"/>
            <w:r w:rsidRPr="00095E39">
              <w:rPr>
                <w:rFonts w:eastAsia="宋体" w:hint="eastAsia"/>
                <w:sz w:val="24"/>
                <w:highlight w:val="white"/>
              </w:rPr>
              <w:t>Visit_DateTime</w:t>
            </w:r>
            <w:proofErr w:type="spellEnd"/>
          </w:p>
        </w:tc>
        <w:tc>
          <w:tcPr>
            <w:tcW w:w="1300" w:type="dxa"/>
            <w:noWrap/>
            <w:hideMark/>
          </w:tcPr>
          <w:p w14:paraId="2EBDF4E5"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Cost</w:t>
            </w:r>
          </w:p>
        </w:tc>
      </w:tr>
      <w:tr w:rsidR="00095E39" w:rsidRPr="00095E39" w14:paraId="74854F0C" w14:textId="77777777" w:rsidTr="00F23E3A">
        <w:trPr>
          <w:trHeight w:val="320"/>
          <w:jc w:val="center"/>
        </w:trPr>
        <w:tc>
          <w:tcPr>
            <w:tcW w:w="1349" w:type="dxa"/>
            <w:noWrap/>
            <w:hideMark/>
          </w:tcPr>
          <w:p w14:paraId="731E2E27"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Mary Johnson</w:t>
            </w:r>
          </w:p>
        </w:tc>
        <w:tc>
          <w:tcPr>
            <w:tcW w:w="1300" w:type="dxa"/>
            <w:noWrap/>
            <w:hideMark/>
          </w:tcPr>
          <w:p w14:paraId="67DD744B"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2W4GX5Z</w:t>
            </w:r>
          </w:p>
        </w:tc>
        <w:tc>
          <w:tcPr>
            <w:tcW w:w="1300" w:type="dxa"/>
            <w:noWrap/>
            <w:hideMark/>
          </w:tcPr>
          <w:p w14:paraId="35C35144"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X-ray</w:t>
            </w:r>
          </w:p>
        </w:tc>
        <w:tc>
          <w:tcPr>
            <w:tcW w:w="2040" w:type="dxa"/>
            <w:noWrap/>
            <w:hideMark/>
          </w:tcPr>
          <w:p w14:paraId="21116663"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2024/2/5 10:00</w:t>
            </w:r>
          </w:p>
        </w:tc>
        <w:tc>
          <w:tcPr>
            <w:tcW w:w="1300" w:type="dxa"/>
            <w:noWrap/>
            <w:hideMark/>
          </w:tcPr>
          <w:p w14:paraId="33919EC9"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150</w:t>
            </w:r>
          </w:p>
        </w:tc>
      </w:tr>
      <w:tr w:rsidR="00095E39" w:rsidRPr="00095E39" w14:paraId="734B5649" w14:textId="77777777" w:rsidTr="00F23E3A">
        <w:trPr>
          <w:trHeight w:val="320"/>
          <w:jc w:val="center"/>
        </w:trPr>
        <w:tc>
          <w:tcPr>
            <w:tcW w:w="1349" w:type="dxa"/>
            <w:noWrap/>
            <w:hideMark/>
          </w:tcPr>
          <w:p w14:paraId="39366AE2"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Mary Johnson</w:t>
            </w:r>
          </w:p>
        </w:tc>
        <w:tc>
          <w:tcPr>
            <w:tcW w:w="1300" w:type="dxa"/>
            <w:noWrap/>
            <w:hideMark/>
          </w:tcPr>
          <w:p w14:paraId="77AF2CC0"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2W4GX5Z</w:t>
            </w:r>
          </w:p>
        </w:tc>
        <w:tc>
          <w:tcPr>
            <w:tcW w:w="1300" w:type="dxa"/>
            <w:noWrap/>
            <w:hideMark/>
          </w:tcPr>
          <w:p w14:paraId="1654BAFD"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X-ray</w:t>
            </w:r>
          </w:p>
        </w:tc>
        <w:tc>
          <w:tcPr>
            <w:tcW w:w="2040" w:type="dxa"/>
            <w:noWrap/>
            <w:hideMark/>
          </w:tcPr>
          <w:p w14:paraId="4B962B7D"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2024/2/20 11:00</w:t>
            </w:r>
          </w:p>
        </w:tc>
        <w:tc>
          <w:tcPr>
            <w:tcW w:w="1300" w:type="dxa"/>
            <w:noWrap/>
            <w:hideMark/>
          </w:tcPr>
          <w:p w14:paraId="5B0F415C" w14:textId="77777777" w:rsidR="00095E39" w:rsidRPr="00095E39" w:rsidRDefault="00095E39" w:rsidP="00095E39">
            <w:pPr>
              <w:widowControl/>
              <w:shd w:val="clear" w:color="auto" w:fill="FFFFFF"/>
              <w:spacing w:after="200"/>
              <w:jc w:val="left"/>
              <w:rPr>
                <w:rFonts w:eastAsia="宋体" w:hint="eastAsia"/>
                <w:sz w:val="24"/>
                <w:highlight w:val="white"/>
              </w:rPr>
            </w:pPr>
            <w:r w:rsidRPr="00095E39">
              <w:rPr>
                <w:rFonts w:eastAsia="宋体" w:hint="eastAsia"/>
                <w:sz w:val="24"/>
                <w:highlight w:val="white"/>
              </w:rPr>
              <w:t>150</w:t>
            </w:r>
          </w:p>
        </w:tc>
      </w:tr>
    </w:tbl>
    <w:p w14:paraId="34B72CA2" w14:textId="77777777" w:rsidR="004A65F9" w:rsidRDefault="004A65F9" w:rsidP="00095E39">
      <w:pPr>
        <w:rPr>
          <w:rFonts w:ascii="Arial" w:hAnsi="Arial" w:cs="Arial"/>
          <w:sz w:val="24"/>
        </w:rPr>
      </w:pPr>
    </w:p>
    <w:p w14:paraId="789B2D76" w14:textId="6E93208A" w:rsidR="00DC7E3D" w:rsidRDefault="00DC7E3D" w:rsidP="00DC7E3D">
      <w:pPr>
        <w:pStyle w:val="a9"/>
        <w:numPr>
          <w:ilvl w:val="0"/>
          <w:numId w:val="3"/>
        </w:numPr>
        <w:rPr>
          <w:rFonts w:ascii="Arial" w:hAnsi="Arial" w:cs="Arial"/>
          <w:sz w:val="24"/>
        </w:rPr>
      </w:pPr>
      <w:r w:rsidRPr="009C306F">
        <w:rPr>
          <w:rFonts w:ascii="Arial" w:hAnsi="Arial" w:cs="Arial"/>
          <w:sz w:val="24"/>
        </w:rPr>
        <w:t xml:space="preserve">Test </w:t>
      </w:r>
      <w:r>
        <w:rPr>
          <w:rFonts w:ascii="Arial" w:hAnsi="Arial" w:cs="Arial"/>
          <w:sz w:val="24"/>
        </w:rPr>
        <w:t>3</w:t>
      </w:r>
      <w:r w:rsidRPr="009C306F">
        <w:rPr>
          <w:rFonts w:ascii="Arial" w:hAnsi="Arial" w:cs="Arial"/>
          <w:sz w:val="24"/>
        </w:rPr>
        <w:t xml:space="preserve">: </w:t>
      </w:r>
      <w:r w:rsidRPr="00DC7E3D">
        <w:rPr>
          <w:rFonts w:ascii="Arial" w:hAnsi="Arial" w:cs="Arial"/>
          <w:sz w:val="24"/>
        </w:rPr>
        <w:t>Can you tell what doctor give what diagnosis(s) for a visit and the prescribed treatments for that visit (if any)?</w:t>
      </w:r>
    </w:p>
    <w:p w14:paraId="6D3E8925" w14:textId="57A4BBCD" w:rsidR="004A65F9" w:rsidRDefault="002C389B" w:rsidP="00DC7E3D">
      <w:pPr>
        <w:ind w:left="420"/>
        <w:rPr>
          <w:rFonts w:ascii="Arial" w:hAnsi="Arial" w:cs="Arial"/>
          <w:sz w:val="24"/>
        </w:rPr>
      </w:pPr>
      <w:r w:rsidRPr="002C389B">
        <w:rPr>
          <w:rFonts w:ascii="Arial" w:hAnsi="Arial" w:cs="Arial"/>
          <w:sz w:val="24"/>
        </w:rPr>
        <w:t>Our database design captures this requirement. The Visit table records the doctor’s (</w:t>
      </w:r>
      <w:proofErr w:type="spellStart"/>
      <w:r w:rsidRPr="002C389B">
        <w:rPr>
          <w:rFonts w:ascii="Arial" w:hAnsi="Arial" w:cs="Arial"/>
          <w:sz w:val="24"/>
        </w:rPr>
        <w:t>Service_provider_eid</w:t>
      </w:r>
      <w:proofErr w:type="spellEnd"/>
      <w:r w:rsidRPr="002C389B">
        <w:rPr>
          <w:rFonts w:ascii="Arial" w:hAnsi="Arial" w:cs="Arial"/>
          <w:sz w:val="24"/>
        </w:rPr>
        <w:t xml:space="preserve">, </w:t>
      </w:r>
      <w:proofErr w:type="spellStart"/>
      <w:r w:rsidRPr="002C389B">
        <w:rPr>
          <w:rFonts w:ascii="Arial" w:hAnsi="Arial" w:cs="Arial"/>
          <w:sz w:val="24"/>
        </w:rPr>
        <w:t>Service_provider_id</w:t>
      </w:r>
      <w:proofErr w:type="spellEnd"/>
      <w:r w:rsidRPr="002C389B">
        <w:rPr>
          <w:rFonts w:ascii="Arial" w:hAnsi="Arial" w:cs="Arial"/>
          <w:sz w:val="24"/>
        </w:rPr>
        <w:t xml:space="preserve">), the </w:t>
      </w:r>
      <w:proofErr w:type="gramStart"/>
      <w:r w:rsidRPr="002C389B">
        <w:rPr>
          <w:rFonts w:ascii="Arial" w:hAnsi="Arial" w:cs="Arial"/>
          <w:sz w:val="24"/>
        </w:rPr>
        <w:t>Diagnosis</w:t>
      </w:r>
      <w:proofErr w:type="gramEnd"/>
      <w:r w:rsidRPr="002C389B">
        <w:rPr>
          <w:rFonts w:ascii="Arial" w:hAnsi="Arial" w:cs="Arial"/>
          <w:sz w:val="24"/>
        </w:rPr>
        <w:t xml:space="preserve"> table is associated with specific visits and doctors through foreign keys, the Treatment table is associated with the corresponding diagnosis through visit information, so that we can track the Visit → Doctor → Diagnosis → Treatment relationship chain. The database design allows each diagnosis and associated treatment to be traced back to the doctor responsible for the visit, ensuring complete traceability. Dr. Smith’s diagnoses and treatments during visits were accurately retrieved. Since a visit doesn’t always need to have a diagnosis or treatment, there are fields with NULL in the retrieved table</w:t>
      </w:r>
      <w:r w:rsidR="00EF4B1A">
        <w:rPr>
          <w:rFonts w:ascii="Arial" w:hAnsi="Arial" w:cs="Arial"/>
          <w:sz w:val="24"/>
        </w:rPr>
        <w:t>.</w:t>
      </w:r>
    </w:p>
    <w:p w14:paraId="4ACEBEBA" w14:textId="77777777" w:rsidR="0047046B" w:rsidRDefault="0047046B" w:rsidP="00DC7E3D">
      <w:pPr>
        <w:ind w:left="420"/>
        <w:rPr>
          <w:rFonts w:ascii="Arial" w:hAnsi="Arial" w:cs="Arial"/>
          <w:sz w:val="24"/>
        </w:rPr>
      </w:pPr>
    </w:p>
    <w:tbl>
      <w:tblPr>
        <w:tblStyle w:val="41"/>
        <w:tblW w:w="7367" w:type="dxa"/>
        <w:jc w:val="right"/>
        <w:tblLook w:val="04A0" w:firstRow="1" w:lastRow="0" w:firstColumn="1" w:lastColumn="0" w:noHBand="0" w:noVBand="1"/>
      </w:tblPr>
      <w:tblGrid>
        <w:gridCol w:w="1697"/>
        <w:gridCol w:w="1737"/>
        <w:gridCol w:w="2080"/>
        <w:gridCol w:w="1311"/>
        <w:gridCol w:w="1310"/>
      </w:tblGrid>
      <w:tr w:rsidR="00BF5A08" w:rsidRPr="00BF5A08" w14:paraId="6185B581" w14:textId="77777777" w:rsidTr="00BF5A08">
        <w:trPr>
          <w:trHeight w:val="320"/>
          <w:jc w:val="right"/>
        </w:trPr>
        <w:tc>
          <w:tcPr>
            <w:tcW w:w="1338" w:type="dxa"/>
            <w:noWrap/>
            <w:hideMark/>
          </w:tcPr>
          <w:p w14:paraId="2083B5F7" w14:textId="77777777" w:rsidR="00BF5A08" w:rsidRPr="00BF5A08" w:rsidRDefault="00BF5A08" w:rsidP="00BF5A08">
            <w:pPr>
              <w:widowControl/>
              <w:shd w:val="clear" w:color="auto" w:fill="FFFFFF"/>
              <w:spacing w:after="200"/>
              <w:jc w:val="left"/>
              <w:rPr>
                <w:rFonts w:eastAsia="宋体"/>
                <w:sz w:val="24"/>
                <w:highlight w:val="white"/>
              </w:rPr>
            </w:pPr>
            <w:proofErr w:type="spellStart"/>
            <w:r w:rsidRPr="00BF5A08">
              <w:rPr>
                <w:rFonts w:eastAsia="宋体" w:hint="eastAsia"/>
                <w:sz w:val="24"/>
                <w:highlight w:val="white"/>
              </w:rPr>
              <w:t>Doctor_Name</w:t>
            </w:r>
            <w:proofErr w:type="spellEnd"/>
          </w:p>
        </w:tc>
        <w:tc>
          <w:tcPr>
            <w:tcW w:w="1349" w:type="dxa"/>
            <w:noWrap/>
            <w:hideMark/>
          </w:tcPr>
          <w:p w14:paraId="77E88757" w14:textId="77777777" w:rsidR="00BF5A08" w:rsidRPr="00BF5A08" w:rsidRDefault="00BF5A08" w:rsidP="00BF5A08">
            <w:pPr>
              <w:widowControl/>
              <w:shd w:val="clear" w:color="auto" w:fill="FFFFFF"/>
              <w:spacing w:after="200"/>
              <w:jc w:val="left"/>
              <w:rPr>
                <w:rFonts w:eastAsia="宋体" w:hint="eastAsia"/>
                <w:sz w:val="24"/>
                <w:highlight w:val="white"/>
              </w:rPr>
            </w:pPr>
            <w:proofErr w:type="spellStart"/>
            <w:r w:rsidRPr="00BF5A08">
              <w:rPr>
                <w:rFonts w:eastAsia="宋体" w:hint="eastAsia"/>
                <w:sz w:val="24"/>
                <w:highlight w:val="white"/>
              </w:rPr>
              <w:t>Patient_Name</w:t>
            </w:r>
            <w:proofErr w:type="spellEnd"/>
          </w:p>
        </w:tc>
        <w:tc>
          <w:tcPr>
            <w:tcW w:w="2080" w:type="dxa"/>
            <w:noWrap/>
            <w:hideMark/>
          </w:tcPr>
          <w:p w14:paraId="2E9D00CE" w14:textId="77777777" w:rsidR="00BF5A08" w:rsidRPr="00BF5A08" w:rsidRDefault="00BF5A08" w:rsidP="00BF5A08">
            <w:pPr>
              <w:widowControl/>
              <w:shd w:val="clear" w:color="auto" w:fill="FFFFFF"/>
              <w:spacing w:after="200"/>
              <w:jc w:val="left"/>
              <w:rPr>
                <w:rFonts w:eastAsia="宋体" w:hint="eastAsia"/>
                <w:sz w:val="24"/>
                <w:highlight w:val="white"/>
              </w:rPr>
            </w:pPr>
            <w:proofErr w:type="spellStart"/>
            <w:r w:rsidRPr="00BF5A08">
              <w:rPr>
                <w:rFonts w:eastAsia="宋体" w:hint="eastAsia"/>
                <w:sz w:val="24"/>
                <w:highlight w:val="white"/>
              </w:rPr>
              <w:t>Visit_DateTime</w:t>
            </w:r>
            <w:proofErr w:type="spellEnd"/>
          </w:p>
        </w:tc>
        <w:tc>
          <w:tcPr>
            <w:tcW w:w="1300" w:type="dxa"/>
            <w:noWrap/>
            <w:hideMark/>
          </w:tcPr>
          <w:p w14:paraId="58349D66"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Diagnosis</w:t>
            </w:r>
          </w:p>
        </w:tc>
        <w:tc>
          <w:tcPr>
            <w:tcW w:w="1300" w:type="dxa"/>
            <w:noWrap/>
            <w:hideMark/>
          </w:tcPr>
          <w:p w14:paraId="75874597"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Treatment</w:t>
            </w:r>
          </w:p>
        </w:tc>
      </w:tr>
      <w:tr w:rsidR="00BF5A08" w:rsidRPr="00BF5A08" w14:paraId="2E7965CC" w14:textId="77777777" w:rsidTr="00BF5A08">
        <w:trPr>
          <w:trHeight w:val="320"/>
          <w:jc w:val="right"/>
        </w:trPr>
        <w:tc>
          <w:tcPr>
            <w:tcW w:w="1338" w:type="dxa"/>
            <w:noWrap/>
            <w:hideMark/>
          </w:tcPr>
          <w:p w14:paraId="6190F53F"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Dr. Smith</w:t>
            </w:r>
          </w:p>
        </w:tc>
        <w:tc>
          <w:tcPr>
            <w:tcW w:w="1349" w:type="dxa"/>
            <w:noWrap/>
            <w:hideMark/>
          </w:tcPr>
          <w:p w14:paraId="111D547F"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John Smith</w:t>
            </w:r>
          </w:p>
        </w:tc>
        <w:tc>
          <w:tcPr>
            <w:tcW w:w="2080" w:type="dxa"/>
            <w:noWrap/>
            <w:hideMark/>
          </w:tcPr>
          <w:p w14:paraId="2D3F411D"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2024/2/1 09:00</w:t>
            </w:r>
          </w:p>
        </w:tc>
        <w:tc>
          <w:tcPr>
            <w:tcW w:w="1300" w:type="dxa"/>
            <w:noWrap/>
            <w:hideMark/>
          </w:tcPr>
          <w:p w14:paraId="6EB1B91E"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Headache</w:t>
            </w:r>
          </w:p>
        </w:tc>
        <w:tc>
          <w:tcPr>
            <w:tcW w:w="1300" w:type="dxa"/>
            <w:noWrap/>
            <w:hideMark/>
          </w:tcPr>
          <w:p w14:paraId="3317ADF5"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NULL</w:t>
            </w:r>
          </w:p>
        </w:tc>
      </w:tr>
      <w:tr w:rsidR="00BF5A08" w:rsidRPr="00BF5A08" w14:paraId="40F65282" w14:textId="77777777" w:rsidTr="00BF5A08">
        <w:trPr>
          <w:trHeight w:val="320"/>
          <w:jc w:val="right"/>
        </w:trPr>
        <w:tc>
          <w:tcPr>
            <w:tcW w:w="1338" w:type="dxa"/>
            <w:noWrap/>
            <w:hideMark/>
          </w:tcPr>
          <w:p w14:paraId="02431C21"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Dr. Johnson</w:t>
            </w:r>
          </w:p>
        </w:tc>
        <w:tc>
          <w:tcPr>
            <w:tcW w:w="1349" w:type="dxa"/>
            <w:noWrap/>
            <w:hideMark/>
          </w:tcPr>
          <w:p w14:paraId="639AC95F"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Mary Johnson</w:t>
            </w:r>
          </w:p>
        </w:tc>
        <w:tc>
          <w:tcPr>
            <w:tcW w:w="2080" w:type="dxa"/>
            <w:noWrap/>
            <w:hideMark/>
          </w:tcPr>
          <w:p w14:paraId="442C21DF"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2024/2/5 10:00</w:t>
            </w:r>
          </w:p>
        </w:tc>
        <w:tc>
          <w:tcPr>
            <w:tcW w:w="1300" w:type="dxa"/>
            <w:noWrap/>
            <w:hideMark/>
          </w:tcPr>
          <w:p w14:paraId="6C1C491E"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Knee sprain</w:t>
            </w:r>
          </w:p>
        </w:tc>
        <w:tc>
          <w:tcPr>
            <w:tcW w:w="1300" w:type="dxa"/>
            <w:noWrap/>
            <w:hideMark/>
          </w:tcPr>
          <w:p w14:paraId="142DED53"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X-ray</w:t>
            </w:r>
          </w:p>
        </w:tc>
      </w:tr>
      <w:tr w:rsidR="00BF5A08" w:rsidRPr="00BF5A08" w14:paraId="4471F112" w14:textId="77777777" w:rsidTr="00BF5A08">
        <w:trPr>
          <w:trHeight w:val="320"/>
          <w:jc w:val="right"/>
        </w:trPr>
        <w:tc>
          <w:tcPr>
            <w:tcW w:w="1338" w:type="dxa"/>
            <w:noWrap/>
            <w:hideMark/>
          </w:tcPr>
          <w:p w14:paraId="44C81866"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Dr. Smith</w:t>
            </w:r>
          </w:p>
        </w:tc>
        <w:tc>
          <w:tcPr>
            <w:tcW w:w="1349" w:type="dxa"/>
            <w:noWrap/>
            <w:hideMark/>
          </w:tcPr>
          <w:p w14:paraId="4B5CCC5B"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Tom Brown</w:t>
            </w:r>
          </w:p>
        </w:tc>
        <w:tc>
          <w:tcPr>
            <w:tcW w:w="2080" w:type="dxa"/>
            <w:noWrap/>
            <w:hideMark/>
          </w:tcPr>
          <w:p w14:paraId="4218ADF4"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2024/2/10 13:00</w:t>
            </w:r>
          </w:p>
        </w:tc>
        <w:tc>
          <w:tcPr>
            <w:tcW w:w="1300" w:type="dxa"/>
            <w:noWrap/>
            <w:hideMark/>
          </w:tcPr>
          <w:p w14:paraId="47D63CE3"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Hand injury</w:t>
            </w:r>
          </w:p>
        </w:tc>
        <w:tc>
          <w:tcPr>
            <w:tcW w:w="1300" w:type="dxa"/>
            <w:noWrap/>
            <w:hideMark/>
          </w:tcPr>
          <w:p w14:paraId="00EAA2BE"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X-ray</w:t>
            </w:r>
          </w:p>
        </w:tc>
      </w:tr>
      <w:tr w:rsidR="00BF5A08" w:rsidRPr="00BF5A08" w14:paraId="55B575D8" w14:textId="77777777" w:rsidTr="00BF5A08">
        <w:trPr>
          <w:trHeight w:val="320"/>
          <w:jc w:val="right"/>
        </w:trPr>
        <w:tc>
          <w:tcPr>
            <w:tcW w:w="1338" w:type="dxa"/>
            <w:noWrap/>
            <w:hideMark/>
          </w:tcPr>
          <w:p w14:paraId="623A1329"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Dr. Smith</w:t>
            </w:r>
          </w:p>
        </w:tc>
        <w:tc>
          <w:tcPr>
            <w:tcW w:w="1349" w:type="dxa"/>
            <w:noWrap/>
            <w:hideMark/>
          </w:tcPr>
          <w:p w14:paraId="68FDE61B"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John Smith</w:t>
            </w:r>
          </w:p>
        </w:tc>
        <w:tc>
          <w:tcPr>
            <w:tcW w:w="2080" w:type="dxa"/>
            <w:noWrap/>
            <w:hideMark/>
          </w:tcPr>
          <w:p w14:paraId="6F718E52"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2024/2/15 14:00</w:t>
            </w:r>
          </w:p>
        </w:tc>
        <w:tc>
          <w:tcPr>
            <w:tcW w:w="1300" w:type="dxa"/>
            <w:noWrap/>
            <w:hideMark/>
          </w:tcPr>
          <w:p w14:paraId="726DCAEF"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Headache</w:t>
            </w:r>
          </w:p>
        </w:tc>
        <w:tc>
          <w:tcPr>
            <w:tcW w:w="1300" w:type="dxa"/>
            <w:noWrap/>
            <w:hideMark/>
          </w:tcPr>
          <w:p w14:paraId="790F296F"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NULL</w:t>
            </w:r>
          </w:p>
        </w:tc>
      </w:tr>
      <w:tr w:rsidR="00BF5A08" w:rsidRPr="00BF5A08" w14:paraId="571312E2" w14:textId="77777777" w:rsidTr="00BF5A08">
        <w:trPr>
          <w:trHeight w:val="320"/>
          <w:jc w:val="right"/>
        </w:trPr>
        <w:tc>
          <w:tcPr>
            <w:tcW w:w="1338" w:type="dxa"/>
            <w:noWrap/>
            <w:hideMark/>
          </w:tcPr>
          <w:p w14:paraId="2D76B650"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Dr. Johnson</w:t>
            </w:r>
          </w:p>
        </w:tc>
        <w:tc>
          <w:tcPr>
            <w:tcW w:w="1349" w:type="dxa"/>
            <w:noWrap/>
            <w:hideMark/>
          </w:tcPr>
          <w:p w14:paraId="3E3CE28B"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Mary Johnson</w:t>
            </w:r>
          </w:p>
        </w:tc>
        <w:tc>
          <w:tcPr>
            <w:tcW w:w="2080" w:type="dxa"/>
            <w:noWrap/>
            <w:hideMark/>
          </w:tcPr>
          <w:p w14:paraId="40CBD346"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2024/2/20 11:00</w:t>
            </w:r>
          </w:p>
        </w:tc>
        <w:tc>
          <w:tcPr>
            <w:tcW w:w="1300" w:type="dxa"/>
            <w:noWrap/>
            <w:hideMark/>
          </w:tcPr>
          <w:p w14:paraId="66750A08"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NULL</w:t>
            </w:r>
          </w:p>
        </w:tc>
        <w:tc>
          <w:tcPr>
            <w:tcW w:w="1300" w:type="dxa"/>
            <w:noWrap/>
            <w:hideMark/>
          </w:tcPr>
          <w:p w14:paraId="330EBA6F" w14:textId="77777777" w:rsidR="00BF5A08" w:rsidRPr="00BF5A08" w:rsidRDefault="00BF5A08" w:rsidP="00BF5A08">
            <w:pPr>
              <w:widowControl/>
              <w:shd w:val="clear" w:color="auto" w:fill="FFFFFF"/>
              <w:spacing w:after="200"/>
              <w:jc w:val="left"/>
              <w:rPr>
                <w:rFonts w:eastAsia="宋体" w:hint="eastAsia"/>
                <w:sz w:val="24"/>
                <w:highlight w:val="white"/>
              </w:rPr>
            </w:pPr>
            <w:r w:rsidRPr="00BF5A08">
              <w:rPr>
                <w:rFonts w:eastAsia="宋体" w:hint="eastAsia"/>
                <w:sz w:val="24"/>
                <w:highlight w:val="white"/>
              </w:rPr>
              <w:t>X-ray</w:t>
            </w:r>
          </w:p>
        </w:tc>
      </w:tr>
    </w:tbl>
    <w:p w14:paraId="50692F66" w14:textId="77777777" w:rsidR="0047046B" w:rsidRDefault="0047046B" w:rsidP="00D67F76">
      <w:pPr>
        <w:rPr>
          <w:rFonts w:ascii="Arial" w:hAnsi="Arial" w:cs="Arial"/>
          <w:sz w:val="24"/>
        </w:rPr>
      </w:pPr>
    </w:p>
    <w:p w14:paraId="6738C3B6" w14:textId="3A842D40" w:rsidR="00EF0E5F" w:rsidRDefault="00EF0E5F" w:rsidP="00EF0E5F">
      <w:pPr>
        <w:pStyle w:val="a9"/>
        <w:numPr>
          <w:ilvl w:val="0"/>
          <w:numId w:val="3"/>
        </w:numPr>
        <w:rPr>
          <w:rFonts w:ascii="Arial" w:hAnsi="Arial" w:cs="Arial"/>
          <w:sz w:val="24"/>
        </w:rPr>
      </w:pPr>
      <w:r w:rsidRPr="009C306F">
        <w:rPr>
          <w:rFonts w:ascii="Arial" w:hAnsi="Arial" w:cs="Arial"/>
          <w:sz w:val="24"/>
        </w:rPr>
        <w:lastRenderedPageBreak/>
        <w:t xml:space="preserve">Test </w:t>
      </w:r>
      <w:r>
        <w:rPr>
          <w:rFonts w:ascii="Arial" w:hAnsi="Arial" w:cs="Arial"/>
          <w:sz w:val="24"/>
        </w:rPr>
        <w:t>4</w:t>
      </w:r>
      <w:r w:rsidRPr="009C306F">
        <w:rPr>
          <w:rFonts w:ascii="Arial" w:hAnsi="Arial" w:cs="Arial"/>
          <w:sz w:val="24"/>
        </w:rPr>
        <w:t xml:space="preserve">: </w:t>
      </w:r>
      <w:r w:rsidR="007561BB" w:rsidRPr="007561BB">
        <w:rPr>
          <w:rFonts w:ascii="Arial" w:hAnsi="Arial" w:cs="Arial"/>
          <w:sz w:val="24"/>
        </w:rPr>
        <w:t>Can the same clerk do the intake for the same patient on different visits?</w:t>
      </w:r>
    </w:p>
    <w:p w14:paraId="2CA5566F" w14:textId="43B9D3CA" w:rsidR="005666A0" w:rsidRDefault="0083406A" w:rsidP="005666A0">
      <w:pPr>
        <w:pStyle w:val="a9"/>
        <w:ind w:left="440"/>
        <w:rPr>
          <w:rFonts w:ascii="Arial" w:hAnsi="Arial" w:cs="Arial"/>
          <w:sz w:val="24"/>
        </w:rPr>
      </w:pPr>
      <w:r w:rsidRPr="0083406A">
        <w:rPr>
          <w:rFonts w:ascii="Arial" w:hAnsi="Arial" w:cs="Arial"/>
          <w:sz w:val="24"/>
        </w:rPr>
        <w:t xml:space="preserve">Our database design captures this requirement. The Visit table contains the </w:t>
      </w:r>
      <w:proofErr w:type="spellStart"/>
      <w:r w:rsidRPr="0083406A">
        <w:rPr>
          <w:rFonts w:ascii="Arial" w:hAnsi="Arial" w:cs="Arial"/>
          <w:sz w:val="24"/>
        </w:rPr>
        <w:t>Clerk_id</w:t>
      </w:r>
      <w:proofErr w:type="spellEnd"/>
      <w:r w:rsidRPr="0083406A">
        <w:rPr>
          <w:rFonts w:ascii="Arial" w:hAnsi="Arial" w:cs="Arial"/>
          <w:sz w:val="24"/>
        </w:rPr>
        <w:t xml:space="preserve">, and there are no constraints that limit the same intake clerk from taking the same patient multiple times, so scenarios where a patient is viewed by the same intake clerk for different visits are fully supported. The database design ensures </w:t>
      </w:r>
      <w:proofErr w:type="spellStart"/>
      <w:r w:rsidRPr="0083406A">
        <w:rPr>
          <w:rFonts w:ascii="Arial" w:hAnsi="Arial" w:cs="Arial"/>
          <w:sz w:val="24"/>
        </w:rPr>
        <w:t>Clerk_id</w:t>
      </w:r>
      <w:proofErr w:type="spellEnd"/>
      <w:r w:rsidRPr="0083406A">
        <w:rPr>
          <w:rFonts w:ascii="Arial" w:hAnsi="Arial" w:cs="Arial"/>
          <w:sz w:val="24"/>
        </w:rPr>
        <w:t xml:space="preserve"> in the Visit table correctly references the same </w:t>
      </w:r>
      <w:proofErr w:type="spellStart"/>
      <w:r w:rsidRPr="0083406A">
        <w:rPr>
          <w:rFonts w:ascii="Arial" w:hAnsi="Arial" w:cs="Arial"/>
          <w:sz w:val="24"/>
        </w:rPr>
        <w:t>Intake_clerk</w:t>
      </w:r>
      <w:proofErr w:type="spellEnd"/>
      <w:r w:rsidRPr="0083406A">
        <w:rPr>
          <w:rFonts w:ascii="Arial" w:hAnsi="Arial" w:cs="Arial"/>
          <w:sz w:val="24"/>
        </w:rPr>
        <w:t xml:space="preserve"> entry multiple times. Clerk Davis’s multiple interactions with patient John Smith were successfully retrieved</w:t>
      </w:r>
      <w:r w:rsidR="00066A35" w:rsidRPr="00066A35">
        <w:rPr>
          <w:rFonts w:ascii="Arial" w:hAnsi="Arial" w:cs="Arial"/>
          <w:sz w:val="24"/>
        </w:rPr>
        <w:t>.</w:t>
      </w:r>
    </w:p>
    <w:p w14:paraId="12FDC91F" w14:textId="77777777" w:rsidR="006561D1" w:rsidRDefault="006561D1" w:rsidP="005666A0">
      <w:pPr>
        <w:pStyle w:val="a9"/>
        <w:ind w:left="440"/>
        <w:rPr>
          <w:rFonts w:ascii="Arial" w:hAnsi="Arial" w:cs="Arial"/>
          <w:sz w:val="24"/>
        </w:rPr>
      </w:pPr>
    </w:p>
    <w:tbl>
      <w:tblPr>
        <w:tblStyle w:val="51"/>
        <w:tblpPr w:leftFromText="180" w:rightFromText="180" w:vertAnchor="text" w:horzAnchor="page" w:tblpXSpec="center" w:tblpY="46"/>
        <w:tblW w:w="8337" w:type="dxa"/>
        <w:tblLook w:val="04A0" w:firstRow="1" w:lastRow="0" w:firstColumn="1" w:lastColumn="0" w:noHBand="0" w:noVBand="1"/>
      </w:tblPr>
      <w:tblGrid>
        <w:gridCol w:w="1550"/>
        <w:gridCol w:w="1737"/>
        <w:gridCol w:w="1444"/>
        <w:gridCol w:w="3606"/>
      </w:tblGrid>
      <w:tr w:rsidR="00C03DBD" w:rsidRPr="00F07174" w14:paraId="39C7831D" w14:textId="77777777" w:rsidTr="00253C44">
        <w:trPr>
          <w:trHeight w:val="320"/>
        </w:trPr>
        <w:tc>
          <w:tcPr>
            <w:tcW w:w="1550" w:type="dxa"/>
            <w:noWrap/>
            <w:hideMark/>
          </w:tcPr>
          <w:p w14:paraId="3A41D0BC" w14:textId="77777777" w:rsidR="00C03DBD" w:rsidRPr="00F07174" w:rsidRDefault="00C03DBD" w:rsidP="00C03DBD">
            <w:pPr>
              <w:widowControl/>
              <w:shd w:val="clear" w:color="auto" w:fill="FFFFFF"/>
              <w:spacing w:after="200"/>
              <w:jc w:val="center"/>
              <w:rPr>
                <w:rFonts w:eastAsia="宋体"/>
                <w:sz w:val="24"/>
                <w:highlight w:val="white"/>
              </w:rPr>
            </w:pPr>
            <w:proofErr w:type="spellStart"/>
            <w:r w:rsidRPr="00F07174">
              <w:rPr>
                <w:rFonts w:eastAsia="宋体" w:hint="eastAsia"/>
                <w:sz w:val="24"/>
                <w:highlight w:val="white"/>
              </w:rPr>
              <w:t>Clerk_Name</w:t>
            </w:r>
            <w:proofErr w:type="spellEnd"/>
          </w:p>
        </w:tc>
        <w:tc>
          <w:tcPr>
            <w:tcW w:w="1737" w:type="dxa"/>
            <w:noWrap/>
            <w:hideMark/>
          </w:tcPr>
          <w:p w14:paraId="09F19C5C" w14:textId="77777777" w:rsidR="00C03DBD" w:rsidRPr="00F07174" w:rsidRDefault="00C03DBD" w:rsidP="00C03DBD">
            <w:pPr>
              <w:widowControl/>
              <w:shd w:val="clear" w:color="auto" w:fill="FFFFFF"/>
              <w:spacing w:after="200"/>
              <w:jc w:val="left"/>
              <w:rPr>
                <w:rFonts w:eastAsia="宋体" w:hint="eastAsia"/>
                <w:sz w:val="24"/>
                <w:highlight w:val="white"/>
              </w:rPr>
            </w:pPr>
            <w:proofErr w:type="spellStart"/>
            <w:r w:rsidRPr="00F07174">
              <w:rPr>
                <w:rFonts w:eastAsia="宋体" w:hint="eastAsia"/>
                <w:sz w:val="24"/>
                <w:highlight w:val="white"/>
              </w:rPr>
              <w:t>Patient_Name</w:t>
            </w:r>
            <w:proofErr w:type="spellEnd"/>
          </w:p>
        </w:tc>
        <w:tc>
          <w:tcPr>
            <w:tcW w:w="1444" w:type="dxa"/>
            <w:noWrap/>
            <w:hideMark/>
          </w:tcPr>
          <w:p w14:paraId="150823A8" w14:textId="77777777" w:rsidR="00C03DBD" w:rsidRPr="00F07174" w:rsidRDefault="00C03DBD" w:rsidP="00C03DBD">
            <w:pPr>
              <w:widowControl/>
              <w:shd w:val="clear" w:color="auto" w:fill="FFFFFF"/>
              <w:spacing w:after="200"/>
              <w:jc w:val="left"/>
              <w:rPr>
                <w:rFonts w:eastAsia="宋体" w:hint="eastAsia"/>
                <w:sz w:val="24"/>
                <w:highlight w:val="white"/>
              </w:rPr>
            </w:pPr>
            <w:proofErr w:type="spellStart"/>
            <w:r w:rsidRPr="00F07174">
              <w:rPr>
                <w:rFonts w:eastAsia="宋体" w:hint="eastAsia"/>
                <w:sz w:val="24"/>
                <w:highlight w:val="white"/>
              </w:rPr>
              <w:t>Visit_Count</w:t>
            </w:r>
            <w:proofErr w:type="spellEnd"/>
          </w:p>
        </w:tc>
        <w:tc>
          <w:tcPr>
            <w:tcW w:w="3606" w:type="dxa"/>
            <w:noWrap/>
            <w:hideMark/>
          </w:tcPr>
          <w:p w14:paraId="744C9A47" w14:textId="77777777" w:rsidR="00C03DBD" w:rsidRPr="00F07174" w:rsidRDefault="00C03DBD" w:rsidP="00C03DBD">
            <w:pPr>
              <w:widowControl/>
              <w:shd w:val="clear" w:color="auto" w:fill="FFFFFF"/>
              <w:spacing w:after="200"/>
              <w:jc w:val="left"/>
              <w:rPr>
                <w:rFonts w:eastAsia="宋体" w:hint="eastAsia"/>
                <w:sz w:val="24"/>
                <w:highlight w:val="white"/>
              </w:rPr>
            </w:pPr>
            <w:proofErr w:type="spellStart"/>
            <w:r w:rsidRPr="00F07174">
              <w:rPr>
                <w:rFonts w:eastAsia="宋体" w:hint="eastAsia"/>
                <w:sz w:val="24"/>
                <w:highlight w:val="white"/>
              </w:rPr>
              <w:t>Visit_DateTimes</w:t>
            </w:r>
            <w:proofErr w:type="spellEnd"/>
          </w:p>
        </w:tc>
      </w:tr>
      <w:tr w:rsidR="00C03DBD" w:rsidRPr="00F07174" w14:paraId="61921106" w14:textId="77777777" w:rsidTr="00253C44">
        <w:trPr>
          <w:trHeight w:val="320"/>
        </w:trPr>
        <w:tc>
          <w:tcPr>
            <w:tcW w:w="1550" w:type="dxa"/>
            <w:noWrap/>
            <w:hideMark/>
          </w:tcPr>
          <w:p w14:paraId="35FDC9F9"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Clerk Davis</w:t>
            </w:r>
          </w:p>
        </w:tc>
        <w:tc>
          <w:tcPr>
            <w:tcW w:w="1737" w:type="dxa"/>
            <w:noWrap/>
            <w:hideMark/>
          </w:tcPr>
          <w:p w14:paraId="643A3883"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John Smith</w:t>
            </w:r>
          </w:p>
        </w:tc>
        <w:tc>
          <w:tcPr>
            <w:tcW w:w="1444" w:type="dxa"/>
            <w:noWrap/>
            <w:hideMark/>
          </w:tcPr>
          <w:p w14:paraId="2896D860"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2</w:t>
            </w:r>
          </w:p>
        </w:tc>
        <w:tc>
          <w:tcPr>
            <w:tcW w:w="3606" w:type="dxa"/>
            <w:noWrap/>
            <w:hideMark/>
          </w:tcPr>
          <w:p w14:paraId="3DF7AC19"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2024-02-01 09:00:00,2024-02-15 14:00:00</w:t>
            </w:r>
          </w:p>
        </w:tc>
      </w:tr>
      <w:tr w:rsidR="00C03DBD" w:rsidRPr="00F07174" w14:paraId="68990C5A" w14:textId="77777777" w:rsidTr="00253C44">
        <w:trPr>
          <w:trHeight w:val="320"/>
        </w:trPr>
        <w:tc>
          <w:tcPr>
            <w:tcW w:w="1550" w:type="dxa"/>
            <w:noWrap/>
            <w:hideMark/>
          </w:tcPr>
          <w:p w14:paraId="3BA3FA22"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Clerk Davis</w:t>
            </w:r>
          </w:p>
        </w:tc>
        <w:tc>
          <w:tcPr>
            <w:tcW w:w="1737" w:type="dxa"/>
            <w:noWrap/>
            <w:hideMark/>
          </w:tcPr>
          <w:p w14:paraId="1CBFB3DC"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Mary Johnson</w:t>
            </w:r>
          </w:p>
        </w:tc>
        <w:tc>
          <w:tcPr>
            <w:tcW w:w="1444" w:type="dxa"/>
            <w:noWrap/>
            <w:hideMark/>
          </w:tcPr>
          <w:p w14:paraId="0163B9AB"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2</w:t>
            </w:r>
          </w:p>
        </w:tc>
        <w:tc>
          <w:tcPr>
            <w:tcW w:w="3606" w:type="dxa"/>
            <w:noWrap/>
            <w:hideMark/>
          </w:tcPr>
          <w:p w14:paraId="69D6982E" w14:textId="77777777" w:rsidR="00C03DBD" w:rsidRPr="00F07174" w:rsidRDefault="00C03DBD" w:rsidP="00C03DBD">
            <w:pPr>
              <w:widowControl/>
              <w:shd w:val="clear" w:color="auto" w:fill="FFFFFF"/>
              <w:spacing w:after="200"/>
              <w:jc w:val="left"/>
              <w:rPr>
                <w:rFonts w:eastAsia="宋体" w:hint="eastAsia"/>
                <w:sz w:val="24"/>
                <w:highlight w:val="white"/>
              </w:rPr>
            </w:pPr>
            <w:r w:rsidRPr="00F07174">
              <w:rPr>
                <w:rFonts w:eastAsia="宋体" w:hint="eastAsia"/>
                <w:sz w:val="24"/>
                <w:highlight w:val="white"/>
              </w:rPr>
              <w:t>2024-02-05 10:00:00,2024-02-20 11:00:00</w:t>
            </w:r>
          </w:p>
        </w:tc>
      </w:tr>
    </w:tbl>
    <w:p w14:paraId="40C0B23F" w14:textId="77777777" w:rsidR="006561D1" w:rsidRDefault="006561D1" w:rsidP="005666A0">
      <w:pPr>
        <w:pStyle w:val="a9"/>
        <w:ind w:left="440"/>
        <w:rPr>
          <w:rFonts w:ascii="Arial" w:hAnsi="Arial" w:cs="Arial"/>
          <w:sz w:val="24"/>
        </w:rPr>
      </w:pPr>
    </w:p>
    <w:p w14:paraId="65EE8EEA" w14:textId="626841AA" w:rsidR="0030702D" w:rsidRDefault="0030702D" w:rsidP="0030702D">
      <w:pPr>
        <w:pStyle w:val="a9"/>
        <w:numPr>
          <w:ilvl w:val="0"/>
          <w:numId w:val="3"/>
        </w:numPr>
        <w:rPr>
          <w:rFonts w:ascii="Arial" w:hAnsi="Arial" w:cs="Arial"/>
          <w:sz w:val="24"/>
        </w:rPr>
      </w:pPr>
      <w:r w:rsidRPr="009C306F">
        <w:rPr>
          <w:rFonts w:ascii="Arial" w:hAnsi="Arial" w:cs="Arial"/>
          <w:sz w:val="24"/>
        </w:rPr>
        <w:t xml:space="preserve">Test </w:t>
      </w:r>
      <w:r w:rsidR="003A7846">
        <w:rPr>
          <w:rFonts w:ascii="Arial" w:hAnsi="Arial" w:cs="Arial"/>
          <w:sz w:val="24"/>
        </w:rPr>
        <w:t>5</w:t>
      </w:r>
      <w:r w:rsidRPr="009C306F">
        <w:rPr>
          <w:rFonts w:ascii="Arial" w:hAnsi="Arial" w:cs="Arial"/>
          <w:sz w:val="24"/>
        </w:rPr>
        <w:t xml:space="preserve">: </w:t>
      </w:r>
      <w:r w:rsidR="007741B1" w:rsidRPr="007741B1">
        <w:rPr>
          <w:rFonts w:ascii="Arial" w:hAnsi="Arial" w:cs="Arial"/>
          <w:sz w:val="24"/>
        </w:rPr>
        <w:t>Can you see who authorized permission for treatment for a minor?</w:t>
      </w:r>
    </w:p>
    <w:p w14:paraId="27B707D7" w14:textId="094E72D7" w:rsidR="007741B1" w:rsidRDefault="00EF2892" w:rsidP="007741B1">
      <w:pPr>
        <w:pStyle w:val="a9"/>
        <w:ind w:left="440"/>
        <w:rPr>
          <w:rFonts w:ascii="Arial" w:hAnsi="Arial" w:cs="Arial"/>
          <w:sz w:val="24"/>
        </w:rPr>
      </w:pPr>
      <w:r w:rsidRPr="00EF2892">
        <w:rPr>
          <w:rFonts w:ascii="Arial" w:hAnsi="Arial" w:cs="Arial"/>
          <w:sz w:val="24"/>
        </w:rPr>
        <w:t xml:space="preserve">Our database design captures this requirement. The Treatment table is associated with the Signature table, the Signature table is associated with the Guardian table through </w:t>
      </w:r>
      <w:proofErr w:type="spellStart"/>
      <w:r w:rsidRPr="00EF2892">
        <w:rPr>
          <w:rFonts w:ascii="Arial" w:hAnsi="Arial" w:cs="Arial"/>
          <w:sz w:val="24"/>
        </w:rPr>
        <w:t>G_id</w:t>
      </w:r>
      <w:proofErr w:type="spellEnd"/>
      <w:r w:rsidRPr="00EF2892">
        <w:rPr>
          <w:rFonts w:ascii="Arial" w:hAnsi="Arial" w:cs="Arial"/>
          <w:sz w:val="24"/>
        </w:rPr>
        <w:t>, and the authorization for a minor’s treatment can be tracked through the chain. The database design effectively tracks guardians’ authorization. Guardian Sarah Brown’s authorization for patient Tom Brown’s treatment was accurately retrieved</w:t>
      </w:r>
      <w:r w:rsidR="00F1377D">
        <w:rPr>
          <w:rFonts w:ascii="Arial" w:hAnsi="Arial" w:cs="Arial"/>
          <w:sz w:val="24"/>
        </w:rPr>
        <w:t xml:space="preserve">. </w:t>
      </w:r>
    </w:p>
    <w:p w14:paraId="4E92A5E5" w14:textId="77777777" w:rsidR="005F0208" w:rsidRPr="003914DD" w:rsidRDefault="005F0208" w:rsidP="007741B1">
      <w:pPr>
        <w:pStyle w:val="a9"/>
        <w:ind w:left="440"/>
        <w:rPr>
          <w:rFonts w:ascii="Arial" w:hAnsi="Arial" w:cs="Arial"/>
          <w:sz w:val="24"/>
        </w:rPr>
      </w:pPr>
    </w:p>
    <w:tbl>
      <w:tblPr>
        <w:tblStyle w:val="61"/>
        <w:tblW w:w="9672" w:type="dxa"/>
        <w:jc w:val="center"/>
        <w:tblLook w:val="04A0" w:firstRow="1" w:lastRow="0" w:firstColumn="1" w:lastColumn="0" w:noHBand="0" w:noVBand="1"/>
      </w:tblPr>
      <w:tblGrid>
        <w:gridCol w:w="1737"/>
        <w:gridCol w:w="1310"/>
        <w:gridCol w:w="2484"/>
        <w:gridCol w:w="1977"/>
        <w:gridCol w:w="2164"/>
      </w:tblGrid>
      <w:tr w:rsidR="006A20CE" w:rsidRPr="006A20CE" w14:paraId="12AC54E9" w14:textId="77777777" w:rsidTr="006139DB">
        <w:trPr>
          <w:trHeight w:val="320"/>
          <w:jc w:val="center"/>
        </w:trPr>
        <w:tc>
          <w:tcPr>
            <w:tcW w:w="1737" w:type="dxa"/>
            <w:noWrap/>
            <w:hideMark/>
          </w:tcPr>
          <w:p w14:paraId="6E13ECB7" w14:textId="77777777" w:rsidR="006A20CE" w:rsidRPr="006A20CE" w:rsidRDefault="006A20CE" w:rsidP="006A20CE">
            <w:pPr>
              <w:widowControl/>
              <w:shd w:val="clear" w:color="auto" w:fill="FFFFFF"/>
              <w:spacing w:after="200"/>
              <w:jc w:val="left"/>
              <w:rPr>
                <w:rFonts w:eastAsia="宋体"/>
                <w:sz w:val="24"/>
                <w:highlight w:val="white"/>
              </w:rPr>
            </w:pPr>
            <w:proofErr w:type="spellStart"/>
            <w:r w:rsidRPr="006A20CE">
              <w:rPr>
                <w:rFonts w:eastAsia="宋体" w:hint="eastAsia"/>
                <w:sz w:val="24"/>
                <w:highlight w:val="white"/>
              </w:rPr>
              <w:t>Patient_Name</w:t>
            </w:r>
            <w:proofErr w:type="spellEnd"/>
          </w:p>
        </w:tc>
        <w:tc>
          <w:tcPr>
            <w:tcW w:w="1310" w:type="dxa"/>
            <w:noWrap/>
            <w:hideMark/>
          </w:tcPr>
          <w:p w14:paraId="0D6D1222" w14:textId="77777777" w:rsidR="006A20CE" w:rsidRPr="006A20CE" w:rsidRDefault="006A20CE" w:rsidP="006A20CE">
            <w:pPr>
              <w:widowControl/>
              <w:shd w:val="clear" w:color="auto" w:fill="FFFFFF"/>
              <w:spacing w:after="200"/>
              <w:jc w:val="left"/>
              <w:rPr>
                <w:rFonts w:eastAsia="宋体" w:hint="eastAsia"/>
                <w:sz w:val="24"/>
                <w:highlight w:val="white"/>
              </w:rPr>
            </w:pPr>
            <w:r w:rsidRPr="006A20CE">
              <w:rPr>
                <w:rFonts w:eastAsia="宋体" w:hint="eastAsia"/>
                <w:sz w:val="24"/>
                <w:highlight w:val="white"/>
              </w:rPr>
              <w:t>Treatment</w:t>
            </w:r>
          </w:p>
        </w:tc>
        <w:tc>
          <w:tcPr>
            <w:tcW w:w="2484" w:type="dxa"/>
            <w:noWrap/>
            <w:hideMark/>
          </w:tcPr>
          <w:p w14:paraId="2C5D5A53" w14:textId="77777777" w:rsidR="006A20CE" w:rsidRPr="006A20CE" w:rsidRDefault="006A20CE" w:rsidP="006A20CE">
            <w:pPr>
              <w:widowControl/>
              <w:shd w:val="clear" w:color="auto" w:fill="FFFFFF"/>
              <w:spacing w:after="200"/>
              <w:jc w:val="left"/>
              <w:rPr>
                <w:rFonts w:eastAsia="宋体" w:hint="eastAsia"/>
                <w:sz w:val="24"/>
                <w:highlight w:val="white"/>
              </w:rPr>
            </w:pPr>
            <w:proofErr w:type="spellStart"/>
            <w:r w:rsidRPr="006A20CE">
              <w:rPr>
                <w:rFonts w:eastAsia="宋体" w:hint="eastAsia"/>
                <w:sz w:val="24"/>
                <w:highlight w:val="white"/>
              </w:rPr>
              <w:t>Treatment_DateTime</w:t>
            </w:r>
            <w:proofErr w:type="spellEnd"/>
          </w:p>
        </w:tc>
        <w:tc>
          <w:tcPr>
            <w:tcW w:w="1977" w:type="dxa"/>
            <w:noWrap/>
            <w:hideMark/>
          </w:tcPr>
          <w:p w14:paraId="145EEFEE" w14:textId="77777777" w:rsidR="006A20CE" w:rsidRPr="006A20CE" w:rsidRDefault="006A20CE" w:rsidP="006A20CE">
            <w:pPr>
              <w:widowControl/>
              <w:shd w:val="clear" w:color="auto" w:fill="FFFFFF"/>
              <w:spacing w:after="200"/>
              <w:jc w:val="left"/>
              <w:rPr>
                <w:rFonts w:eastAsia="宋体" w:hint="eastAsia"/>
                <w:sz w:val="24"/>
                <w:highlight w:val="white"/>
              </w:rPr>
            </w:pPr>
            <w:proofErr w:type="spellStart"/>
            <w:r w:rsidRPr="006A20CE">
              <w:rPr>
                <w:rFonts w:eastAsia="宋体" w:hint="eastAsia"/>
                <w:sz w:val="24"/>
                <w:highlight w:val="white"/>
              </w:rPr>
              <w:t>Guardian_Name</w:t>
            </w:r>
            <w:proofErr w:type="spellEnd"/>
          </w:p>
        </w:tc>
        <w:tc>
          <w:tcPr>
            <w:tcW w:w="2164" w:type="dxa"/>
            <w:noWrap/>
            <w:hideMark/>
          </w:tcPr>
          <w:p w14:paraId="192745C5" w14:textId="77777777" w:rsidR="006A20CE" w:rsidRPr="006A20CE" w:rsidRDefault="006A20CE" w:rsidP="006A20CE">
            <w:pPr>
              <w:widowControl/>
              <w:shd w:val="clear" w:color="auto" w:fill="FFFFFF"/>
              <w:spacing w:after="200"/>
              <w:jc w:val="left"/>
              <w:rPr>
                <w:rFonts w:eastAsia="宋体" w:hint="eastAsia"/>
                <w:sz w:val="24"/>
                <w:highlight w:val="white"/>
              </w:rPr>
            </w:pPr>
            <w:proofErr w:type="spellStart"/>
            <w:r w:rsidRPr="006A20CE">
              <w:rPr>
                <w:rFonts w:eastAsia="宋体" w:hint="eastAsia"/>
                <w:sz w:val="24"/>
                <w:highlight w:val="white"/>
              </w:rPr>
              <w:t>Guardian_Contact</w:t>
            </w:r>
            <w:proofErr w:type="spellEnd"/>
          </w:p>
        </w:tc>
      </w:tr>
      <w:tr w:rsidR="006A20CE" w:rsidRPr="006A20CE" w14:paraId="73DFAA1E" w14:textId="77777777" w:rsidTr="006139DB">
        <w:trPr>
          <w:trHeight w:val="320"/>
          <w:jc w:val="center"/>
        </w:trPr>
        <w:tc>
          <w:tcPr>
            <w:tcW w:w="1737" w:type="dxa"/>
            <w:noWrap/>
            <w:hideMark/>
          </w:tcPr>
          <w:p w14:paraId="784226EA" w14:textId="77777777" w:rsidR="006A20CE" w:rsidRPr="006A20CE" w:rsidRDefault="006A20CE" w:rsidP="006A20CE">
            <w:pPr>
              <w:widowControl/>
              <w:shd w:val="clear" w:color="auto" w:fill="FFFFFF"/>
              <w:spacing w:after="200"/>
              <w:jc w:val="left"/>
              <w:rPr>
                <w:rFonts w:eastAsia="宋体" w:hint="eastAsia"/>
                <w:sz w:val="24"/>
                <w:highlight w:val="white"/>
              </w:rPr>
            </w:pPr>
            <w:r w:rsidRPr="006A20CE">
              <w:rPr>
                <w:rFonts w:eastAsia="宋体" w:hint="eastAsia"/>
                <w:sz w:val="24"/>
                <w:highlight w:val="white"/>
              </w:rPr>
              <w:t>Tom Brown</w:t>
            </w:r>
          </w:p>
        </w:tc>
        <w:tc>
          <w:tcPr>
            <w:tcW w:w="1310" w:type="dxa"/>
            <w:noWrap/>
            <w:hideMark/>
          </w:tcPr>
          <w:p w14:paraId="1CDBC8A9" w14:textId="77777777" w:rsidR="006A20CE" w:rsidRPr="006A20CE" w:rsidRDefault="006A20CE" w:rsidP="006A20CE">
            <w:pPr>
              <w:widowControl/>
              <w:shd w:val="clear" w:color="auto" w:fill="FFFFFF"/>
              <w:spacing w:after="200"/>
              <w:jc w:val="left"/>
              <w:rPr>
                <w:rFonts w:eastAsia="宋体" w:hint="eastAsia"/>
                <w:sz w:val="24"/>
                <w:highlight w:val="white"/>
              </w:rPr>
            </w:pPr>
            <w:r w:rsidRPr="006A20CE">
              <w:rPr>
                <w:rFonts w:eastAsia="宋体" w:hint="eastAsia"/>
                <w:sz w:val="24"/>
                <w:highlight w:val="white"/>
              </w:rPr>
              <w:t>X-ray</w:t>
            </w:r>
          </w:p>
        </w:tc>
        <w:tc>
          <w:tcPr>
            <w:tcW w:w="2484" w:type="dxa"/>
            <w:noWrap/>
            <w:hideMark/>
          </w:tcPr>
          <w:p w14:paraId="36ADB35E" w14:textId="77777777" w:rsidR="006A20CE" w:rsidRPr="006A20CE" w:rsidRDefault="006A20CE" w:rsidP="006A20CE">
            <w:pPr>
              <w:widowControl/>
              <w:shd w:val="clear" w:color="auto" w:fill="FFFFFF"/>
              <w:spacing w:after="200"/>
              <w:jc w:val="left"/>
              <w:rPr>
                <w:rFonts w:eastAsia="宋体" w:hint="eastAsia"/>
                <w:sz w:val="24"/>
                <w:highlight w:val="white"/>
              </w:rPr>
            </w:pPr>
            <w:r w:rsidRPr="006A20CE">
              <w:rPr>
                <w:rFonts w:eastAsia="宋体" w:hint="eastAsia"/>
                <w:sz w:val="24"/>
                <w:highlight w:val="white"/>
              </w:rPr>
              <w:t>2024/2/10 13:00</w:t>
            </w:r>
          </w:p>
        </w:tc>
        <w:tc>
          <w:tcPr>
            <w:tcW w:w="1977" w:type="dxa"/>
            <w:noWrap/>
            <w:hideMark/>
          </w:tcPr>
          <w:p w14:paraId="40C6EAED" w14:textId="77777777" w:rsidR="006A20CE" w:rsidRPr="006A20CE" w:rsidRDefault="006A20CE" w:rsidP="006A20CE">
            <w:pPr>
              <w:widowControl/>
              <w:shd w:val="clear" w:color="auto" w:fill="FFFFFF"/>
              <w:spacing w:after="200"/>
              <w:jc w:val="left"/>
              <w:rPr>
                <w:rFonts w:eastAsia="宋体" w:hint="eastAsia"/>
                <w:sz w:val="24"/>
                <w:highlight w:val="white"/>
              </w:rPr>
            </w:pPr>
            <w:r w:rsidRPr="006A20CE">
              <w:rPr>
                <w:rFonts w:eastAsia="宋体" w:hint="eastAsia"/>
                <w:sz w:val="24"/>
                <w:highlight w:val="white"/>
              </w:rPr>
              <w:t>Sarah Brown</w:t>
            </w:r>
          </w:p>
        </w:tc>
        <w:tc>
          <w:tcPr>
            <w:tcW w:w="2164" w:type="dxa"/>
            <w:noWrap/>
            <w:hideMark/>
          </w:tcPr>
          <w:p w14:paraId="2A2F4E68" w14:textId="77777777" w:rsidR="006A20CE" w:rsidRPr="006A20CE" w:rsidRDefault="006A20CE" w:rsidP="006A20CE">
            <w:pPr>
              <w:widowControl/>
              <w:shd w:val="clear" w:color="auto" w:fill="FFFFFF"/>
              <w:spacing w:after="200"/>
              <w:jc w:val="left"/>
              <w:rPr>
                <w:rFonts w:eastAsia="宋体" w:hint="eastAsia"/>
                <w:sz w:val="24"/>
                <w:highlight w:val="white"/>
              </w:rPr>
            </w:pPr>
            <w:r w:rsidRPr="006A20CE">
              <w:rPr>
                <w:rFonts w:eastAsia="宋体" w:hint="eastAsia"/>
                <w:sz w:val="24"/>
                <w:highlight w:val="white"/>
              </w:rPr>
              <w:t>555-0104</w:t>
            </w:r>
          </w:p>
        </w:tc>
      </w:tr>
    </w:tbl>
    <w:p w14:paraId="0E0833BE" w14:textId="77777777" w:rsidR="005F0208" w:rsidRDefault="005F0208" w:rsidP="007741B1">
      <w:pPr>
        <w:pStyle w:val="a9"/>
        <w:ind w:left="440"/>
        <w:rPr>
          <w:rFonts w:ascii="Arial" w:hAnsi="Arial" w:cs="Arial"/>
          <w:sz w:val="24"/>
        </w:rPr>
      </w:pPr>
    </w:p>
    <w:p w14:paraId="7D828958" w14:textId="0A45C67C" w:rsidR="0047046B" w:rsidRPr="00EF0E5F" w:rsidRDefault="00D17188" w:rsidP="00EF0E5F">
      <w:pPr>
        <w:rPr>
          <w:rFonts w:ascii="Arial" w:hAnsi="Arial" w:cs="Arial"/>
          <w:sz w:val="24"/>
        </w:rPr>
      </w:pPr>
      <w:r w:rsidRPr="00D17188">
        <w:rPr>
          <w:rFonts w:ascii="Arial" w:hAnsi="Arial" w:cs="Arial"/>
          <w:sz w:val="24"/>
        </w:rPr>
        <w:t>Our testing checked the database design with five specific requirements, and all requirements can be captured successfully. We didn’t find major design flaws during testing. The structure of our database design, including primary keys, foreign keys, and constraints, ensured data integrity and traceability. Right now, our tests only cover checks for required conditions, and there are more fields that we didn’t cover, such as Nurses’ information, the number of guardians a minor can have, etc. In the future, we can expand the tests to validate more untested features to ensure our design is robust and effective</w:t>
      </w:r>
      <w:r w:rsidR="001E6500">
        <w:rPr>
          <w:rFonts w:ascii="Arial" w:hAnsi="Arial" w:cs="Arial"/>
          <w:sz w:val="24"/>
        </w:rPr>
        <w:t>.</w:t>
      </w:r>
    </w:p>
    <w:sectPr w:rsidR="0047046B" w:rsidRPr="00EF0E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104E4AAC-D96D-984A-9BE3-9961910233C0}"/>
  </w:font>
  <w:font w:name="Times New Roman">
    <w:panose1 w:val="02020603050405020304"/>
    <w:charset w:val="00"/>
    <w:family w:val="roman"/>
    <w:pitch w:val="variable"/>
    <w:sig w:usb0="E0002EFF" w:usb1="C000785B" w:usb2="00000009" w:usb3="00000000" w:csb0="000001FF" w:csb1="00000000"/>
    <w:embedRegular r:id="rId2" w:fontKey="{4D57921B-1328-9B47-9FFA-4672D37549F3}"/>
    <w:embedBold r:id="rId3" w:fontKey="{D6B3D684-E480-214B-B3F3-9D765F569AC0}"/>
    <w:embedItalic r:id="rId4" w:fontKey="{0DB87319-AB94-7C4F-B3D8-1A5237E8CB8A}"/>
  </w:font>
  <w:font w:name="Wingdings">
    <w:panose1 w:val="05000000000000000000"/>
    <w:charset w:val="4D"/>
    <w:family w:val="decorative"/>
    <w:pitch w:val="variable"/>
    <w:sig w:usb0="00000003" w:usb1="00000000" w:usb2="00000000" w:usb3="00000000" w:csb0="80000001" w:csb1="00000000"/>
    <w:embedRegular r:id="rId5" w:fontKey="{1DD357AF-9EF9-E448-9455-27158D6C7729}"/>
  </w:font>
  <w:font w:name="Arial">
    <w:panose1 w:val="020B0604020202020204"/>
    <w:charset w:val="00"/>
    <w:family w:val="swiss"/>
    <w:pitch w:val="variable"/>
    <w:sig w:usb0="E0002EFF" w:usb1="C000785B" w:usb2="00000009" w:usb3="00000000" w:csb0="000001FF" w:csb1="00000000"/>
    <w:embedRegular r:id="rId6" w:fontKey="{866A37D1-BD29-7545-A32B-FBF7720FDA3B}"/>
    <w:embedBold r:id="rId7" w:fontKey="{BE662FFC-55E8-3A4A-8D31-E2047D509096}"/>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37A8"/>
    <w:multiLevelType w:val="hybridMultilevel"/>
    <w:tmpl w:val="F36041A0"/>
    <w:lvl w:ilvl="0" w:tplc="B662527E">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689355C"/>
    <w:multiLevelType w:val="hybridMultilevel"/>
    <w:tmpl w:val="DA9644F2"/>
    <w:lvl w:ilvl="0" w:tplc="112E5C42">
      <w:numFmt w:val="bullet"/>
      <w:lvlText w:val="-"/>
      <w:lvlJc w:val="left"/>
      <w:pPr>
        <w:ind w:left="780" w:hanging="360"/>
      </w:pPr>
      <w:rPr>
        <w:rFonts w:ascii="Arial" w:eastAsiaTheme="minorEastAsia" w:hAnsi="Arial" w:cs="Arial"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53E67474"/>
    <w:multiLevelType w:val="hybridMultilevel"/>
    <w:tmpl w:val="A44C6A0C"/>
    <w:lvl w:ilvl="0" w:tplc="F6445776">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63602828">
    <w:abstractNumId w:val="2"/>
  </w:num>
  <w:num w:numId="2" w16cid:durableId="1770850617">
    <w:abstractNumId w:val="1"/>
  </w:num>
  <w:num w:numId="3" w16cid:durableId="176699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embedTrueType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00F"/>
    <w:rsid w:val="0000534A"/>
    <w:rsid w:val="00006699"/>
    <w:rsid w:val="00013939"/>
    <w:rsid w:val="0001662B"/>
    <w:rsid w:val="00017212"/>
    <w:rsid w:val="00017576"/>
    <w:rsid w:val="000331F5"/>
    <w:rsid w:val="00066A35"/>
    <w:rsid w:val="000715E3"/>
    <w:rsid w:val="00074784"/>
    <w:rsid w:val="0008251E"/>
    <w:rsid w:val="00083E7E"/>
    <w:rsid w:val="00084BE1"/>
    <w:rsid w:val="00087E6E"/>
    <w:rsid w:val="00095E39"/>
    <w:rsid w:val="00097268"/>
    <w:rsid w:val="00097647"/>
    <w:rsid w:val="000A3165"/>
    <w:rsid w:val="000A4228"/>
    <w:rsid w:val="000B4BC3"/>
    <w:rsid w:val="000D6C8E"/>
    <w:rsid w:val="000F52F6"/>
    <w:rsid w:val="001156BC"/>
    <w:rsid w:val="0012596B"/>
    <w:rsid w:val="00127DA7"/>
    <w:rsid w:val="00130A16"/>
    <w:rsid w:val="001329B6"/>
    <w:rsid w:val="00137495"/>
    <w:rsid w:val="001450CC"/>
    <w:rsid w:val="001454A2"/>
    <w:rsid w:val="00146D20"/>
    <w:rsid w:val="00151788"/>
    <w:rsid w:val="00151914"/>
    <w:rsid w:val="00152033"/>
    <w:rsid w:val="00156970"/>
    <w:rsid w:val="001625BD"/>
    <w:rsid w:val="001633B7"/>
    <w:rsid w:val="0016381F"/>
    <w:rsid w:val="00163E17"/>
    <w:rsid w:val="00180ABD"/>
    <w:rsid w:val="001811E5"/>
    <w:rsid w:val="00183811"/>
    <w:rsid w:val="00192D17"/>
    <w:rsid w:val="001A212B"/>
    <w:rsid w:val="001C4FD5"/>
    <w:rsid w:val="001D1FF0"/>
    <w:rsid w:val="001E08F3"/>
    <w:rsid w:val="001E4151"/>
    <w:rsid w:val="001E6500"/>
    <w:rsid w:val="00200022"/>
    <w:rsid w:val="00200971"/>
    <w:rsid w:val="002201E2"/>
    <w:rsid w:val="00227594"/>
    <w:rsid w:val="002339F3"/>
    <w:rsid w:val="00253C44"/>
    <w:rsid w:val="00261160"/>
    <w:rsid w:val="002631EA"/>
    <w:rsid w:val="00271F91"/>
    <w:rsid w:val="00285EED"/>
    <w:rsid w:val="0029587A"/>
    <w:rsid w:val="002959FB"/>
    <w:rsid w:val="002A0587"/>
    <w:rsid w:val="002A0956"/>
    <w:rsid w:val="002B2085"/>
    <w:rsid w:val="002B3D20"/>
    <w:rsid w:val="002C12A0"/>
    <w:rsid w:val="002C389B"/>
    <w:rsid w:val="002D7DE1"/>
    <w:rsid w:val="002F33A3"/>
    <w:rsid w:val="002F778E"/>
    <w:rsid w:val="00305528"/>
    <w:rsid w:val="00306B07"/>
    <w:rsid w:val="0030702D"/>
    <w:rsid w:val="00311EE2"/>
    <w:rsid w:val="00316F84"/>
    <w:rsid w:val="00322532"/>
    <w:rsid w:val="00323AD9"/>
    <w:rsid w:val="00342AB2"/>
    <w:rsid w:val="00345468"/>
    <w:rsid w:val="003625C8"/>
    <w:rsid w:val="00364E38"/>
    <w:rsid w:val="00365264"/>
    <w:rsid w:val="00377B7D"/>
    <w:rsid w:val="00387EB1"/>
    <w:rsid w:val="003914DD"/>
    <w:rsid w:val="00391F44"/>
    <w:rsid w:val="003947CC"/>
    <w:rsid w:val="003A7846"/>
    <w:rsid w:val="003B2948"/>
    <w:rsid w:val="003B3547"/>
    <w:rsid w:val="003B4E49"/>
    <w:rsid w:val="003C2B4E"/>
    <w:rsid w:val="003C3920"/>
    <w:rsid w:val="00407036"/>
    <w:rsid w:val="00411BD9"/>
    <w:rsid w:val="004200CC"/>
    <w:rsid w:val="004270BF"/>
    <w:rsid w:val="00430204"/>
    <w:rsid w:val="00431540"/>
    <w:rsid w:val="00435469"/>
    <w:rsid w:val="004369DC"/>
    <w:rsid w:val="004463BF"/>
    <w:rsid w:val="0046196C"/>
    <w:rsid w:val="004633C6"/>
    <w:rsid w:val="0047046B"/>
    <w:rsid w:val="004752F3"/>
    <w:rsid w:val="00477FBD"/>
    <w:rsid w:val="00480710"/>
    <w:rsid w:val="0048601A"/>
    <w:rsid w:val="00487C30"/>
    <w:rsid w:val="004972DB"/>
    <w:rsid w:val="004A65F9"/>
    <w:rsid w:val="004D005E"/>
    <w:rsid w:val="004D3FB9"/>
    <w:rsid w:val="004F31C7"/>
    <w:rsid w:val="004F441D"/>
    <w:rsid w:val="005026DC"/>
    <w:rsid w:val="00507734"/>
    <w:rsid w:val="00523A9A"/>
    <w:rsid w:val="00533D04"/>
    <w:rsid w:val="00536E04"/>
    <w:rsid w:val="00557BCB"/>
    <w:rsid w:val="005609DC"/>
    <w:rsid w:val="00563322"/>
    <w:rsid w:val="005666A0"/>
    <w:rsid w:val="0057515B"/>
    <w:rsid w:val="00585679"/>
    <w:rsid w:val="00595459"/>
    <w:rsid w:val="00596100"/>
    <w:rsid w:val="005A1C96"/>
    <w:rsid w:val="005B50B1"/>
    <w:rsid w:val="005C7896"/>
    <w:rsid w:val="005F0208"/>
    <w:rsid w:val="005F1FDB"/>
    <w:rsid w:val="00601781"/>
    <w:rsid w:val="006139DB"/>
    <w:rsid w:val="006168BE"/>
    <w:rsid w:val="00630B4A"/>
    <w:rsid w:val="00632583"/>
    <w:rsid w:val="00633DFB"/>
    <w:rsid w:val="00634E08"/>
    <w:rsid w:val="00637D71"/>
    <w:rsid w:val="006561D1"/>
    <w:rsid w:val="0066400F"/>
    <w:rsid w:val="00674102"/>
    <w:rsid w:val="00680AB3"/>
    <w:rsid w:val="00694512"/>
    <w:rsid w:val="00697E02"/>
    <w:rsid w:val="006A20CE"/>
    <w:rsid w:val="006A4C49"/>
    <w:rsid w:val="006A73CB"/>
    <w:rsid w:val="006B70E0"/>
    <w:rsid w:val="006C0482"/>
    <w:rsid w:val="006D6D1A"/>
    <w:rsid w:val="006E2B91"/>
    <w:rsid w:val="006E555B"/>
    <w:rsid w:val="006F4308"/>
    <w:rsid w:val="00712284"/>
    <w:rsid w:val="00716AC6"/>
    <w:rsid w:val="00721B50"/>
    <w:rsid w:val="007238C9"/>
    <w:rsid w:val="00735745"/>
    <w:rsid w:val="00741A5D"/>
    <w:rsid w:val="00741F67"/>
    <w:rsid w:val="00742DA0"/>
    <w:rsid w:val="007561BB"/>
    <w:rsid w:val="00756AE3"/>
    <w:rsid w:val="007701BA"/>
    <w:rsid w:val="00770B88"/>
    <w:rsid w:val="007741B1"/>
    <w:rsid w:val="00780F02"/>
    <w:rsid w:val="00790D93"/>
    <w:rsid w:val="007A078B"/>
    <w:rsid w:val="007A676B"/>
    <w:rsid w:val="007A7449"/>
    <w:rsid w:val="007D400A"/>
    <w:rsid w:val="007D74B3"/>
    <w:rsid w:val="007E19EE"/>
    <w:rsid w:val="007F01A6"/>
    <w:rsid w:val="007F62C7"/>
    <w:rsid w:val="00820583"/>
    <w:rsid w:val="008273DF"/>
    <w:rsid w:val="00833931"/>
    <w:rsid w:val="0083406A"/>
    <w:rsid w:val="00842012"/>
    <w:rsid w:val="008449A9"/>
    <w:rsid w:val="008461B3"/>
    <w:rsid w:val="00872C8A"/>
    <w:rsid w:val="00881692"/>
    <w:rsid w:val="00886ED3"/>
    <w:rsid w:val="008878ED"/>
    <w:rsid w:val="008A13D8"/>
    <w:rsid w:val="008A3C3B"/>
    <w:rsid w:val="008B4617"/>
    <w:rsid w:val="008B6FC9"/>
    <w:rsid w:val="008C6570"/>
    <w:rsid w:val="008D5C0C"/>
    <w:rsid w:val="008D72B7"/>
    <w:rsid w:val="008E04A5"/>
    <w:rsid w:val="008E5211"/>
    <w:rsid w:val="008F0432"/>
    <w:rsid w:val="008F11AF"/>
    <w:rsid w:val="008F2276"/>
    <w:rsid w:val="008F27E7"/>
    <w:rsid w:val="009203C5"/>
    <w:rsid w:val="009335CE"/>
    <w:rsid w:val="0094196C"/>
    <w:rsid w:val="00966BF0"/>
    <w:rsid w:val="009677F6"/>
    <w:rsid w:val="0097564B"/>
    <w:rsid w:val="009B059D"/>
    <w:rsid w:val="009B34A2"/>
    <w:rsid w:val="009C306F"/>
    <w:rsid w:val="009D33C3"/>
    <w:rsid w:val="009E39CB"/>
    <w:rsid w:val="009E42E0"/>
    <w:rsid w:val="009E50DE"/>
    <w:rsid w:val="009F068D"/>
    <w:rsid w:val="00A037BD"/>
    <w:rsid w:val="00A34393"/>
    <w:rsid w:val="00A4695E"/>
    <w:rsid w:val="00A54B8A"/>
    <w:rsid w:val="00A55712"/>
    <w:rsid w:val="00A577BD"/>
    <w:rsid w:val="00A61C06"/>
    <w:rsid w:val="00A90839"/>
    <w:rsid w:val="00AB4114"/>
    <w:rsid w:val="00AB7044"/>
    <w:rsid w:val="00AE1943"/>
    <w:rsid w:val="00AE7ECA"/>
    <w:rsid w:val="00B02BDD"/>
    <w:rsid w:val="00B03446"/>
    <w:rsid w:val="00B06960"/>
    <w:rsid w:val="00B14334"/>
    <w:rsid w:val="00B3029A"/>
    <w:rsid w:val="00B34F00"/>
    <w:rsid w:val="00B41BDC"/>
    <w:rsid w:val="00B451B4"/>
    <w:rsid w:val="00B467D2"/>
    <w:rsid w:val="00B56B3C"/>
    <w:rsid w:val="00B81649"/>
    <w:rsid w:val="00B842D1"/>
    <w:rsid w:val="00B93066"/>
    <w:rsid w:val="00BB43BF"/>
    <w:rsid w:val="00BD0D92"/>
    <w:rsid w:val="00BE2CA8"/>
    <w:rsid w:val="00BE38C7"/>
    <w:rsid w:val="00BF5A08"/>
    <w:rsid w:val="00C03DBD"/>
    <w:rsid w:val="00C07BC4"/>
    <w:rsid w:val="00C1666B"/>
    <w:rsid w:val="00C35CDF"/>
    <w:rsid w:val="00C432D5"/>
    <w:rsid w:val="00C5257B"/>
    <w:rsid w:val="00C57566"/>
    <w:rsid w:val="00C7662D"/>
    <w:rsid w:val="00C7789B"/>
    <w:rsid w:val="00C80478"/>
    <w:rsid w:val="00C8423E"/>
    <w:rsid w:val="00C9157B"/>
    <w:rsid w:val="00C9380F"/>
    <w:rsid w:val="00CA3707"/>
    <w:rsid w:val="00CA49F9"/>
    <w:rsid w:val="00CB19D0"/>
    <w:rsid w:val="00CB378C"/>
    <w:rsid w:val="00CB3AC0"/>
    <w:rsid w:val="00CC1C8E"/>
    <w:rsid w:val="00CD3250"/>
    <w:rsid w:val="00D17188"/>
    <w:rsid w:val="00D32F7B"/>
    <w:rsid w:val="00D52957"/>
    <w:rsid w:val="00D67F76"/>
    <w:rsid w:val="00D711B1"/>
    <w:rsid w:val="00D81FC9"/>
    <w:rsid w:val="00D85A25"/>
    <w:rsid w:val="00D9417C"/>
    <w:rsid w:val="00D947CD"/>
    <w:rsid w:val="00DA0751"/>
    <w:rsid w:val="00DA4A15"/>
    <w:rsid w:val="00DA56A1"/>
    <w:rsid w:val="00DC205A"/>
    <w:rsid w:val="00DC408A"/>
    <w:rsid w:val="00DC75C4"/>
    <w:rsid w:val="00DC7E3D"/>
    <w:rsid w:val="00DE049D"/>
    <w:rsid w:val="00DE47D1"/>
    <w:rsid w:val="00DF2F92"/>
    <w:rsid w:val="00E01E3C"/>
    <w:rsid w:val="00E10604"/>
    <w:rsid w:val="00E16E0B"/>
    <w:rsid w:val="00E3132B"/>
    <w:rsid w:val="00E32D27"/>
    <w:rsid w:val="00E53329"/>
    <w:rsid w:val="00E63E36"/>
    <w:rsid w:val="00E74BC8"/>
    <w:rsid w:val="00E76C8A"/>
    <w:rsid w:val="00EA02EA"/>
    <w:rsid w:val="00EB3D5D"/>
    <w:rsid w:val="00EB61DD"/>
    <w:rsid w:val="00ED4228"/>
    <w:rsid w:val="00EF03A5"/>
    <w:rsid w:val="00EF0E5F"/>
    <w:rsid w:val="00EF2892"/>
    <w:rsid w:val="00EF4B1A"/>
    <w:rsid w:val="00F02B79"/>
    <w:rsid w:val="00F07174"/>
    <w:rsid w:val="00F073F4"/>
    <w:rsid w:val="00F11708"/>
    <w:rsid w:val="00F1377D"/>
    <w:rsid w:val="00F23E3A"/>
    <w:rsid w:val="00F30670"/>
    <w:rsid w:val="00F40DCD"/>
    <w:rsid w:val="00F4336B"/>
    <w:rsid w:val="00F46F7F"/>
    <w:rsid w:val="00F519B3"/>
    <w:rsid w:val="00F57601"/>
    <w:rsid w:val="00F676E9"/>
    <w:rsid w:val="00F72688"/>
    <w:rsid w:val="00F80D7C"/>
    <w:rsid w:val="00F8286B"/>
    <w:rsid w:val="00F90DF7"/>
    <w:rsid w:val="00FA5A05"/>
    <w:rsid w:val="00FA7AD4"/>
    <w:rsid w:val="00FB3AF3"/>
    <w:rsid w:val="00FC71A4"/>
    <w:rsid w:val="00FD4278"/>
    <w:rsid w:val="00FF0228"/>
    <w:rsid w:val="00FF0393"/>
    <w:rsid w:val="00FF1A5E"/>
    <w:rsid w:val="00FF26EF"/>
    <w:rsid w:val="00FF3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BA5A3C3"/>
  <w14:defaultImageDpi w14:val="32767"/>
  <w15:chartTrackingRefBased/>
  <w15:docId w15:val="{A33C452A-B410-884A-9571-142C05E35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6400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6400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6400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6400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6400F"/>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6400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6400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6400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6400F"/>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400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6400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6400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6400F"/>
    <w:rPr>
      <w:rFonts w:cstheme="majorBidi"/>
      <w:color w:val="0F4761" w:themeColor="accent1" w:themeShade="BF"/>
      <w:sz w:val="28"/>
      <w:szCs w:val="28"/>
    </w:rPr>
  </w:style>
  <w:style w:type="character" w:customStyle="1" w:styleId="50">
    <w:name w:val="标题 5 字符"/>
    <w:basedOn w:val="a0"/>
    <w:link w:val="5"/>
    <w:uiPriority w:val="9"/>
    <w:semiHidden/>
    <w:rsid w:val="0066400F"/>
    <w:rPr>
      <w:rFonts w:cstheme="majorBidi"/>
      <w:color w:val="0F4761" w:themeColor="accent1" w:themeShade="BF"/>
      <w:sz w:val="24"/>
    </w:rPr>
  </w:style>
  <w:style w:type="character" w:customStyle="1" w:styleId="60">
    <w:name w:val="标题 6 字符"/>
    <w:basedOn w:val="a0"/>
    <w:link w:val="6"/>
    <w:uiPriority w:val="9"/>
    <w:semiHidden/>
    <w:rsid w:val="0066400F"/>
    <w:rPr>
      <w:rFonts w:cstheme="majorBidi"/>
      <w:b/>
      <w:bCs/>
      <w:color w:val="0F4761" w:themeColor="accent1" w:themeShade="BF"/>
    </w:rPr>
  </w:style>
  <w:style w:type="character" w:customStyle="1" w:styleId="70">
    <w:name w:val="标题 7 字符"/>
    <w:basedOn w:val="a0"/>
    <w:link w:val="7"/>
    <w:uiPriority w:val="9"/>
    <w:semiHidden/>
    <w:rsid w:val="0066400F"/>
    <w:rPr>
      <w:rFonts w:cstheme="majorBidi"/>
      <w:b/>
      <w:bCs/>
      <w:color w:val="595959" w:themeColor="text1" w:themeTint="A6"/>
    </w:rPr>
  </w:style>
  <w:style w:type="character" w:customStyle="1" w:styleId="80">
    <w:name w:val="标题 8 字符"/>
    <w:basedOn w:val="a0"/>
    <w:link w:val="8"/>
    <w:uiPriority w:val="9"/>
    <w:semiHidden/>
    <w:rsid w:val="0066400F"/>
    <w:rPr>
      <w:rFonts w:cstheme="majorBidi"/>
      <w:color w:val="595959" w:themeColor="text1" w:themeTint="A6"/>
    </w:rPr>
  </w:style>
  <w:style w:type="character" w:customStyle="1" w:styleId="90">
    <w:name w:val="标题 9 字符"/>
    <w:basedOn w:val="a0"/>
    <w:link w:val="9"/>
    <w:uiPriority w:val="9"/>
    <w:semiHidden/>
    <w:rsid w:val="0066400F"/>
    <w:rPr>
      <w:rFonts w:eastAsiaTheme="majorEastAsia" w:cstheme="majorBidi"/>
      <w:color w:val="595959" w:themeColor="text1" w:themeTint="A6"/>
    </w:rPr>
  </w:style>
  <w:style w:type="paragraph" w:styleId="a3">
    <w:name w:val="Title"/>
    <w:basedOn w:val="a"/>
    <w:next w:val="a"/>
    <w:link w:val="a4"/>
    <w:uiPriority w:val="10"/>
    <w:qFormat/>
    <w:rsid w:val="0066400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6400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6400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6400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6400F"/>
    <w:pPr>
      <w:spacing w:before="160" w:after="160"/>
      <w:jc w:val="center"/>
    </w:pPr>
    <w:rPr>
      <w:i/>
      <w:iCs/>
      <w:color w:val="404040" w:themeColor="text1" w:themeTint="BF"/>
    </w:rPr>
  </w:style>
  <w:style w:type="character" w:customStyle="1" w:styleId="a8">
    <w:name w:val="引用 字符"/>
    <w:basedOn w:val="a0"/>
    <w:link w:val="a7"/>
    <w:uiPriority w:val="29"/>
    <w:rsid w:val="0066400F"/>
    <w:rPr>
      <w:i/>
      <w:iCs/>
      <w:color w:val="404040" w:themeColor="text1" w:themeTint="BF"/>
    </w:rPr>
  </w:style>
  <w:style w:type="paragraph" w:styleId="a9">
    <w:name w:val="List Paragraph"/>
    <w:basedOn w:val="a"/>
    <w:uiPriority w:val="34"/>
    <w:qFormat/>
    <w:rsid w:val="0066400F"/>
    <w:pPr>
      <w:ind w:left="720"/>
      <w:contextualSpacing/>
    </w:pPr>
  </w:style>
  <w:style w:type="character" w:styleId="aa">
    <w:name w:val="Intense Emphasis"/>
    <w:basedOn w:val="a0"/>
    <w:uiPriority w:val="21"/>
    <w:qFormat/>
    <w:rsid w:val="0066400F"/>
    <w:rPr>
      <w:i/>
      <w:iCs/>
      <w:color w:val="0F4761" w:themeColor="accent1" w:themeShade="BF"/>
    </w:rPr>
  </w:style>
  <w:style w:type="paragraph" w:styleId="ab">
    <w:name w:val="Intense Quote"/>
    <w:basedOn w:val="a"/>
    <w:next w:val="a"/>
    <w:link w:val="ac"/>
    <w:uiPriority w:val="30"/>
    <w:qFormat/>
    <w:rsid w:val="00664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6400F"/>
    <w:rPr>
      <w:i/>
      <w:iCs/>
      <w:color w:val="0F4761" w:themeColor="accent1" w:themeShade="BF"/>
    </w:rPr>
  </w:style>
  <w:style w:type="character" w:styleId="ad">
    <w:name w:val="Intense Reference"/>
    <w:basedOn w:val="a0"/>
    <w:uiPriority w:val="32"/>
    <w:qFormat/>
    <w:rsid w:val="0066400F"/>
    <w:rPr>
      <w:b/>
      <w:bCs/>
      <w:smallCaps/>
      <w:color w:val="0F4761" w:themeColor="accent1" w:themeShade="BF"/>
      <w:spacing w:val="5"/>
    </w:rPr>
  </w:style>
  <w:style w:type="table" w:styleId="ae">
    <w:name w:val="Table Grid"/>
    <w:basedOn w:val="a1"/>
    <w:uiPriority w:val="39"/>
    <w:rsid w:val="008E0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e"/>
    <w:uiPriority w:val="39"/>
    <w:rsid w:val="00084BE1"/>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e"/>
    <w:uiPriority w:val="39"/>
    <w:rsid w:val="009203C5"/>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e"/>
    <w:uiPriority w:val="39"/>
    <w:rsid w:val="00095E39"/>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e"/>
    <w:uiPriority w:val="39"/>
    <w:rsid w:val="00BF5A08"/>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e"/>
    <w:uiPriority w:val="39"/>
    <w:rsid w:val="00F07174"/>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1"/>
    <w:next w:val="ae"/>
    <w:uiPriority w:val="39"/>
    <w:rsid w:val="006A20CE"/>
    <w:rPr>
      <w:rFonts w:ascii="Arial" w:hAnsi="Arial" w:cs="Arial"/>
      <w:kern w:val="0"/>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898286">
      <w:bodyDiv w:val="1"/>
      <w:marLeft w:val="0"/>
      <w:marRight w:val="0"/>
      <w:marTop w:val="0"/>
      <w:marBottom w:val="0"/>
      <w:divBdr>
        <w:top w:val="none" w:sz="0" w:space="0" w:color="auto"/>
        <w:left w:val="none" w:sz="0" w:space="0" w:color="auto"/>
        <w:bottom w:val="none" w:sz="0" w:space="0" w:color="auto"/>
        <w:right w:val="none" w:sz="0" w:space="0" w:color="auto"/>
      </w:divBdr>
    </w:div>
    <w:div w:id="329253908">
      <w:bodyDiv w:val="1"/>
      <w:marLeft w:val="0"/>
      <w:marRight w:val="0"/>
      <w:marTop w:val="0"/>
      <w:marBottom w:val="0"/>
      <w:divBdr>
        <w:top w:val="none" w:sz="0" w:space="0" w:color="auto"/>
        <w:left w:val="none" w:sz="0" w:space="0" w:color="auto"/>
        <w:bottom w:val="none" w:sz="0" w:space="0" w:color="auto"/>
        <w:right w:val="none" w:sz="0" w:space="0" w:color="auto"/>
      </w:divBdr>
    </w:div>
    <w:div w:id="355081452">
      <w:bodyDiv w:val="1"/>
      <w:marLeft w:val="0"/>
      <w:marRight w:val="0"/>
      <w:marTop w:val="0"/>
      <w:marBottom w:val="0"/>
      <w:divBdr>
        <w:top w:val="none" w:sz="0" w:space="0" w:color="auto"/>
        <w:left w:val="none" w:sz="0" w:space="0" w:color="auto"/>
        <w:bottom w:val="none" w:sz="0" w:space="0" w:color="auto"/>
        <w:right w:val="none" w:sz="0" w:space="0" w:color="auto"/>
      </w:divBdr>
    </w:div>
    <w:div w:id="831793036">
      <w:bodyDiv w:val="1"/>
      <w:marLeft w:val="0"/>
      <w:marRight w:val="0"/>
      <w:marTop w:val="0"/>
      <w:marBottom w:val="0"/>
      <w:divBdr>
        <w:top w:val="none" w:sz="0" w:space="0" w:color="auto"/>
        <w:left w:val="none" w:sz="0" w:space="0" w:color="auto"/>
        <w:bottom w:val="none" w:sz="0" w:space="0" w:color="auto"/>
        <w:right w:val="none" w:sz="0" w:space="0" w:color="auto"/>
      </w:divBdr>
    </w:div>
    <w:div w:id="1137530416">
      <w:bodyDiv w:val="1"/>
      <w:marLeft w:val="0"/>
      <w:marRight w:val="0"/>
      <w:marTop w:val="0"/>
      <w:marBottom w:val="0"/>
      <w:divBdr>
        <w:top w:val="none" w:sz="0" w:space="0" w:color="auto"/>
        <w:left w:val="none" w:sz="0" w:space="0" w:color="auto"/>
        <w:bottom w:val="none" w:sz="0" w:space="0" w:color="auto"/>
        <w:right w:val="none" w:sz="0" w:space="0" w:color="auto"/>
      </w:divBdr>
    </w:div>
    <w:div w:id="1138957064">
      <w:bodyDiv w:val="1"/>
      <w:marLeft w:val="0"/>
      <w:marRight w:val="0"/>
      <w:marTop w:val="0"/>
      <w:marBottom w:val="0"/>
      <w:divBdr>
        <w:top w:val="none" w:sz="0" w:space="0" w:color="auto"/>
        <w:left w:val="none" w:sz="0" w:space="0" w:color="auto"/>
        <w:bottom w:val="none" w:sz="0" w:space="0" w:color="auto"/>
        <w:right w:val="none" w:sz="0" w:space="0" w:color="auto"/>
      </w:divBdr>
    </w:div>
    <w:div w:id="1355381129">
      <w:bodyDiv w:val="1"/>
      <w:marLeft w:val="0"/>
      <w:marRight w:val="0"/>
      <w:marTop w:val="0"/>
      <w:marBottom w:val="0"/>
      <w:divBdr>
        <w:top w:val="none" w:sz="0" w:space="0" w:color="auto"/>
        <w:left w:val="none" w:sz="0" w:space="0" w:color="auto"/>
        <w:bottom w:val="none" w:sz="0" w:space="0" w:color="auto"/>
        <w:right w:val="none" w:sz="0" w:space="0" w:color="auto"/>
      </w:divBdr>
    </w:div>
    <w:div w:id="1777554066">
      <w:bodyDiv w:val="1"/>
      <w:marLeft w:val="0"/>
      <w:marRight w:val="0"/>
      <w:marTop w:val="0"/>
      <w:marBottom w:val="0"/>
      <w:divBdr>
        <w:top w:val="none" w:sz="0" w:space="0" w:color="auto"/>
        <w:left w:val="none" w:sz="0" w:space="0" w:color="auto"/>
        <w:bottom w:val="none" w:sz="0" w:space="0" w:color="auto"/>
        <w:right w:val="none" w:sz="0" w:space="0" w:color="auto"/>
      </w:divBdr>
    </w:div>
    <w:div w:id="210129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3</Pages>
  <Words>910</Words>
  <Characters>5015</Characters>
  <Application>Microsoft Office Word</Application>
  <DocSecurity>0</DocSecurity>
  <Lines>208</Lines>
  <Paragraphs>131</Paragraphs>
  <ScaleCrop>false</ScaleCrop>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Zhang</dc:creator>
  <cp:keywords/>
  <dc:description/>
  <cp:lastModifiedBy>Michael Zhang</cp:lastModifiedBy>
  <cp:revision>331</cp:revision>
  <dcterms:created xsi:type="dcterms:W3CDTF">2024-12-10T17:25:00Z</dcterms:created>
  <dcterms:modified xsi:type="dcterms:W3CDTF">2024-12-11T12:19:00Z</dcterms:modified>
</cp:coreProperties>
</file>