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6D9F" w14:textId="560FF396" w:rsidR="00C47A1D" w:rsidRPr="00355E25" w:rsidRDefault="00ED2AA4" w:rsidP="00355E25">
      <w:pPr>
        <w:pStyle w:val="a8"/>
        <w:jc w:val="center"/>
        <w:rPr>
          <w:rFonts w:ascii="맑은 고딕" w:eastAsia="맑은 고딕" w:hAnsi="맑은 고딕"/>
          <w:sz w:val="36"/>
          <w:u w:val="single"/>
          <w:lang w:val="ko-KR"/>
        </w:rPr>
      </w:pPr>
      <w:r w:rsidRPr="00355E25">
        <w:rPr>
          <w:rFonts w:ascii="맑은 고딕" w:eastAsia="맑은 고딕" w:hAnsi="맑은 고딕"/>
          <w:sz w:val="36"/>
          <w:u w:val="single"/>
        </w:rPr>
        <w:t>2022</w:t>
      </w:r>
      <w:r w:rsidRPr="00355E25">
        <w:rPr>
          <w:rFonts w:ascii="맑은 고딕" w:eastAsia="맑은 고딕" w:hAnsi="맑은 고딕" w:hint="eastAsia"/>
          <w:sz w:val="36"/>
          <w:u w:val="single"/>
        </w:rPr>
        <w:t xml:space="preserve">년 </w:t>
      </w:r>
      <w:r w:rsidR="00EC7724" w:rsidRPr="00355E25">
        <w:rPr>
          <w:rFonts w:ascii="맑은 고딕" w:eastAsia="맑은 고딕" w:hAnsi="맑은 고딕" w:hint="eastAsia"/>
          <w:sz w:val="36"/>
          <w:u w:val="single"/>
          <w:lang w:val="ko-KR"/>
        </w:rPr>
        <w:t>멘토</w:t>
      </w:r>
      <w:r w:rsidR="003B103B">
        <w:rPr>
          <w:rFonts w:ascii="맑은 고딕" w:eastAsia="맑은 고딕" w:hAnsi="맑은 고딕" w:hint="eastAsia"/>
          <w:sz w:val="36"/>
          <w:u w:val="single"/>
          <w:lang w:val="ko-KR"/>
        </w:rPr>
        <w:t>십</w:t>
      </w:r>
      <w:r w:rsidR="00EC7724" w:rsidRPr="00355E25">
        <w:rPr>
          <w:rFonts w:ascii="맑은 고딕" w:eastAsia="맑은 고딕" w:hAnsi="맑은 고딕" w:hint="eastAsia"/>
          <w:sz w:val="36"/>
          <w:u w:val="single"/>
          <w:lang w:val="ko-KR"/>
        </w:rPr>
        <w:t xml:space="preserve"> 프로그램</w:t>
      </w:r>
      <w:r w:rsidR="00CF1F0E" w:rsidRPr="00355E25">
        <w:rPr>
          <w:rFonts w:ascii="맑은 고딕" w:eastAsia="맑은 고딕" w:hAnsi="맑은 고딕" w:hint="eastAsia"/>
          <w:sz w:val="36"/>
          <w:u w:val="single"/>
          <w:lang w:val="ko-KR"/>
        </w:rPr>
        <w:t xml:space="preserve"> </w:t>
      </w:r>
      <w:r w:rsidRPr="00355E25">
        <w:rPr>
          <w:rFonts w:ascii="맑은 고딕" w:eastAsia="맑은 고딕" w:hAnsi="맑은 고딕" w:hint="eastAsia"/>
          <w:sz w:val="36"/>
          <w:u w:val="single"/>
          <w:lang w:val="ko-KR"/>
        </w:rPr>
        <w:t>활동 계획서</w:t>
      </w:r>
    </w:p>
    <w:p w14:paraId="7B38FB7D" w14:textId="5414DCFA" w:rsidR="00ED2AA4" w:rsidRDefault="00ED2AA4" w:rsidP="00ED2AA4">
      <w:pPr>
        <w:rPr>
          <w:lang w:val="ko-KR"/>
        </w:rPr>
      </w:pPr>
    </w:p>
    <w:p w14:paraId="018D42EB" w14:textId="22254CE8" w:rsidR="00ED2AA4" w:rsidRPr="00BD55CF" w:rsidRDefault="00F82DF5" w:rsidP="00ED2AA4">
      <w:pPr>
        <w:pStyle w:val="1"/>
        <w:tabs>
          <w:tab w:val="center" w:pos="504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활동 인원</w:t>
      </w:r>
      <w:r w:rsidR="00ED2AA4">
        <w:rPr>
          <w:rFonts w:ascii="맑은 고딕" w:eastAsia="맑은 고딕" w:hAnsi="맑은 고딕" w:hint="eastAsia"/>
          <w:lang w:val="ko-KR"/>
        </w:rPr>
        <w:t xml:space="preserve"> </w:t>
      </w:r>
    </w:p>
    <w:p w14:paraId="234CDDA8" w14:textId="7DF517A0" w:rsidR="00ED2AA4" w:rsidRDefault="00F82DF5" w:rsidP="00ED2AA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멘토 </w:t>
      </w:r>
      <w:r>
        <w:rPr>
          <w:rFonts w:ascii="맑은 고딕" w:eastAsia="맑은 고딕" w:hAnsi="맑은 고딕"/>
        </w:rPr>
        <w:t xml:space="preserve">: </w:t>
      </w:r>
      <w:proofErr w:type="spellStart"/>
      <w:r>
        <w:rPr>
          <w:rFonts w:ascii="맑은 고딕" w:eastAsia="맑은 고딕" w:hAnsi="맑은 고딕" w:hint="eastAsia"/>
        </w:rPr>
        <w:t>오두선</w:t>
      </w:r>
      <w:proofErr w:type="spellEnd"/>
      <w:r>
        <w:rPr>
          <w:rFonts w:ascii="맑은 고딕" w:eastAsia="맑은 고딕" w:hAnsi="맑은 고딕" w:hint="eastAsia"/>
        </w:rPr>
        <w:t xml:space="preserve"> 사원 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서비스플랫폼개발팀</w:t>
      </w:r>
      <w:proofErr w:type="spellEnd"/>
      <w:r>
        <w:rPr>
          <w:rFonts w:ascii="맑은 고딕" w:eastAsia="맑은 고딕" w:hAnsi="맑은 고딕" w:hint="eastAsia"/>
        </w:rPr>
        <w:t>)</w:t>
      </w:r>
    </w:p>
    <w:p w14:paraId="56E036EB" w14:textId="2636D8E9" w:rsidR="00ED2AA4" w:rsidRDefault="00F82DF5" w:rsidP="00ED2AA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멘티 </w:t>
      </w:r>
      <w:r w:rsidR="00ED2AA4">
        <w:rPr>
          <w:rFonts w:ascii="맑은 고딕" w:eastAsia="맑은 고딕" w:hAnsi="맑은 고딕" w:hint="eastAsia"/>
        </w:rPr>
        <w:t xml:space="preserve">: </w:t>
      </w:r>
      <w:r>
        <w:rPr>
          <w:rFonts w:ascii="맑은 고딕" w:eastAsia="맑은 고딕" w:hAnsi="맑은 고딕" w:hint="eastAsia"/>
        </w:rPr>
        <w:t xml:space="preserve">최승환 사원 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서비스플랫폼개발팀</w:t>
      </w:r>
      <w:proofErr w:type="spellEnd"/>
      <w:r>
        <w:rPr>
          <w:rFonts w:ascii="맑은 고딕" w:eastAsia="맑은 고딕" w:hAnsi="맑은 고딕" w:hint="eastAsia"/>
        </w:rPr>
        <w:t>)</w:t>
      </w:r>
    </w:p>
    <w:p w14:paraId="3F6E3252" w14:textId="77777777" w:rsidR="00ED2AA4" w:rsidRPr="00ED2AA4" w:rsidRDefault="00ED2AA4" w:rsidP="00ED2AA4">
      <w:pPr>
        <w:rPr>
          <w:lang w:val="ko-KR"/>
        </w:rPr>
      </w:pPr>
    </w:p>
    <w:p w14:paraId="6043EACF" w14:textId="68B7428D" w:rsidR="00C47A1D" w:rsidRPr="00BD55CF" w:rsidRDefault="00EC7724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 xml:space="preserve">활동일정 및 </w:t>
      </w:r>
      <w:r w:rsidR="00ED2AA4">
        <w:rPr>
          <w:rFonts w:ascii="맑은 고딕" w:eastAsia="맑은 고딕" w:hAnsi="맑은 고딕" w:hint="eastAsia"/>
          <w:lang w:val="ko-KR"/>
        </w:rPr>
        <w:t>목적</w:t>
      </w:r>
    </w:p>
    <w:p w14:paraId="2893F0ED" w14:textId="4FB41512" w:rsidR="00C47A1D" w:rsidRDefault="00EC772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활동일정 : 20</w:t>
      </w:r>
      <w:r w:rsidR="00ED2AA4">
        <w:rPr>
          <w:rFonts w:ascii="맑은 고딕" w:eastAsia="맑은 고딕" w:hAnsi="맑은 고딕"/>
        </w:rPr>
        <w:t>22</w:t>
      </w:r>
      <w:r w:rsidR="00ED2AA4">
        <w:rPr>
          <w:rFonts w:ascii="맑은 고딕" w:eastAsia="맑은 고딕" w:hAnsi="맑은 고딕" w:hint="eastAsia"/>
        </w:rPr>
        <w:t xml:space="preserve">년 </w:t>
      </w:r>
      <w:r w:rsidR="00ED2AA4">
        <w:rPr>
          <w:rFonts w:ascii="맑은 고딕" w:eastAsia="맑은 고딕" w:hAnsi="맑은 고딕"/>
        </w:rPr>
        <w:t>09</w:t>
      </w:r>
      <w:r w:rsidR="00ED2AA4">
        <w:rPr>
          <w:rFonts w:ascii="맑은 고딕" w:eastAsia="맑은 고딕" w:hAnsi="맑은 고딕" w:hint="eastAsia"/>
        </w:rPr>
        <w:t xml:space="preserve">월 </w:t>
      </w:r>
      <w:r w:rsidR="00ED2AA4">
        <w:rPr>
          <w:rFonts w:ascii="맑은 고딕" w:eastAsia="맑은 고딕" w:hAnsi="맑은 고딕"/>
        </w:rPr>
        <w:t>01</w:t>
      </w:r>
      <w:r>
        <w:rPr>
          <w:rFonts w:ascii="맑은 고딕" w:eastAsia="맑은 고딕" w:hAnsi="맑은 고딕" w:hint="eastAsia"/>
        </w:rPr>
        <w:t xml:space="preserve">일 </w:t>
      </w:r>
      <w:r>
        <w:rPr>
          <w:rFonts w:ascii="맑은 고딕" w:eastAsia="맑은 고딕" w:hAnsi="맑은 고딕"/>
        </w:rPr>
        <w:t xml:space="preserve">~  </w:t>
      </w:r>
      <w:r w:rsidR="00ED2AA4">
        <w:rPr>
          <w:rFonts w:ascii="맑은 고딕" w:eastAsia="맑은 고딕" w:hAnsi="맑은 고딕" w:hint="eastAsia"/>
        </w:rPr>
        <w:t>2</w:t>
      </w:r>
      <w:r w:rsidR="00ED2AA4">
        <w:rPr>
          <w:rFonts w:ascii="맑은 고딕" w:eastAsia="맑은 고딕" w:hAnsi="맑은 고딕"/>
        </w:rPr>
        <w:t>022</w:t>
      </w:r>
      <w:r w:rsidR="00ED2AA4">
        <w:rPr>
          <w:rFonts w:ascii="맑은 고딕" w:eastAsia="맑은 고딕" w:hAnsi="맑은 고딕" w:hint="eastAsia"/>
        </w:rPr>
        <w:t xml:space="preserve">년 </w:t>
      </w:r>
      <w:r w:rsidR="00ED2AA4">
        <w:rPr>
          <w:rFonts w:ascii="맑은 고딕" w:eastAsia="맑은 고딕" w:hAnsi="맑은 고딕"/>
        </w:rPr>
        <w:t>11</w:t>
      </w:r>
      <w:r w:rsidR="00ED2AA4">
        <w:rPr>
          <w:rFonts w:ascii="맑은 고딕" w:eastAsia="맑은 고딕" w:hAnsi="맑은 고딕" w:hint="eastAsia"/>
        </w:rPr>
        <w:t xml:space="preserve">월 </w:t>
      </w:r>
      <w:r w:rsidR="00ED2AA4">
        <w:rPr>
          <w:rFonts w:ascii="맑은 고딕" w:eastAsia="맑은 고딕" w:hAnsi="맑은 고딕"/>
        </w:rPr>
        <w:t>31</w:t>
      </w:r>
      <w:r w:rsidR="00ED2AA4">
        <w:rPr>
          <w:rFonts w:ascii="맑은 고딕" w:eastAsia="맑은 고딕" w:hAnsi="맑은 고딕" w:hint="eastAsia"/>
        </w:rPr>
        <w:t>일</w:t>
      </w:r>
    </w:p>
    <w:p w14:paraId="4E8E72E3" w14:textId="65A5E4BA" w:rsidR="00EC7724" w:rsidRDefault="00EC772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활동</w:t>
      </w:r>
      <w:r w:rsidR="00ED2AA4">
        <w:rPr>
          <w:rFonts w:ascii="맑은 고딕" w:eastAsia="맑은 고딕" w:hAnsi="맑은 고딕" w:hint="eastAsia"/>
        </w:rPr>
        <w:t>목적</w:t>
      </w:r>
      <w:r>
        <w:rPr>
          <w:rFonts w:ascii="맑은 고딕" w:eastAsia="맑은 고딕" w:hAnsi="맑은 고딕" w:hint="eastAsia"/>
        </w:rPr>
        <w:t xml:space="preserve"> : </w:t>
      </w:r>
      <w:r w:rsidR="00444246">
        <w:rPr>
          <w:rFonts w:ascii="맑은 고딕" w:eastAsia="맑은 고딕" w:hAnsi="맑은 고딕" w:hint="eastAsia"/>
        </w:rPr>
        <w:t>멘토링 프로그램을 통해 멘토는 멘티의 실무적응에 도움을 준다.</w:t>
      </w:r>
    </w:p>
    <w:p w14:paraId="49DA508C" w14:textId="77777777" w:rsidR="00CF1F0E" w:rsidRDefault="00CF1F0E">
      <w:pPr>
        <w:rPr>
          <w:rFonts w:ascii="맑은 고딕" w:eastAsia="맑은 고딕" w:hAnsi="맑은 고딕"/>
        </w:rPr>
      </w:pPr>
    </w:p>
    <w:p w14:paraId="5750DBC8" w14:textId="1A6414FE" w:rsidR="00CF1F0E" w:rsidRPr="00BD55CF" w:rsidRDefault="00CF1F0E" w:rsidP="00CF1F0E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활동</w:t>
      </w:r>
      <w:r w:rsidR="00444246">
        <w:rPr>
          <w:rFonts w:ascii="맑은 고딕" w:eastAsia="맑은 고딕" w:hAnsi="맑은 고딕" w:hint="eastAsia"/>
          <w:lang w:val="ko-KR"/>
        </w:rPr>
        <w:t>계획</w:t>
      </w:r>
    </w:p>
    <w:p w14:paraId="540C6817" w14:textId="76E6135D" w:rsidR="00CF1F0E" w:rsidRPr="004106D3" w:rsidRDefault="004106D3" w:rsidP="004106D3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 w:hint="eastAsia"/>
        </w:rPr>
      </w:pPr>
      <w:r w:rsidRPr="004106D3">
        <w:rPr>
          <w:rFonts w:ascii="맑은 고딕" w:eastAsia="맑은 고딕" w:hAnsi="맑은 고딕" w:hint="eastAsia"/>
        </w:rPr>
        <w:t xml:space="preserve">활동 일정 중 </w:t>
      </w:r>
      <w:r w:rsidRPr="004106D3">
        <w:rPr>
          <w:rFonts w:ascii="맑은 고딕" w:eastAsia="맑은 고딕" w:hAnsi="맑은 고딕"/>
        </w:rPr>
        <w:t>&lt;</w:t>
      </w:r>
      <w:r w:rsidRPr="004106D3">
        <w:rPr>
          <w:rFonts w:ascii="맑은 고딕" w:eastAsia="맑은 고딕" w:hAnsi="맑은 고딕" w:hint="eastAsia"/>
        </w:rPr>
        <w:t>표1</w:t>
      </w:r>
      <w:r w:rsidRPr="004106D3">
        <w:rPr>
          <w:rFonts w:ascii="맑은 고딕" w:eastAsia="맑은 고딕" w:hAnsi="맑은 고딕"/>
        </w:rPr>
        <w:t xml:space="preserve">&gt; </w:t>
      </w:r>
      <w:r w:rsidRPr="004106D3">
        <w:rPr>
          <w:rFonts w:ascii="맑은 고딕" w:eastAsia="맑은 고딕" w:hAnsi="맑은 고딕" w:hint="eastAsia"/>
        </w:rPr>
        <w:t>에 따라 멘토링 프로그램을 진행,</w:t>
      </w:r>
      <w:r w:rsidRPr="004106D3">
        <w:rPr>
          <w:rFonts w:ascii="맑은 고딕" w:eastAsia="맑은 고딕" w:hAnsi="맑은 고딕"/>
        </w:rPr>
        <w:t xml:space="preserve"> </w:t>
      </w:r>
      <w:r w:rsidRPr="004106D3">
        <w:rPr>
          <w:rFonts w:ascii="맑은 고딕" w:eastAsia="맑은 고딕" w:hAnsi="맑은 고딕" w:hint="eastAsia"/>
        </w:rPr>
        <w:t>순서는 프로젝트 일정에 따라 조절</w:t>
      </w:r>
    </w:p>
    <w:p w14:paraId="2EB4DD2C" w14:textId="611FDFAC" w:rsidR="004106D3" w:rsidRDefault="004106D3" w:rsidP="004106D3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이론 교육 중,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인프런</w:t>
      </w:r>
      <w:proofErr w:type="spellEnd"/>
      <w:r>
        <w:rPr>
          <w:rFonts w:ascii="맑은 고딕" w:eastAsia="맑은 고딕" w:hAnsi="맑은 고딕" w:hint="eastAsia"/>
        </w:rPr>
        <w:t xml:space="preserve"> 또는 </w:t>
      </w:r>
      <w:proofErr w:type="spellStart"/>
      <w:r>
        <w:rPr>
          <w:rFonts w:ascii="맑은 고딕" w:eastAsia="맑은 고딕" w:hAnsi="맑은 고딕" w:hint="eastAsia"/>
        </w:rPr>
        <w:t>프로그래머스와</w:t>
      </w:r>
      <w:proofErr w:type="spellEnd"/>
      <w:r>
        <w:rPr>
          <w:rFonts w:ascii="맑은 고딕" w:eastAsia="맑은 고딕" w:hAnsi="맑은 고딕" w:hint="eastAsia"/>
        </w:rPr>
        <w:t xml:space="preserve"> 같은 시청각 자료 활용</w:t>
      </w:r>
    </w:p>
    <w:p w14:paraId="62DAFAD5" w14:textId="3D3658CB" w:rsidR="004106D3" w:rsidRDefault="004106D3" w:rsidP="004106D3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실습에 필요한 </w:t>
      </w:r>
      <w:r>
        <w:rPr>
          <w:rFonts w:ascii="맑은 고딕" w:eastAsia="맑은 고딕" w:hAnsi="맑은 고딕"/>
        </w:rPr>
        <w:t xml:space="preserve">AWS </w:t>
      </w:r>
      <w:r>
        <w:rPr>
          <w:rFonts w:ascii="맑은 고딕" w:eastAsia="맑은 고딕" w:hAnsi="맑은 고딕" w:hint="eastAsia"/>
        </w:rPr>
        <w:t>주요 서비스 적극 활용</w:t>
      </w:r>
    </w:p>
    <w:p w14:paraId="7B020B6D" w14:textId="55F40868" w:rsidR="00CF1F0E" w:rsidRDefault="004106D3" w:rsidP="00CF1F0E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매월 </w:t>
      </w:r>
      <w:r>
        <w:rPr>
          <w:rFonts w:ascii="맑은 고딕" w:eastAsia="맑은 고딕" w:hAnsi="맑은 고딕"/>
        </w:rPr>
        <w:t>28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활동에 대한 보고서 제출</w:t>
      </w:r>
    </w:p>
    <w:p w14:paraId="0DF36C14" w14:textId="011EA16E" w:rsidR="004106D3" w:rsidRPr="004106D3" w:rsidRDefault="004106D3" w:rsidP="00CF1F0E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멘티에게 필요한 시청각 자료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결재 및 교재 구매 등은 멘토가 적극 지원</w:t>
      </w:r>
    </w:p>
    <w:p w14:paraId="2B2B188D" w14:textId="77777777" w:rsidR="004106D3" w:rsidRDefault="004106D3" w:rsidP="00CF1F0E">
      <w:pPr>
        <w:rPr>
          <w:rFonts w:ascii="맑은 고딕" w:eastAsia="맑은 고딕" w:hAnsi="맑은 고딕" w:hint="eastAsia"/>
        </w:rPr>
      </w:pPr>
    </w:p>
    <w:p w14:paraId="187D42F8" w14:textId="6B235327" w:rsidR="00CF1F0E" w:rsidRDefault="004106D3" w:rsidP="00CF1F0E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&lt;표1</w:t>
      </w:r>
      <w:r>
        <w:rPr>
          <w:rFonts w:ascii="맑은 고딕" w:eastAsia="맑은 고딕" w:hAnsi="맑은 고딕"/>
        </w:rPr>
        <w:t>&gt;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2518"/>
        <w:gridCol w:w="3402"/>
      </w:tblGrid>
      <w:tr w:rsidR="00355E25" w14:paraId="25761C16" w14:textId="77777777" w:rsidTr="002F4FD9">
        <w:tc>
          <w:tcPr>
            <w:tcW w:w="1134" w:type="dxa"/>
            <w:shd w:val="clear" w:color="auto" w:fill="78AD7B"/>
          </w:tcPr>
          <w:p w14:paraId="6F4ED1AA" w14:textId="79886DBC" w:rsidR="00355E25" w:rsidRDefault="00995E03" w:rsidP="00995E0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교육 코드</w:t>
            </w:r>
          </w:p>
        </w:tc>
        <w:tc>
          <w:tcPr>
            <w:tcW w:w="1134" w:type="dxa"/>
            <w:shd w:val="clear" w:color="auto" w:fill="78AD7B"/>
          </w:tcPr>
          <w:p w14:paraId="3DCE5ECB" w14:textId="714EACE0" w:rsidR="00355E25" w:rsidRDefault="00995E03" w:rsidP="00995E0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교육 종류</w:t>
            </w:r>
          </w:p>
        </w:tc>
        <w:tc>
          <w:tcPr>
            <w:tcW w:w="2518" w:type="dxa"/>
            <w:shd w:val="clear" w:color="auto" w:fill="78AD7B"/>
          </w:tcPr>
          <w:p w14:paraId="31176B49" w14:textId="67EB83BA" w:rsidR="00355E25" w:rsidRDefault="00995E03" w:rsidP="00995E0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교육 내용</w:t>
            </w:r>
          </w:p>
        </w:tc>
        <w:tc>
          <w:tcPr>
            <w:tcW w:w="3402" w:type="dxa"/>
            <w:shd w:val="clear" w:color="auto" w:fill="78AD7B"/>
          </w:tcPr>
          <w:p w14:paraId="6A7BABAE" w14:textId="24D755DD" w:rsidR="00355E25" w:rsidRDefault="00995E03" w:rsidP="00995E0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교육 상세</w:t>
            </w:r>
          </w:p>
        </w:tc>
      </w:tr>
      <w:tr w:rsidR="00355E25" w14:paraId="3FD09705" w14:textId="77777777" w:rsidTr="002F4FD9">
        <w:tc>
          <w:tcPr>
            <w:tcW w:w="1134" w:type="dxa"/>
          </w:tcPr>
          <w:p w14:paraId="3F2044B8" w14:textId="1308F675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1-1</w:t>
            </w:r>
          </w:p>
        </w:tc>
        <w:tc>
          <w:tcPr>
            <w:tcW w:w="1134" w:type="dxa"/>
          </w:tcPr>
          <w:p w14:paraId="53F920AF" w14:textId="59E3AB5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1767AB40" w14:textId="0E31E5D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w="3402" w:type="dxa"/>
          </w:tcPr>
          <w:p w14:paraId="7F216946" w14:textId="2B4BB895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 / OOP의 이해</w:t>
            </w:r>
          </w:p>
        </w:tc>
      </w:tr>
      <w:tr w:rsidR="00355E25" w14:paraId="7F22FA7B" w14:textId="77777777" w:rsidTr="002F4FD9">
        <w:tc>
          <w:tcPr>
            <w:tcW w:w="1134" w:type="dxa"/>
          </w:tcPr>
          <w:p w14:paraId="403E6692" w14:textId="12F5048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1-2</w:t>
            </w:r>
          </w:p>
        </w:tc>
        <w:tc>
          <w:tcPr>
            <w:tcW w:w="1134" w:type="dxa"/>
          </w:tcPr>
          <w:p w14:paraId="34F1BB04" w14:textId="5CBC2F39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38A06956" w14:textId="3A6C78A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w="3402" w:type="dxa"/>
          </w:tcPr>
          <w:p w14:paraId="7CF5DCC2" w14:textId="6E5E2597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/ Spring boot의 이해</w:t>
            </w:r>
          </w:p>
        </w:tc>
      </w:tr>
      <w:tr w:rsidR="00355E25" w14:paraId="2DE272F2" w14:textId="77777777" w:rsidTr="002F4FD9">
        <w:tc>
          <w:tcPr>
            <w:tcW w:w="1134" w:type="dxa"/>
          </w:tcPr>
          <w:p w14:paraId="7BF03232" w14:textId="2CD4FA2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1-4</w:t>
            </w:r>
          </w:p>
        </w:tc>
        <w:tc>
          <w:tcPr>
            <w:tcW w:w="1134" w:type="dxa"/>
          </w:tcPr>
          <w:p w14:paraId="48C2AF8F" w14:textId="018DA46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6FD5E37A" w14:textId="31E7DA8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w="3402" w:type="dxa"/>
          </w:tcPr>
          <w:p w14:paraId="7B84BA0D" w14:textId="26B75D37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API / MVC의 이해</w:t>
            </w:r>
          </w:p>
        </w:tc>
      </w:tr>
      <w:tr w:rsidR="00355E25" w14:paraId="5E872E3D" w14:textId="77777777" w:rsidTr="002F4FD9">
        <w:tc>
          <w:tcPr>
            <w:tcW w:w="1134" w:type="dxa"/>
          </w:tcPr>
          <w:p w14:paraId="636068E1" w14:textId="637FC2B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1-3</w:t>
            </w:r>
          </w:p>
        </w:tc>
        <w:tc>
          <w:tcPr>
            <w:tcW w:w="1134" w:type="dxa"/>
          </w:tcPr>
          <w:p w14:paraId="04A47E12" w14:textId="375E8DE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35853575" w14:textId="417608B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Service</w:t>
            </w:r>
          </w:p>
        </w:tc>
        <w:tc>
          <w:tcPr>
            <w:tcW w:w="3402" w:type="dxa"/>
          </w:tcPr>
          <w:p w14:paraId="526096D4" w14:textId="68385639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CI / CD의 이해</w:t>
            </w:r>
          </w:p>
        </w:tc>
      </w:tr>
      <w:tr w:rsidR="00355E25" w14:paraId="719B3E54" w14:textId="77777777" w:rsidTr="002F4FD9">
        <w:tc>
          <w:tcPr>
            <w:tcW w:w="1134" w:type="dxa"/>
          </w:tcPr>
          <w:p w14:paraId="0305B13B" w14:textId="5450C670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1-5</w:t>
            </w:r>
          </w:p>
        </w:tc>
        <w:tc>
          <w:tcPr>
            <w:tcW w:w="1134" w:type="dxa"/>
          </w:tcPr>
          <w:p w14:paraId="0C6CDA76" w14:textId="39D98896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470592EC" w14:textId="6959AA6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3BE23F18" w14:textId="2FEBD976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Web Server, Web Container, WAS의 이해</w:t>
            </w:r>
          </w:p>
        </w:tc>
      </w:tr>
      <w:tr w:rsidR="00355E25" w14:paraId="55A29349" w14:textId="77777777" w:rsidTr="002F4FD9">
        <w:tc>
          <w:tcPr>
            <w:tcW w:w="1134" w:type="dxa"/>
          </w:tcPr>
          <w:p w14:paraId="6BB308B6" w14:textId="060250B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2-1</w:t>
            </w:r>
          </w:p>
        </w:tc>
        <w:tc>
          <w:tcPr>
            <w:tcW w:w="1134" w:type="dxa"/>
          </w:tcPr>
          <w:p w14:paraId="4E62130C" w14:textId="21E070C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381809D" w14:textId="3A5431E7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3A2FC4ED" w14:textId="4B0B450E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AWS로 Linux 개념 잡기</w:t>
            </w:r>
          </w:p>
        </w:tc>
      </w:tr>
      <w:tr w:rsidR="00355E25" w14:paraId="405FC440" w14:textId="77777777" w:rsidTr="002F4FD9">
        <w:tc>
          <w:tcPr>
            <w:tcW w:w="1134" w:type="dxa"/>
          </w:tcPr>
          <w:p w14:paraId="58F93388" w14:textId="0A6517A2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2-2</w:t>
            </w:r>
          </w:p>
        </w:tc>
        <w:tc>
          <w:tcPr>
            <w:tcW w:w="1134" w:type="dxa"/>
          </w:tcPr>
          <w:p w14:paraId="6B3AC457" w14:textId="63486AC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488B38F0" w14:textId="6C34643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2014286E" w14:textId="30F4DC8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AWS Basic Commands 사용</w:t>
            </w:r>
          </w:p>
        </w:tc>
      </w:tr>
      <w:tr w:rsidR="00355E25" w14:paraId="3B1DB8B2" w14:textId="77777777" w:rsidTr="002F4FD9">
        <w:tc>
          <w:tcPr>
            <w:tcW w:w="1134" w:type="dxa"/>
          </w:tcPr>
          <w:p w14:paraId="34F89F3F" w14:textId="3CBE204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2-3</w:t>
            </w:r>
          </w:p>
        </w:tc>
        <w:tc>
          <w:tcPr>
            <w:tcW w:w="1134" w:type="dxa"/>
          </w:tcPr>
          <w:p w14:paraId="4101FF1D" w14:textId="64EA3FA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04A4E377" w14:textId="0999CCE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44B6FD3C" w14:textId="6C5699D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Tomcat 설치 및 실행</w:t>
            </w:r>
          </w:p>
        </w:tc>
      </w:tr>
      <w:tr w:rsidR="00355E25" w14:paraId="371A9596" w14:textId="77777777" w:rsidTr="002F4FD9">
        <w:tc>
          <w:tcPr>
            <w:tcW w:w="1134" w:type="dxa"/>
          </w:tcPr>
          <w:p w14:paraId="7E434C97" w14:textId="515820A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2-4</w:t>
            </w:r>
          </w:p>
        </w:tc>
        <w:tc>
          <w:tcPr>
            <w:tcW w:w="1134" w:type="dxa"/>
          </w:tcPr>
          <w:p w14:paraId="76DE4B71" w14:textId="3CEA4B6A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4901215D" w14:textId="035BEEB0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4B69DB9B" w14:textId="78E08CD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/ Spring boot Framework 설정</w:t>
            </w:r>
          </w:p>
        </w:tc>
      </w:tr>
      <w:tr w:rsidR="00355E25" w14:paraId="4A5B991E" w14:textId="77777777" w:rsidTr="002F4FD9">
        <w:tc>
          <w:tcPr>
            <w:tcW w:w="1134" w:type="dxa"/>
          </w:tcPr>
          <w:p w14:paraId="11E971E3" w14:textId="5988B33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3-1</w:t>
            </w:r>
          </w:p>
        </w:tc>
        <w:tc>
          <w:tcPr>
            <w:tcW w:w="1134" w:type="dxa"/>
          </w:tcPr>
          <w:p w14:paraId="43C2D580" w14:textId="6C50BA12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48566A5" w14:textId="6FFF23F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2CBF84EF" w14:textId="2A14D75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기능 구현</w:t>
            </w:r>
          </w:p>
        </w:tc>
      </w:tr>
      <w:tr w:rsidR="00355E25" w14:paraId="10AF5950" w14:textId="77777777" w:rsidTr="002F4FD9">
        <w:tc>
          <w:tcPr>
            <w:tcW w:w="1134" w:type="dxa"/>
          </w:tcPr>
          <w:p w14:paraId="370DFB00" w14:textId="7C96C9A6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3-2</w:t>
            </w:r>
          </w:p>
        </w:tc>
        <w:tc>
          <w:tcPr>
            <w:tcW w:w="1134" w:type="dxa"/>
          </w:tcPr>
          <w:p w14:paraId="2E630671" w14:textId="3FC2CE5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7FAF5EB" w14:textId="2F73460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61B8FC2E" w14:textId="7451A97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기능 구현</w:t>
            </w:r>
          </w:p>
        </w:tc>
      </w:tr>
      <w:tr w:rsidR="00355E25" w14:paraId="39EB021C" w14:textId="77777777" w:rsidTr="002F4FD9">
        <w:tc>
          <w:tcPr>
            <w:tcW w:w="1134" w:type="dxa"/>
          </w:tcPr>
          <w:p w14:paraId="32021B6B" w14:textId="7BDF4C4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4-1</w:t>
            </w:r>
          </w:p>
        </w:tc>
        <w:tc>
          <w:tcPr>
            <w:tcW w:w="1134" w:type="dxa"/>
          </w:tcPr>
          <w:p w14:paraId="15E2AB0B" w14:textId="407DA74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33C8904D" w14:textId="2F87B2F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3054A281" w14:textId="03E8F1C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API 사용</w:t>
            </w:r>
          </w:p>
        </w:tc>
      </w:tr>
      <w:tr w:rsidR="00355E25" w14:paraId="518833E1" w14:textId="77777777" w:rsidTr="002F4FD9">
        <w:tc>
          <w:tcPr>
            <w:tcW w:w="1134" w:type="dxa"/>
          </w:tcPr>
          <w:p w14:paraId="07BCBE72" w14:textId="1A90A03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4-2</w:t>
            </w:r>
          </w:p>
        </w:tc>
        <w:tc>
          <w:tcPr>
            <w:tcW w:w="1134" w:type="dxa"/>
          </w:tcPr>
          <w:p w14:paraId="6EE2DFD2" w14:textId="395FED12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10B17547" w14:textId="3016AC1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02ECCD2F" w14:textId="70D60045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API 기능 구현</w:t>
            </w:r>
          </w:p>
        </w:tc>
      </w:tr>
      <w:tr w:rsidR="00355E25" w14:paraId="7750CF44" w14:textId="77777777" w:rsidTr="002F4FD9">
        <w:tc>
          <w:tcPr>
            <w:tcW w:w="1134" w:type="dxa"/>
          </w:tcPr>
          <w:p w14:paraId="713B143B" w14:textId="5CD53D3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4-3</w:t>
            </w:r>
          </w:p>
        </w:tc>
        <w:tc>
          <w:tcPr>
            <w:tcW w:w="1134" w:type="dxa"/>
          </w:tcPr>
          <w:p w14:paraId="028415F2" w14:textId="7B9970D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04A97CB" w14:textId="4889F0F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68AE0709" w14:textId="6EEE3B6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및 API 기능 구현</w:t>
            </w:r>
          </w:p>
        </w:tc>
      </w:tr>
      <w:tr w:rsidR="00355E25" w14:paraId="26CD1899" w14:textId="77777777" w:rsidTr="002F4FD9">
        <w:tc>
          <w:tcPr>
            <w:tcW w:w="1134" w:type="dxa"/>
          </w:tcPr>
          <w:p w14:paraId="722C4C3A" w14:textId="446A9C90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5-1</w:t>
            </w:r>
          </w:p>
        </w:tc>
        <w:tc>
          <w:tcPr>
            <w:tcW w:w="1134" w:type="dxa"/>
          </w:tcPr>
          <w:p w14:paraId="287535E6" w14:textId="490523BE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33A17087" w14:textId="65390B49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5366B8D1" w14:textId="5872D280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4A310973" w14:textId="77777777" w:rsidTr="002F4FD9">
        <w:tc>
          <w:tcPr>
            <w:tcW w:w="1134" w:type="dxa"/>
          </w:tcPr>
          <w:p w14:paraId="253563ED" w14:textId="4802505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5-2</w:t>
            </w:r>
          </w:p>
        </w:tc>
        <w:tc>
          <w:tcPr>
            <w:tcW w:w="1134" w:type="dxa"/>
          </w:tcPr>
          <w:p w14:paraId="0C47335F" w14:textId="1BD008C6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28A86CD" w14:textId="16ED432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37621E4C" w14:textId="273559D4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4B6F89EF" w14:textId="77777777" w:rsidTr="002F4FD9">
        <w:tc>
          <w:tcPr>
            <w:tcW w:w="1134" w:type="dxa"/>
          </w:tcPr>
          <w:p w14:paraId="56445153" w14:textId="44C3D1C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5-3</w:t>
            </w:r>
          </w:p>
        </w:tc>
        <w:tc>
          <w:tcPr>
            <w:tcW w:w="1134" w:type="dxa"/>
          </w:tcPr>
          <w:p w14:paraId="15F0C11C" w14:textId="2753051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502D0E7C" w14:textId="36F67E92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6B91978A" w14:textId="29628A9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14C03EA2" w14:textId="77777777" w:rsidTr="002F4FD9">
        <w:tc>
          <w:tcPr>
            <w:tcW w:w="1134" w:type="dxa"/>
          </w:tcPr>
          <w:p w14:paraId="110B78F5" w14:textId="446CB899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5-4</w:t>
            </w:r>
          </w:p>
        </w:tc>
        <w:tc>
          <w:tcPr>
            <w:tcW w:w="1134" w:type="dxa"/>
          </w:tcPr>
          <w:p w14:paraId="002C0E66" w14:textId="19F2A05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353105CB" w14:textId="0BFD425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34B81311" w14:textId="0DE76B5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</w:tbl>
    <w:p w14:paraId="187EED00" w14:textId="77777777" w:rsidR="00CF1F0E" w:rsidRDefault="00CF1F0E" w:rsidP="00CF1F0E">
      <w:pPr>
        <w:rPr>
          <w:rFonts w:ascii="맑은 고딕" w:eastAsia="맑은 고딕" w:hAnsi="맑은 고딕"/>
        </w:rPr>
      </w:pPr>
    </w:p>
    <w:sectPr w:rsidR="00CF1F0E">
      <w:footerReference w:type="default" r:id="rId10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E4DF" w14:textId="77777777" w:rsidR="00DC457B" w:rsidRDefault="00DC457B">
      <w:pPr>
        <w:spacing w:before="0" w:after="0"/>
      </w:pPr>
      <w:r>
        <w:separator/>
      </w:r>
    </w:p>
  </w:endnote>
  <w:endnote w:type="continuationSeparator" w:id="0">
    <w:p w14:paraId="7C418081" w14:textId="77777777" w:rsidR="00DC457B" w:rsidRDefault="00DC45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명조120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1AD8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3E648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5C925" w14:textId="77777777" w:rsidR="00DC457B" w:rsidRDefault="00DC457B">
      <w:pPr>
        <w:spacing w:before="0" w:after="0"/>
      </w:pPr>
      <w:r>
        <w:separator/>
      </w:r>
    </w:p>
  </w:footnote>
  <w:footnote w:type="continuationSeparator" w:id="0">
    <w:p w14:paraId="0254644C" w14:textId="77777777" w:rsidR="00DC457B" w:rsidRDefault="00DC457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CE7"/>
    <w:multiLevelType w:val="hybridMultilevel"/>
    <w:tmpl w:val="C5FCE2B2"/>
    <w:lvl w:ilvl="0" w:tplc="45AC6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3608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24"/>
    <w:rsid w:val="00066DFC"/>
    <w:rsid w:val="0015252D"/>
    <w:rsid w:val="0020244F"/>
    <w:rsid w:val="002F4FD9"/>
    <w:rsid w:val="00355E25"/>
    <w:rsid w:val="00381182"/>
    <w:rsid w:val="003909D3"/>
    <w:rsid w:val="003B103B"/>
    <w:rsid w:val="003C2738"/>
    <w:rsid w:val="003E6485"/>
    <w:rsid w:val="003F0368"/>
    <w:rsid w:val="004106D3"/>
    <w:rsid w:val="00444246"/>
    <w:rsid w:val="0058159A"/>
    <w:rsid w:val="008C1EEE"/>
    <w:rsid w:val="009453A4"/>
    <w:rsid w:val="00995E03"/>
    <w:rsid w:val="00BD55CF"/>
    <w:rsid w:val="00C47A1D"/>
    <w:rsid w:val="00CF1F0E"/>
    <w:rsid w:val="00DC457B"/>
    <w:rsid w:val="00EC7724"/>
    <w:rsid w:val="00ED2AA4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5CFD"/>
  <w15:chartTrackingRefBased/>
  <w15:docId w15:val="{72E077CC-D1C8-415D-AFDD-672E5FF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0E"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customStyle="1" w:styleId="ac">
    <w:name w:val="바탕글"/>
    <w:basedOn w:val="a"/>
    <w:rsid w:val="003C2738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컴바탕" w:eastAsia="굴림" w:hAnsi="굴림" w:cs="굴림"/>
      <w:color w:val="000000"/>
      <w:kern w:val="0"/>
    </w:rPr>
  </w:style>
  <w:style w:type="paragraph" w:customStyle="1" w:styleId="ad">
    <w:name w:val="직능원표내용"/>
    <w:basedOn w:val="a"/>
    <w:rsid w:val="003C2738"/>
    <w:pPr>
      <w:widowControl w:val="0"/>
      <w:shd w:val="clear" w:color="auto" w:fill="FFFFFF"/>
      <w:wordWrap w:val="0"/>
      <w:autoSpaceDE w:val="0"/>
      <w:autoSpaceDN w:val="0"/>
      <w:snapToGrid w:val="0"/>
      <w:spacing w:before="0" w:after="0" w:line="312" w:lineRule="auto"/>
      <w:jc w:val="both"/>
      <w:textAlignment w:val="baseline"/>
    </w:pPr>
    <w:rPr>
      <w:rFonts w:ascii="-윤명조120" w:eastAsia="굴림" w:hAnsi="굴림" w:cs="굴림"/>
      <w:color w:val="000000"/>
      <w:spacing w:val="-14"/>
      <w:w w:val="90"/>
      <w:kern w:val="0"/>
      <w:sz w:val="18"/>
      <w:szCs w:val="18"/>
    </w:rPr>
  </w:style>
  <w:style w:type="paragraph" w:styleId="ae">
    <w:name w:val="Balloon Text"/>
    <w:basedOn w:val="a"/>
    <w:link w:val="Char4"/>
    <w:uiPriority w:val="99"/>
    <w:semiHidden/>
    <w:unhideWhenUsed/>
    <w:rsid w:val="003C273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e"/>
    <w:uiPriority w:val="99"/>
    <w:semiHidden/>
    <w:rsid w:val="003C2738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f">
    <w:name w:val="Table Grid"/>
    <w:basedOn w:val="a1"/>
    <w:uiPriority w:val="59"/>
    <w:rsid w:val="00355E2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106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D2018-2A1E-4CB6-9658-9100F1CF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C:\Users\com\AppData\Roaming\Microsoft\Templates\프로젝트 상태 보고서.dotx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</dc:creator>
  <cp:keywords/>
  <cp:lastModifiedBy>OH Doo Sun</cp:lastModifiedBy>
  <cp:revision>2</cp:revision>
  <cp:lastPrinted>2015-10-27T05:38:00Z</cp:lastPrinted>
  <dcterms:created xsi:type="dcterms:W3CDTF">2022-09-17T06:58:00Z</dcterms:created>
  <dcterms:modified xsi:type="dcterms:W3CDTF">2022-09-17T06:58:00Z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