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205B38"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005576" w:history="1">
        <w:r w:rsidR="00205B38" w:rsidRPr="00341DE9">
          <w:rPr>
            <w:rStyle w:val="Hyperlink"/>
            <w:noProof/>
          </w:rPr>
          <w:t>1.</w:t>
        </w:r>
        <w:r w:rsidR="00205B38">
          <w:rPr>
            <w:rFonts w:asciiTheme="minorHAnsi" w:eastAsiaTheme="minorEastAsia" w:hAnsiTheme="minorHAnsi" w:cstheme="minorBidi"/>
            <w:noProof/>
            <w:sz w:val="22"/>
            <w:szCs w:val="22"/>
          </w:rPr>
          <w:tab/>
        </w:r>
        <w:r w:rsidR="00205B38" w:rsidRPr="00341DE9">
          <w:rPr>
            <w:rStyle w:val="Hyperlink"/>
            <w:noProof/>
          </w:rPr>
          <w:t>Uvod</w:t>
        </w:r>
        <w:r w:rsidR="00205B38">
          <w:rPr>
            <w:noProof/>
            <w:webHidden/>
          </w:rPr>
          <w:tab/>
        </w:r>
        <w:r w:rsidR="00205B38">
          <w:rPr>
            <w:noProof/>
            <w:webHidden/>
          </w:rPr>
          <w:fldChar w:fldCharType="begin"/>
        </w:r>
        <w:r w:rsidR="00205B38">
          <w:rPr>
            <w:noProof/>
            <w:webHidden/>
          </w:rPr>
          <w:instrText xml:space="preserve"> PAGEREF _Toc435005576 \h </w:instrText>
        </w:r>
        <w:r w:rsidR="00205B38">
          <w:rPr>
            <w:noProof/>
            <w:webHidden/>
          </w:rPr>
        </w:r>
        <w:r w:rsidR="00205B38">
          <w:rPr>
            <w:noProof/>
            <w:webHidden/>
          </w:rPr>
          <w:fldChar w:fldCharType="separate"/>
        </w:r>
        <w:r w:rsidR="00205B38">
          <w:rPr>
            <w:noProof/>
            <w:webHidden/>
          </w:rPr>
          <w:t>1</w:t>
        </w:r>
        <w:r w:rsidR="00205B38">
          <w:rPr>
            <w:noProof/>
            <w:webHidden/>
          </w:rPr>
          <w:fldChar w:fldCharType="end"/>
        </w:r>
      </w:hyperlink>
    </w:p>
    <w:p w:rsidR="00205B38" w:rsidRDefault="00E604D4">
      <w:pPr>
        <w:pStyle w:val="TOC1"/>
        <w:rPr>
          <w:rFonts w:asciiTheme="minorHAnsi" w:eastAsiaTheme="minorEastAsia" w:hAnsiTheme="minorHAnsi" w:cstheme="minorBidi"/>
          <w:noProof/>
          <w:sz w:val="22"/>
          <w:szCs w:val="22"/>
        </w:rPr>
      </w:pPr>
      <w:hyperlink w:anchor="_Toc435005577" w:history="1">
        <w:r w:rsidR="00205B38" w:rsidRPr="00341DE9">
          <w:rPr>
            <w:rStyle w:val="Hyperlink"/>
            <w:noProof/>
          </w:rPr>
          <w:t>2.</w:t>
        </w:r>
        <w:r w:rsidR="00205B38">
          <w:rPr>
            <w:rFonts w:asciiTheme="minorHAnsi" w:eastAsiaTheme="minorEastAsia" w:hAnsiTheme="minorHAnsi" w:cstheme="minorBidi"/>
            <w:noProof/>
            <w:sz w:val="22"/>
            <w:szCs w:val="22"/>
          </w:rPr>
          <w:tab/>
        </w:r>
        <w:r w:rsidR="00205B38" w:rsidRPr="00341DE9">
          <w:rPr>
            <w:rStyle w:val="Hyperlink"/>
            <w:noProof/>
          </w:rPr>
          <w:t>Opis projekta</w:t>
        </w:r>
        <w:r w:rsidR="00205B38">
          <w:rPr>
            <w:noProof/>
            <w:webHidden/>
          </w:rPr>
          <w:tab/>
        </w:r>
        <w:r w:rsidR="00205B38">
          <w:rPr>
            <w:noProof/>
            <w:webHidden/>
          </w:rPr>
          <w:fldChar w:fldCharType="begin"/>
        </w:r>
        <w:r w:rsidR="00205B38">
          <w:rPr>
            <w:noProof/>
            <w:webHidden/>
          </w:rPr>
          <w:instrText xml:space="preserve"> PAGEREF _Toc435005577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E604D4">
      <w:pPr>
        <w:pStyle w:val="TOC2"/>
        <w:rPr>
          <w:rFonts w:asciiTheme="minorHAnsi" w:eastAsiaTheme="minorEastAsia" w:hAnsiTheme="minorHAnsi" w:cstheme="minorBidi"/>
          <w:noProof/>
          <w:sz w:val="22"/>
          <w:szCs w:val="22"/>
        </w:rPr>
      </w:pPr>
      <w:hyperlink w:anchor="_Toc435005578" w:history="1">
        <w:r w:rsidR="00205B38" w:rsidRPr="00341DE9">
          <w:rPr>
            <w:rStyle w:val="Hyperlink"/>
            <w:noProof/>
          </w:rPr>
          <w:t>2.1.</w:t>
        </w:r>
        <w:r w:rsidR="00205B38">
          <w:rPr>
            <w:rFonts w:asciiTheme="minorHAnsi" w:eastAsiaTheme="minorEastAsia" w:hAnsiTheme="minorHAnsi" w:cstheme="minorBidi"/>
            <w:noProof/>
            <w:sz w:val="22"/>
            <w:szCs w:val="22"/>
          </w:rPr>
          <w:tab/>
        </w:r>
        <w:r w:rsidR="00205B38" w:rsidRPr="00341DE9">
          <w:rPr>
            <w:rStyle w:val="Hyperlink"/>
            <w:noProof/>
          </w:rPr>
          <w:t>Metodologija SCRUM</w:t>
        </w:r>
        <w:r w:rsidR="00205B38">
          <w:rPr>
            <w:noProof/>
            <w:webHidden/>
          </w:rPr>
          <w:tab/>
        </w:r>
        <w:r w:rsidR="00205B38">
          <w:rPr>
            <w:noProof/>
            <w:webHidden/>
          </w:rPr>
          <w:fldChar w:fldCharType="begin"/>
        </w:r>
        <w:r w:rsidR="00205B38">
          <w:rPr>
            <w:noProof/>
            <w:webHidden/>
          </w:rPr>
          <w:instrText xml:space="preserve"> PAGEREF _Toc435005578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E604D4">
      <w:pPr>
        <w:pStyle w:val="TOC2"/>
        <w:rPr>
          <w:rFonts w:asciiTheme="minorHAnsi" w:eastAsiaTheme="minorEastAsia" w:hAnsiTheme="minorHAnsi" w:cstheme="minorBidi"/>
          <w:noProof/>
          <w:sz w:val="22"/>
          <w:szCs w:val="22"/>
        </w:rPr>
      </w:pPr>
      <w:hyperlink w:anchor="_Toc435005579" w:history="1">
        <w:r w:rsidR="00205B38" w:rsidRPr="00341DE9">
          <w:rPr>
            <w:rStyle w:val="Hyperlink"/>
            <w:noProof/>
          </w:rPr>
          <w:t>2.2.</w:t>
        </w:r>
        <w:r w:rsidR="00205B38">
          <w:rPr>
            <w:rFonts w:asciiTheme="minorHAnsi" w:eastAsiaTheme="minorEastAsia" w:hAnsiTheme="minorHAnsi" w:cstheme="minorBidi"/>
            <w:noProof/>
            <w:sz w:val="22"/>
            <w:szCs w:val="22"/>
          </w:rPr>
          <w:tab/>
        </w:r>
        <w:r w:rsidR="00205B38" w:rsidRPr="00341DE9">
          <w:rPr>
            <w:rStyle w:val="Hyperlink"/>
            <w:noProof/>
          </w:rPr>
          <w:t>Korisničke priče</w:t>
        </w:r>
        <w:r w:rsidR="00205B38">
          <w:rPr>
            <w:noProof/>
            <w:webHidden/>
          </w:rPr>
          <w:tab/>
        </w:r>
        <w:r w:rsidR="00205B38">
          <w:rPr>
            <w:noProof/>
            <w:webHidden/>
          </w:rPr>
          <w:fldChar w:fldCharType="begin"/>
        </w:r>
        <w:r w:rsidR="00205B38">
          <w:rPr>
            <w:noProof/>
            <w:webHidden/>
          </w:rPr>
          <w:instrText xml:space="preserve"> PAGEREF _Toc435005579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E604D4">
      <w:pPr>
        <w:pStyle w:val="TOC2"/>
        <w:rPr>
          <w:rFonts w:asciiTheme="minorHAnsi" w:eastAsiaTheme="minorEastAsia" w:hAnsiTheme="minorHAnsi" w:cstheme="minorBidi"/>
          <w:noProof/>
          <w:sz w:val="22"/>
          <w:szCs w:val="22"/>
        </w:rPr>
      </w:pPr>
      <w:hyperlink w:anchor="_Toc435005580" w:history="1">
        <w:r w:rsidR="00205B38" w:rsidRPr="00341DE9">
          <w:rPr>
            <w:rStyle w:val="Hyperlink"/>
            <w:noProof/>
          </w:rPr>
          <w:t>2.3.</w:t>
        </w:r>
        <w:r w:rsidR="00205B38">
          <w:rPr>
            <w:rFonts w:asciiTheme="minorHAnsi" w:eastAsiaTheme="minorEastAsia" w:hAnsiTheme="minorHAnsi" w:cstheme="minorBidi"/>
            <w:noProof/>
            <w:sz w:val="22"/>
            <w:szCs w:val="22"/>
          </w:rPr>
          <w:tab/>
        </w:r>
        <w:r w:rsidR="00205B38" w:rsidRPr="00341DE9">
          <w:rPr>
            <w:rStyle w:val="Hyperlink"/>
            <w:noProof/>
          </w:rPr>
          <w:t>Prototipovi</w:t>
        </w:r>
        <w:r w:rsidR="00205B38">
          <w:rPr>
            <w:noProof/>
            <w:webHidden/>
          </w:rPr>
          <w:tab/>
        </w:r>
        <w:r w:rsidR="00205B38">
          <w:rPr>
            <w:noProof/>
            <w:webHidden/>
          </w:rPr>
          <w:fldChar w:fldCharType="begin"/>
        </w:r>
        <w:r w:rsidR="00205B38">
          <w:rPr>
            <w:noProof/>
            <w:webHidden/>
          </w:rPr>
          <w:instrText xml:space="preserve"> PAGEREF _Toc435005580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E604D4">
      <w:pPr>
        <w:pStyle w:val="TOC1"/>
        <w:rPr>
          <w:rFonts w:asciiTheme="minorHAnsi" w:eastAsiaTheme="minorEastAsia" w:hAnsiTheme="minorHAnsi" w:cstheme="minorBidi"/>
          <w:noProof/>
          <w:sz w:val="22"/>
          <w:szCs w:val="22"/>
        </w:rPr>
      </w:pPr>
      <w:hyperlink w:anchor="_Toc435005581" w:history="1">
        <w:r w:rsidR="00205B38" w:rsidRPr="00341DE9">
          <w:rPr>
            <w:rStyle w:val="Hyperlink"/>
            <w:noProof/>
          </w:rPr>
          <w:t>3.</w:t>
        </w:r>
        <w:r w:rsidR="00205B38">
          <w:rPr>
            <w:rFonts w:asciiTheme="minorHAnsi" w:eastAsiaTheme="minorEastAsia" w:hAnsiTheme="minorHAnsi" w:cstheme="minorBidi"/>
            <w:noProof/>
            <w:sz w:val="22"/>
            <w:szCs w:val="22"/>
          </w:rPr>
          <w:tab/>
        </w:r>
        <w:r w:rsidR="00205B38" w:rsidRPr="00341DE9">
          <w:rPr>
            <w:rStyle w:val="Hyperlink"/>
            <w:noProof/>
          </w:rPr>
          <w:t>Product Backlog</w:t>
        </w:r>
        <w:r w:rsidR="00205B38">
          <w:rPr>
            <w:noProof/>
            <w:webHidden/>
          </w:rPr>
          <w:tab/>
        </w:r>
        <w:r w:rsidR="00205B38">
          <w:rPr>
            <w:noProof/>
            <w:webHidden/>
          </w:rPr>
          <w:fldChar w:fldCharType="begin"/>
        </w:r>
        <w:r w:rsidR="00205B38">
          <w:rPr>
            <w:noProof/>
            <w:webHidden/>
          </w:rPr>
          <w:instrText xml:space="preserve"> PAGEREF _Toc435005581 \h </w:instrText>
        </w:r>
        <w:r w:rsidR="00205B38">
          <w:rPr>
            <w:noProof/>
            <w:webHidden/>
          </w:rPr>
        </w:r>
        <w:r w:rsidR="00205B38">
          <w:rPr>
            <w:noProof/>
            <w:webHidden/>
          </w:rPr>
          <w:fldChar w:fldCharType="separate"/>
        </w:r>
        <w:r w:rsidR="00205B38">
          <w:rPr>
            <w:noProof/>
            <w:webHidden/>
          </w:rPr>
          <w:t>3</w:t>
        </w:r>
        <w:r w:rsidR="00205B38">
          <w:rPr>
            <w:noProof/>
            <w:webHidden/>
          </w:rPr>
          <w:fldChar w:fldCharType="end"/>
        </w:r>
      </w:hyperlink>
    </w:p>
    <w:p w:rsidR="00205B38" w:rsidRDefault="00E604D4">
      <w:pPr>
        <w:pStyle w:val="TOC1"/>
        <w:rPr>
          <w:rFonts w:asciiTheme="minorHAnsi" w:eastAsiaTheme="minorEastAsia" w:hAnsiTheme="minorHAnsi" w:cstheme="minorBidi"/>
          <w:noProof/>
          <w:sz w:val="22"/>
          <w:szCs w:val="22"/>
        </w:rPr>
      </w:pPr>
      <w:hyperlink w:anchor="_Toc435005582" w:history="1">
        <w:r w:rsidR="00205B38" w:rsidRPr="00341DE9">
          <w:rPr>
            <w:rStyle w:val="Hyperlink"/>
            <w:noProof/>
          </w:rPr>
          <w:t>4.</w:t>
        </w:r>
        <w:r w:rsidR="00205B38">
          <w:rPr>
            <w:rFonts w:asciiTheme="minorHAnsi" w:eastAsiaTheme="minorEastAsia" w:hAnsiTheme="minorHAnsi" w:cstheme="minorBidi"/>
            <w:noProof/>
            <w:sz w:val="22"/>
            <w:szCs w:val="22"/>
          </w:rPr>
          <w:tab/>
        </w:r>
        <w:r w:rsidR="00205B38" w:rsidRPr="00341DE9">
          <w:rPr>
            <w:rStyle w:val="Hyperlink"/>
            <w:noProof/>
          </w:rPr>
          <w:t>Tijek projekta</w:t>
        </w:r>
        <w:r w:rsidR="00205B38">
          <w:rPr>
            <w:noProof/>
            <w:webHidden/>
          </w:rPr>
          <w:tab/>
        </w:r>
        <w:r w:rsidR="00205B38">
          <w:rPr>
            <w:noProof/>
            <w:webHidden/>
          </w:rPr>
          <w:fldChar w:fldCharType="begin"/>
        </w:r>
        <w:r w:rsidR="00205B38">
          <w:rPr>
            <w:noProof/>
            <w:webHidden/>
          </w:rPr>
          <w:instrText xml:space="preserve"> PAGEREF _Toc435005582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E604D4">
      <w:pPr>
        <w:pStyle w:val="TOC2"/>
        <w:rPr>
          <w:rFonts w:asciiTheme="minorHAnsi" w:eastAsiaTheme="minorEastAsia" w:hAnsiTheme="minorHAnsi" w:cstheme="minorBidi"/>
          <w:noProof/>
          <w:sz w:val="22"/>
          <w:szCs w:val="22"/>
        </w:rPr>
      </w:pPr>
      <w:hyperlink w:anchor="_Toc435005583" w:history="1">
        <w:r w:rsidR="00205B38" w:rsidRPr="00341DE9">
          <w:rPr>
            <w:rStyle w:val="Hyperlink"/>
            <w:noProof/>
          </w:rPr>
          <w:t>4.1.</w:t>
        </w:r>
        <w:r w:rsidR="00205B38">
          <w:rPr>
            <w:rFonts w:asciiTheme="minorHAnsi" w:eastAsiaTheme="minorEastAsia" w:hAnsiTheme="minorHAnsi" w:cstheme="minorBidi"/>
            <w:noProof/>
            <w:sz w:val="22"/>
            <w:szCs w:val="22"/>
          </w:rPr>
          <w:tab/>
        </w:r>
        <w:r w:rsidR="00205B38" w:rsidRPr="00341DE9">
          <w:rPr>
            <w:rStyle w:val="Hyperlink"/>
            <w:noProof/>
          </w:rPr>
          <w:t>Sprint 1 (datum početka i kraja)</w:t>
        </w:r>
        <w:r w:rsidR="00205B38">
          <w:rPr>
            <w:noProof/>
            <w:webHidden/>
          </w:rPr>
          <w:tab/>
        </w:r>
        <w:r w:rsidR="00205B38">
          <w:rPr>
            <w:noProof/>
            <w:webHidden/>
          </w:rPr>
          <w:fldChar w:fldCharType="begin"/>
        </w:r>
        <w:r w:rsidR="00205B38">
          <w:rPr>
            <w:noProof/>
            <w:webHidden/>
          </w:rPr>
          <w:instrText xml:space="preserve"> PAGEREF _Toc435005583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E604D4">
      <w:pPr>
        <w:pStyle w:val="TOC2"/>
        <w:rPr>
          <w:rFonts w:asciiTheme="minorHAnsi" w:eastAsiaTheme="minorEastAsia" w:hAnsiTheme="minorHAnsi" w:cstheme="minorBidi"/>
          <w:noProof/>
          <w:sz w:val="22"/>
          <w:szCs w:val="22"/>
        </w:rPr>
      </w:pPr>
      <w:hyperlink w:anchor="_Toc435005584" w:history="1">
        <w:r w:rsidR="00205B38" w:rsidRPr="00341DE9">
          <w:rPr>
            <w:rStyle w:val="Hyperlink"/>
            <w:noProof/>
          </w:rPr>
          <w:t>4.2.</w:t>
        </w:r>
        <w:r w:rsidR="00205B38">
          <w:rPr>
            <w:rFonts w:asciiTheme="minorHAnsi" w:eastAsiaTheme="minorEastAsia" w:hAnsiTheme="minorHAnsi" w:cstheme="minorBidi"/>
            <w:noProof/>
            <w:sz w:val="22"/>
            <w:szCs w:val="22"/>
          </w:rPr>
          <w:tab/>
        </w:r>
        <w:r w:rsidR="00205B38" w:rsidRPr="00341DE9">
          <w:rPr>
            <w:rStyle w:val="Hyperlink"/>
            <w:noProof/>
          </w:rPr>
          <w:t>Sprint 2</w:t>
        </w:r>
        <w:r w:rsidR="00205B38">
          <w:rPr>
            <w:noProof/>
            <w:webHidden/>
          </w:rPr>
          <w:tab/>
        </w:r>
        <w:r w:rsidR="00205B38">
          <w:rPr>
            <w:noProof/>
            <w:webHidden/>
          </w:rPr>
          <w:fldChar w:fldCharType="begin"/>
        </w:r>
        <w:r w:rsidR="00205B38">
          <w:rPr>
            <w:noProof/>
            <w:webHidden/>
          </w:rPr>
          <w:instrText xml:space="preserve"> PAGEREF _Toc435005584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E604D4">
      <w:pPr>
        <w:pStyle w:val="TOC1"/>
        <w:rPr>
          <w:rFonts w:asciiTheme="minorHAnsi" w:eastAsiaTheme="minorEastAsia" w:hAnsiTheme="minorHAnsi" w:cstheme="minorBidi"/>
          <w:noProof/>
          <w:sz w:val="22"/>
          <w:szCs w:val="22"/>
        </w:rPr>
      </w:pPr>
      <w:hyperlink w:anchor="_Toc435005585" w:history="1">
        <w:r w:rsidR="00205B38" w:rsidRPr="00341DE9">
          <w:rPr>
            <w:rStyle w:val="Hyperlink"/>
            <w:noProof/>
          </w:rPr>
          <w:t>5.</w:t>
        </w:r>
        <w:r w:rsidR="00205B38">
          <w:rPr>
            <w:rFonts w:asciiTheme="minorHAnsi" w:eastAsiaTheme="minorEastAsia" w:hAnsiTheme="minorHAnsi" w:cstheme="minorBidi"/>
            <w:noProof/>
            <w:sz w:val="22"/>
            <w:szCs w:val="22"/>
          </w:rPr>
          <w:tab/>
        </w:r>
        <w:r w:rsidR="00205B38" w:rsidRPr="00341DE9">
          <w:rPr>
            <w:rStyle w:val="Hyperlink"/>
            <w:noProof/>
          </w:rPr>
          <w:t>Literatura</w:t>
        </w:r>
        <w:r w:rsidR="00205B38">
          <w:rPr>
            <w:noProof/>
            <w:webHidden/>
          </w:rPr>
          <w:tab/>
        </w:r>
        <w:r w:rsidR="00205B38">
          <w:rPr>
            <w:noProof/>
            <w:webHidden/>
          </w:rPr>
          <w:fldChar w:fldCharType="begin"/>
        </w:r>
        <w:r w:rsidR="00205B38">
          <w:rPr>
            <w:noProof/>
            <w:webHidden/>
          </w:rPr>
          <w:instrText xml:space="preserve"> PAGEREF _Toc435005585 \h </w:instrText>
        </w:r>
        <w:r w:rsidR="00205B38">
          <w:rPr>
            <w:noProof/>
            <w:webHidden/>
          </w:rPr>
        </w:r>
        <w:r w:rsidR="00205B38">
          <w:rPr>
            <w:noProof/>
            <w:webHidden/>
          </w:rPr>
          <w:fldChar w:fldCharType="separate"/>
        </w:r>
        <w:r w:rsidR="00205B38">
          <w:rPr>
            <w:noProof/>
            <w:webHidden/>
          </w:rPr>
          <w:t>5</w:t>
        </w:r>
        <w:r w:rsidR="00205B38">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654F90">
      <w:pPr>
        <w:pStyle w:val="Heading1"/>
      </w:pPr>
      <w:bookmarkStart w:id="0" w:name="_Toc435005576"/>
      <w:r w:rsidRPr="00C103FB">
        <w:lastRenderedPageBreak/>
        <w:t>Uvod</w:t>
      </w:r>
      <w:bookmarkEnd w:id="0"/>
    </w:p>
    <w:p w:rsidR="00CD119D" w:rsidRDefault="00CD119D" w:rsidP="00CD119D">
      <w:pPr>
        <w:spacing w:after="120" w:line="360" w:lineRule="auto"/>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4C5A0B" w:rsidRDefault="004C5A0B" w:rsidP="004C5A0B">
      <w:pPr>
        <w:spacing w:line="360" w:lineRule="auto"/>
        <w:ind w:firstLine="708"/>
        <w:jc w:val="both"/>
      </w:pPr>
      <w:r>
        <w:t xml:space="preserve">Tijekom razvoja programskog proizvoda koristit će se službeni alat za izradu Android aplikacija Android Studio, Android SDK za izgradnju aplikacije koji uključuje razvojne alate, emulator i potrebne biblioteke. Testiranje aplikacija provesti će se preko alata </w:t>
      </w:r>
      <w:r w:rsidRPr="004C5A0B">
        <w:t>Genymotion</w:t>
      </w:r>
      <w:r>
        <w:t>. Za bazu podataka odlučeno je koristiti NoSQL bazu podataka CouchDB. Web servisi i baza podataka stavljeni su na online server tako da budu cijelo vrijeme dostupni aplikaciji.</w:t>
      </w:r>
    </w:p>
    <w:p w:rsidR="004C5A0B" w:rsidRDefault="004C5A0B" w:rsidP="004C5A0B">
      <w:pPr>
        <w:spacing w:line="360" w:lineRule="auto"/>
        <w:ind w:firstLine="708"/>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4C5A0B" w:rsidRDefault="004C5A0B" w:rsidP="004C5A0B">
      <w:pPr>
        <w:spacing w:after="120" w:line="360" w:lineRule="auto"/>
        <w:jc w:val="both"/>
      </w:pPr>
    </w:p>
    <w:p w:rsidR="008302C9" w:rsidRDefault="008302C9" w:rsidP="00CD119D">
      <w:pPr>
        <w:spacing w:after="120" w:line="360" w:lineRule="auto"/>
        <w:ind w:firstLine="709"/>
        <w:jc w:val="both"/>
      </w:pPr>
    </w:p>
    <w:p w:rsidR="001D61EA" w:rsidRDefault="001D61EA">
      <w:pPr>
        <w:spacing w:after="200" w:line="276" w:lineRule="auto"/>
      </w:pPr>
      <w:r>
        <w:rPr>
          <w:b/>
          <w:bCs/>
        </w:rPr>
        <w:br w:type="page"/>
      </w:r>
    </w:p>
    <w:p w:rsidR="00FD0CD5" w:rsidRDefault="00E43417" w:rsidP="00654F90">
      <w:pPr>
        <w:pStyle w:val="Heading1"/>
      </w:pPr>
      <w:bookmarkStart w:id="1" w:name="_Toc435005577"/>
      <w:r>
        <w:lastRenderedPageBreak/>
        <w:t>Opis projekta</w:t>
      </w:r>
      <w:bookmarkEnd w:id="1"/>
    </w:p>
    <w:p w:rsidR="00FE7A9A" w:rsidRDefault="007C3326" w:rsidP="007C3326">
      <w:pPr>
        <w:pStyle w:val="FOINaslov2"/>
      </w:pPr>
      <w:bookmarkStart w:id="2" w:name="_Toc435005578"/>
      <w:r>
        <w:t>Metodologija SCRUM</w:t>
      </w:r>
      <w:bookmarkEnd w:id="2"/>
    </w:p>
    <w:p w:rsidR="005D6E6D" w:rsidRDefault="005D6E6D" w:rsidP="006D5CF7">
      <w:pPr>
        <w:spacing w:line="360" w:lineRule="auto"/>
        <w:jc w:val="both"/>
      </w:pPr>
      <w:r>
        <w:t>SCRUM metodologija je inkrementalni i iterativni pristup razvoju programskog proizvoda. Programski proizvod razvija se inkrementalno, korak po korak. Programski proizvod se kroz</w:t>
      </w:r>
    </w:p>
    <w:p w:rsidR="00267976" w:rsidRDefault="005D6E6D" w:rsidP="006D5CF7">
      <w:pPr>
        <w:spacing w:line="360" w:lineRule="auto"/>
        <w:jc w:val="both"/>
        <w:rPr>
          <w:color w:val="000000"/>
        </w:rPr>
      </w:pPr>
      <w:r>
        <w:t xml:space="preserve">svaki definirani vremenski period dorađuje, što predstavlja iterativnost. </w:t>
      </w:r>
      <w:r>
        <w:rPr>
          <w:color w:val="000000"/>
        </w:rPr>
        <w:t>Osnovna vremenska jedinica razvojnog procesa je sprint. Sprint obično traje od 14 do 30 dana. Odlučili smo da naši sprintevi traju dva tjedna, odnosno deset radnih dana. Pojedini sprint biti će detaljno objašnjen u slijedećim poglavljima.</w:t>
      </w:r>
    </w:p>
    <w:p w:rsidR="005D6E6D" w:rsidRDefault="005D6E6D" w:rsidP="006D5CF7">
      <w:pPr>
        <w:spacing w:line="360" w:lineRule="auto"/>
        <w:jc w:val="both"/>
        <w:rPr>
          <w:color w:val="000000"/>
        </w:rPr>
      </w:pPr>
      <w:r>
        <w:rPr>
          <w:color w:val="000000"/>
        </w:rP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267976" w:rsidRDefault="00267976" w:rsidP="005D6E6D">
      <w:pPr>
        <w:jc w:val="both"/>
        <w:rPr>
          <w:color w:val="000000"/>
        </w:rPr>
      </w:pPr>
    </w:p>
    <w:p w:rsidR="00267976" w:rsidRDefault="00267976" w:rsidP="00267976">
      <w:pPr>
        <w:pStyle w:val="FOINaslov2"/>
      </w:pPr>
      <w:bookmarkStart w:id="3" w:name="_Toc435005579"/>
      <w:r>
        <w:t>Korisničk</w:t>
      </w:r>
      <w:bookmarkEnd w:id="3"/>
      <w:r w:rsidR="00E44DFC">
        <w:t>i zahtjevi</w:t>
      </w:r>
    </w:p>
    <w:p w:rsidR="007026E2" w:rsidRDefault="007026E2" w:rsidP="007026E2"/>
    <w:p w:rsidR="004736DB" w:rsidRDefault="00954D6C" w:rsidP="004736DB">
      <w:pPr>
        <w:pStyle w:val="FOINaslov3"/>
      </w:pPr>
      <w:r>
        <w:t>Perspektiva proizvoda</w:t>
      </w:r>
      <w:r>
        <w:tab/>
      </w:r>
      <w:r w:rsidR="004736DB">
        <w:t>i ciljano tržište</w:t>
      </w:r>
    </w:p>
    <w:p w:rsidR="00954D6C" w:rsidRDefault="004736DB" w:rsidP="003E20B2">
      <w:pPr>
        <w:spacing w:line="360" w:lineRule="auto"/>
        <w:ind w:firstLine="708"/>
        <w:jc w:val="both"/>
      </w:pPr>
      <w:r>
        <w:t xml:space="preserve">Kako je u današnje vrijeme zabilježen strahovit porast </w:t>
      </w:r>
      <w:r w:rsidR="003E20B2">
        <w:t>tzv.</w:t>
      </w:r>
      <w:r>
        <w:t xml:space="preserve">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w:t>
      </w:r>
      <w:r w:rsidR="003E20B2">
        <w:t>No, aplikacija nije namijenjena samo njima, već i svim dobnim skupinama koje se brzo i lako prilagođavaju novim tehnologijama te žele držati korak sa modernom tehnologijom.</w:t>
      </w:r>
    </w:p>
    <w:p w:rsidR="00E44DFC" w:rsidRPr="00954D6C" w:rsidRDefault="00E44DFC" w:rsidP="00954D6C">
      <w:pPr>
        <w:pStyle w:val="FOINaslov3"/>
      </w:pPr>
      <w:r w:rsidRPr="00954D6C">
        <w:t>Korisničke priče</w:t>
      </w:r>
    </w:p>
    <w:p w:rsidR="006D5CF7" w:rsidRDefault="006D5CF7" w:rsidP="006D5CF7">
      <w:pPr>
        <w:pStyle w:val="FOINaslov1"/>
      </w:pPr>
      <w:r>
        <w:t xml:space="preserve"> </w:t>
      </w:r>
      <w:r w:rsidR="003E20B2">
        <w:tab/>
      </w:r>
      <w:r>
        <w:t>U nastavku slijede zahtjevi korisnika prikazani u obliku korisničkih priča, zajedno sa skraćenim nazivom svake priče koji će se koristiti kasnije u Sprint i Product Backlogu, te pripadnim prioritetom svakog zahtjeva korisnika</w:t>
      </w:r>
      <w:r w:rsidR="00597F3F">
        <w:t xml:space="preserve"> odnosno svake korisničke priče</w:t>
      </w:r>
      <w:r>
        <w:t>. Prioritet će biti korišten tijekom razvoja aplikacije sa svrhom dobivanja uvida u prioritete implementacije određenih funkcionalnosti konačnog p</w:t>
      </w:r>
      <w:r w:rsidR="00F64D63">
        <w:t>rogramskog rješenja. Ovisno o tim prioritetima</w:t>
      </w:r>
      <w:r>
        <w:t xml:space="preserve"> definirati će se </w:t>
      </w:r>
      <w:r w:rsidR="008A5F19">
        <w:t xml:space="preserve">terminski plan projekta </w:t>
      </w:r>
      <w:r w:rsidR="00F64D63">
        <w:t>koji će biti prikazan kasnije</w:t>
      </w:r>
      <w:r w:rsidR="008A5F19">
        <w:t xml:space="preserve"> </w:t>
      </w:r>
      <w:r w:rsidR="00A33312" w:rsidRPr="00A33312">
        <w:rPr>
          <w:i/>
        </w:rPr>
        <w:t>G</w:t>
      </w:r>
      <w:r w:rsidR="00F64D63" w:rsidRPr="00A33312">
        <w:rPr>
          <w:i/>
        </w:rPr>
        <w:t>antogramom.</w:t>
      </w:r>
    </w:p>
    <w:tbl>
      <w:tblPr>
        <w:tblStyle w:val="GridTable6ColorfulAccent5"/>
        <w:tblW w:w="0" w:type="auto"/>
        <w:tblLook w:val="04A0" w:firstRow="1" w:lastRow="0" w:firstColumn="1" w:lastColumn="0" w:noHBand="0" w:noVBand="1"/>
      </w:tblPr>
      <w:tblGrid>
        <w:gridCol w:w="1838"/>
        <w:gridCol w:w="6237"/>
        <w:gridCol w:w="1096"/>
      </w:tblGrid>
      <w:tr w:rsidR="006D5CF7" w:rsidTr="00911C8A">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Pr="006D5CF7" w:rsidRDefault="006D5CF7" w:rsidP="003330CE">
            <w:pPr>
              <w:jc w:val="center"/>
              <w:rPr>
                <w:color w:val="FF0000"/>
              </w:rPr>
            </w:pPr>
            <w:r w:rsidRPr="006D5CF7">
              <w:rPr>
                <w:color w:val="FF0000"/>
              </w:rPr>
              <w:lastRenderedPageBreak/>
              <w:t>Kraći naziv</w:t>
            </w:r>
          </w:p>
        </w:tc>
        <w:tc>
          <w:tcPr>
            <w:tcW w:w="6237" w:type="dxa"/>
            <w:vAlign w:val="center"/>
          </w:tcPr>
          <w:p w:rsidR="006D5CF7" w:rsidRPr="006D5CF7" w:rsidRDefault="006D5CF7" w:rsidP="006530A4">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6D5CF7" w:rsidRPr="006D5CF7" w:rsidRDefault="006D5CF7" w:rsidP="003330CE">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Izrada baze i konfiguracija servera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Veliki (1)</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Registracija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neregistrirani korisnik aplikacije želim imati mogućnost pristupa samo početnom ekranu za prijavu ili ekranu za registraciju na kojem se mogu registrirati sa podacima koje unesem u validnom formatu.</w:t>
            </w:r>
            <w:r w:rsidR="00654C38">
              <w:t xml:space="preserve"> Registracija</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(2)</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Prijava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6D5CF7" w:rsidRDefault="006D5CF7" w:rsidP="006D5CF7">
            <w:pPr>
              <w:jc w:val="center"/>
              <w:cnfStyle w:val="000000100000" w:firstRow="0" w:lastRow="0" w:firstColumn="0" w:lastColumn="0" w:oddVBand="0" w:evenVBand="0" w:oddHBand="1" w:evenHBand="0" w:firstRowFirstColumn="0" w:firstRowLastColumn="0" w:lastRowFirstColumn="0" w:lastRowLastColumn="0"/>
            </w:pPr>
            <w:r>
              <w:t>Veliki (3)</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Odjava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(4)</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Profilna stranica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6D5CF7" w:rsidRDefault="006D5CF7" w:rsidP="006D5CF7">
            <w:pPr>
              <w:jc w:val="center"/>
              <w:cnfStyle w:val="000000100000" w:firstRow="0" w:lastRow="0" w:firstColumn="0" w:lastColumn="0" w:oddVBand="0" w:evenVBand="0" w:oddHBand="1" w:evenHBand="0" w:firstRowFirstColumn="0" w:firstRowLastColumn="0" w:lastRowFirstColumn="0" w:lastRowLastColumn="0"/>
            </w:pPr>
            <w:r>
              <w:t>Veliki (5)</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7C07DE">
            <w:pPr>
              <w:jc w:val="center"/>
            </w:pPr>
            <w:r>
              <w:t>Pretraživanj</w:t>
            </w:r>
            <w:r w:rsidR="007C07DE">
              <w:t>e</w:t>
            </w:r>
            <w:r>
              <w:t xml:space="preserve"> i dodavanje drugih korisnika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(6)</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Razgovor s drugim korisnicima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Veliki (7)</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Izbornik</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(8)</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Grupni razgovori</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Srednji (9)</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Povijest razgovora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razgovora jednostavnim odabirom  tog razgovora.</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(10)</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Notifikacija kod dodavanja prijatelja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Srednji (11)</w:t>
            </w:r>
          </w:p>
        </w:tc>
      </w:tr>
      <w:tr w:rsidR="006D5CF7" w:rsidTr="00911C8A">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Notifikacija na primljenu poruku</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(12)</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Uređivanje profila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Mali (13)</w:t>
            </w:r>
          </w:p>
        </w:tc>
      </w:tr>
      <w:tr w:rsidR="006D5CF7" w:rsidTr="00911C8A">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Promjena statusa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 xml:space="preserve">Ja kao prijavljeni korisnik želim imati mogućnost pregleda vlastitog statusa i promjene istog. Također želim vidjeti koji status ima svaki pojedini prijatelj iz vlastite liste prijatelja na </w:t>
            </w:r>
            <w:r>
              <w:lastRenderedPageBreak/>
              <w:t>početnoj profilnoj stranici.</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lastRenderedPageBreak/>
              <w:t>Mali (14)</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lastRenderedPageBreak/>
              <w:t>Dodatna notifikacija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Mali (15)</w:t>
            </w:r>
          </w:p>
        </w:tc>
      </w:tr>
    </w:tbl>
    <w:p w:rsidR="00267976" w:rsidRDefault="00267976"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267976" w:rsidRDefault="00267976" w:rsidP="00267976">
      <w:pPr>
        <w:pStyle w:val="FOINaslov2"/>
      </w:pPr>
      <w:bookmarkStart w:id="4" w:name="_Toc435005580"/>
      <w:r>
        <w:t>Prototip</w:t>
      </w:r>
      <w:bookmarkEnd w:id="4"/>
      <w:r w:rsidR="006D5CF7">
        <w:t xml:space="preserve"> </w:t>
      </w:r>
      <w:r w:rsidR="00806C20">
        <w:t>aplikacije</w:t>
      </w:r>
    </w:p>
    <w:p w:rsidR="00DA6E8E" w:rsidRPr="00DA6E8E" w:rsidRDefault="00DA6E8E" w:rsidP="00DA6E8E">
      <w:pPr>
        <w:spacing w:line="360" w:lineRule="auto"/>
        <w:jc w:val="both"/>
      </w:pPr>
      <w:r w:rsidRPr="00DA6E8E">
        <w:t xml:space="preserve">Kako bi </w:t>
      </w:r>
      <w:r w:rsidR="00A35297">
        <w:t xml:space="preserve">se objasnio </w:t>
      </w:r>
      <w:r w:rsidRPr="00DA6E8E">
        <w:t xml:space="preserve">prototip aplikacije najprije </w:t>
      </w:r>
      <w:r>
        <w:t>je potrebno</w:t>
      </w:r>
      <w:r w:rsidRPr="00DA6E8E">
        <w:t xml:space="preserve"> prikazati sliku kompletnog prototipa, a kasnije detaljno objasniti svaki ekran na prototipu</w:t>
      </w:r>
      <w:r>
        <w:t xml:space="preserve"> zasebno. Svaki ekran prikazan je uz pomoć Mockup-a i izrađen u alatu Ninjamock. </w:t>
      </w:r>
    </w:p>
    <w:p w:rsidR="001805A3" w:rsidRDefault="00806C20" w:rsidP="004F3ED7">
      <w:pPr>
        <w:pStyle w:val="FOINaslov3"/>
      </w:pPr>
      <w:r>
        <w:t>Slika prototipa aplikacije</w:t>
      </w:r>
    </w:p>
    <w:p w:rsidR="00DA6E8E" w:rsidRDefault="00DA6E8E" w:rsidP="00DA6E8E"/>
    <w:p w:rsidR="00AD2C63" w:rsidRDefault="00DA6E8E" w:rsidP="00DA6E8E">
      <w:pPr>
        <w:sectPr w:rsidR="00AD2C63" w:rsidSect="00AD2C63">
          <w:footerReference w:type="default" r:id="rId11"/>
          <w:pgSz w:w="11906" w:h="16838"/>
          <w:pgMar w:top="1417" w:right="1417" w:bottom="1417" w:left="1417" w:header="708" w:footer="708" w:gutter="0"/>
          <w:pgNumType w:start="1"/>
          <w:cols w:space="708"/>
          <w:docGrid w:linePitch="360"/>
        </w:sectPr>
      </w:pPr>
      <w:r>
        <w:t xml:space="preserve">Prototip aplikacije izgleda kao što je to prikazano na slici </w:t>
      </w:r>
      <w:r w:rsidR="00AD2C63">
        <w:t>1</w:t>
      </w:r>
      <w:r>
        <w:t>.</w:t>
      </w:r>
    </w:p>
    <w:p w:rsidR="00DA6E8E" w:rsidRDefault="00DA6E8E" w:rsidP="00DA6E8E"/>
    <w:p w:rsidR="00AD2C63" w:rsidRDefault="00DA6E8E" w:rsidP="00AD2C63">
      <w:pPr>
        <w:pStyle w:val="FOINaslov2"/>
        <w:keepNext/>
        <w:numPr>
          <w:ilvl w:val="0"/>
          <w:numId w:val="0"/>
        </w:numPr>
        <w:ind w:left="357" w:hanging="357"/>
        <w:jc w:val="center"/>
      </w:pPr>
      <w:r w:rsidRPr="00DA6E8E">
        <w:rPr>
          <w:noProof/>
        </w:rPr>
        <w:drawing>
          <wp:inline distT="0" distB="0" distL="0" distR="0" wp14:anchorId="208BF8B5" wp14:editId="34D0E995">
            <wp:extent cx="8704755" cy="5652000"/>
            <wp:effectExtent l="0" t="0" r="1270" b="6350"/>
            <wp:docPr id="2" name="Picture 2"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04755" cy="5652000"/>
                    </a:xfrm>
                    <a:prstGeom prst="rect">
                      <a:avLst/>
                    </a:prstGeom>
                    <a:noFill/>
                    <a:ln>
                      <a:noFill/>
                    </a:ln>
                  </pic:spPr>
                </pic:pic>
              </a:graphicData>
            </a:graphic>
          </wp:inline>
        </w:drawing>
      </w:r>
    </w:p>
    <w:p w:rsidR="0047705A" w:rsidRPr="00AD2C63" w:rsidRDefault="00AD2C63" w:rsidP="00AD2C63">
      <w:pPr>
        <w:pStyle w:val="Caption"/>
        <w:jc w:val="center"/>
        <w:rPr>
          <w:color w:val="auto"/>
        </w:rPr>
      </w:pPr>
      <w:r w:rsidRPr="00AD2C63">
        <w:rPr>
          <w:color w:val="auto"/>
        </w:rPr>
        <w:t xml:space="preserve">Slika </w:t>
      </w:r>
      <w:r w:rsidRPr="00AD2C63">
        <w:rPr>
          <w:color w:val="auto"/>
        </w:rPr>
        <w:fldChar w:fldCharType="begin"/>
      </w:r>
      <w:r w:rsidRPr="00AD2C63">
        <w:rPr>
          <w:color w:val="auto"/>
        </w:rPr>
        <w:instrText xml:space="preserve"> SEQ Slika \* ARABIC </w:instrText>
      </w:r>
      <w:r w:rsidRPr="00AD2C63">
        <w:rPr>
          <w:color w:val="auto"/>
        </w:rPr>
        <w:fldChar w:fldCharType="separate"/>
      </w:r>
      <w:r w:rsidR="004A3E95">
        <w:rPr>
          <w:noProof/>
          <w:color w:val="auto"/>
        </w:rPr>
        <w:t>1</w:t>
      </w:r>
      <w:r w:rsidRPr="00AD2C63">
        <w:rPr>
          <w:color w:val="auto"/>
        </w:rPr>
        <w:fldChar w:fldCharType="end"/>
      </w:r>
      <w:r w:rsidRPr="00AD2C63">
        <w:rPr>
          <w:color w:val="auto"/>
        </w:rPr>
        <w:t xml:space="preserve"> Prototip aplikacije ChatUp</w:t>
      </w:r>
    </w:p>
    <w:p w:rsidR="00AD2C63" w:rsidRDefault="00AD2C63" w:rsidP="00421B01">
      <w:pPr>
        <w:pStyle w:val="FOINaslov2"/>
        <w:numPr>
          <w:ilvl w:val="0"/>
          <w:numId w:val="0"/>
        </w:numPr>
        <w:ind w:left="357" w:hanging="357"/>
        <w:sectPr w:rsidR="00AD2C63" w:rsidSect="00AD2C63">
          <w:pgSz w:w="16838" w:h="11906" w:orient="landscape"/>
          <w:pgMar w:top="567" w:right="1103" w:bottom="1417" w:left="1134" w:header="708" w:footer="708" w:gutter="0"/>
          <w:cols w:space="708"/>
          <w:docGrid w:linePitch="360"/>
        </w:sectPr>
      </w:pPr>
    </w:p>
    <w:p w:rsidR="00A35297" w:rsidRDefault="00A35297" w:rsidP="00421B01">
      <w:pPr>
        <w:pStyle w:val="FOINaslov2"/>
        <w:numPr>
          <w:ilvl w:val="0"/>
          <w:numId w:val="0"/>
        </w:numPr>
        <w:ind w:left="357" w:hanging="357"/>
      </w:pPr>
    </w:p>
    <w:p w:rsidR="004F3ED7" w:rsidRDefault="004F3ED7" w:rsidP="004F3ED7">
      <w:pPr>
        <w:pStyle w:val="FOINaslov3"/>
      </w:pPr>
      <w:r>
        <w:t>Objašnjenje</w:t>
      </w:r>
      <w:r w:rsidR="00D07551">
        <w:t xml:space="preserve"> </w:t>
      </w:r>
      <w:r w:rsidR="00DA6E8E">
        <w:t>svakog pojedinog Mockup-a</w:t>
      </w:r>
    </w:p>
    <w:tbl>
      <w:tblPr>
        <w:tblStyle w:val="PlainTable4"/>
        <w:tblW w:w="0" w:type="auto"/>
        <w:tblLayout w:type="fixed"/>
        <w:tblLook w:val="04A0" w:firstRow="1" w:lastRow="0" w:firstColumn="1" w:lastColumn="0" w:noHBand="0" w:noVBand="1"/>
      </w:tblPr>
      <w:tblGrid>
        <w:gridCol w:w="3295"/>
        <w:gridCol w:w="4536"/>
        <w:gridCol w:w="1100"/>
      </w:tblGrid>
      <w:tr w:rsidR="00754A7A" w:rsidRPr="00171610" w:rsidTr="00171610">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jc w:val="center"/>
              <w:rPr>
                <w:b/>
                <w:noProof/>
                <w:sz w:val="24"/>
              </w:rPr>
            </w:pPr>
            <w:r w:rsidRPr="00171610">
              <w:rPr>
                <w:b/>
                <w:noProof/>
                <w:sz w:val="24"/>
              </w:rPr>
              <w:t>Izgled</w:t>
            </w:r>
            <w:r w:rsidR="007115EB" w:rsidRPr="00171610">
              <w:rPr>
                <w:b/>
                <w:noProof/>
                <w:sz w:val="24"/>
              </w:rPr>
              <w:t xml:space="preserve"> pojedinog ekrana</w:t>
            </w:r>
            <w:r w:rsidR="00403055" w:rsidRPr="00171610">
              <w:rPr>
                <w:b/>
                <w:noProof/>
                <w:sz w:val="24"/>
              </w:rPr>
              <w:t xml:space="preserve"> (mockup)</w:t>
            </w:r>
          </w:p>
        </w:tc>
        <w:tc>
          <w:tcPr>
            <w:tcW w:w="4536"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b/>
                <w:sz w:val="24"/>
              </w:rPr>
            </w:pPr>
            <w:r w:rsidRPr="00171610">
              <w:rPr>
                <w:b/>
                <w:sz w:val="24"/>
              </w:rPr>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jc w:val="center"/>
              <w:cnfStyle w:val="100000000000" w:firstRow="1" w:lastRow="0" w:firstColumn="0" w:lastColumn="0" w:oddVBand="0" w:evenVBand="0" w:oddHBand="0" w:evenHBand="0" w:firstRowFirstColumn="0" w:firstRowLastColumn="0" w:lastRowFirstColumn="0" w:lastRowLastColumn="0"/>
              <w:rPr>
                <w:b/>
                <w:sz w:val="24"/>
              </w:rPr>
            </w:pPr>
            <w:r w:rsidRPr="00171610">
              <w:rPr>
                <w:b/>
                <w:sz w:val="24"/>
              </w:rPr>
              <w:t>Korisnička priča (kraći naziv)</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4D9DCAF3" wp14:editId="397FB39B">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0D17B1" w:rsidRDefault="000D17B1"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sz w:val="24"/>
              </w:rPr>
            </w:pPr>
            <w:r>
              <w:rPr>
                <w:b w:val="0"/>
                <w:sz w:val="24"/>
              </w:rPr>
              <w:t>Ovako izgleda prvi ekran koji se otvara prilikom otvaranja aplikacije. Registriranom korisniku se nudi mogućnost prijave sa već postojećom e-mail adresom i lozinkom, te također mogućnost oporavka zaboravljene lozinke.</w:t>
            </w:r>
            <w:r w:rsidR="00EC033E">
              <w:rPr>
                <w:b w:val="0"/>
                <w:sz w:val="24"/>
              </w:rPr>
              <w:t xml:space="preserve"> </w:t>
            </w:r>
            <w:r>
              <w:rPr>
                <w:b w:val="0"/>
                <w:sz w:val="24"/>
              </w:rPr>
              <w:t>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421B01" w:rsidRPr="001C6BAA" w:rsidRDefault="00754A7A"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Prijava</w:t>
            </w:r>
          </w:p>
          <w:p w:rsidR="00160B40" w:rsidRPr="001C6BAA" w:rsidRDefault="00160B4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 xml:space="preserve">(prioritet </w:t>
            </w:r>
            <w:r w:rsidR="00741EEE">
              <w:rPr>
                <w:b w:val="0"/>
                <w:sz w:val="24"/>
              </w:rPr>
              <w:t>3</w:t>
            </w:r>
            <w:r w:rsidRPr="001C6BAA">
              <w:rPr>
                <w:b w:val="0"/>
                <w:sz w:val="24"/>
              </w:rPr>
              <w:t>)</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731A074A" wp14:editId="489694BF">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EC033E" w:rsidRDefault="00EC033E"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sz w:val="24"/>
              </w:rPr>
            </w:pPr>
            <w:r w:rsidRPr="00EC033E">
              <w:rPr>
                <w:b w:val="0"/>
                <w:sz w:val="24"/>
              </w:rPr>
              <w:t>Ne</w:t>
            </w:r>
            <w:r>
              <w:rPr>
                <w:b w:val="0"/>
                <w:sz w:val="24"/>
              </w:rPr>
              <w:t>registrirani korisnik unosi redom sljedeće podatke u registracijski obrazac: e-mail adresa (u validnom formatu), korisničko ime, lozinku, potrvrdu lozinke, spol i datum rođenja. Validnim unosom svih ranije nabrojanih podataka i klikom na gumb „Register“</w:t>
            </w:r>
            <w:r w:rsidR="009C7063">
              <w:rPr>
                <w:b w:val="0"/>
                <w:sz w:val="24"/>
              </w:rPr>
              <w:t xml:space="preserve">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421B01" w:rsidRPr="001C6BAA" w:rsidRDefault="001C6BAA"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Registracija</w:t>
            </w:r>
          </w:p>
          <w:p w:rsidR="001C6BAA" w:rsidRPr="001C6BAA" w:rsidRDefault="001C6BAA"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(prioritet 2)</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53D54EC2" wp14:editId="393B4D7B">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DA1791" w:rsidRDefault="00DA1791"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rPr>
            </w:pPr>
            <w:r w:rsidRPr="00DA1791">
              <w:rPr>
                <w:b w:val="0"/>
                <w:sz w:val="24"/>
              </w:rPr>
              <w:t>Ukoli</w:t>
            </w:r>
            <w:r>
              <w:rPr>
                <w:b w:val="0"/>
                <w:sz w:val="24"/>
              </w:rPr>
              <w:t>ko korisnik zaboravi lozinku, omogućen mu je oporavak zaboravljene l</w:t>
            </w:r>
            <w:r w:rsidR="00221618">
              <w:rPr>
                <w:b w:val="0"/>
                <w:sz w:val="24"/>
              </w:rPr>
              <w:t>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741EEE" w:rsidRPr="001C6BAA" w:rsidRDefault="00741EEE"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Prijava</w:t>
            </w:r>
          </w:p>
          <w:p w:rsidR="00421B01" w:rsidRPr="001C6BAA" w:rsidRDefault="00741EEE"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 xml:space="preserve">(prioritet </w:t>
            </w:r>
            <w:r>
              <w:rPr>
                <w:b w:val="0"/>
                <w:sz w:val="24"/>
              </w:rPr>
              <w:t>3</w:t>
            </w:r>
            <w:r w:rsidRPr="001C6BAA">
              <w:rPr>
                <w:b w:val="0"/>
                <w:sz w:val="24"/>
              </w:rPr>
              <w:t>)</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33183BD4" wp14:editId="43BC0D2E">
                  <wp:extent cx="1605600" cy="3060000"/>
                  <wp:effectExtent l="0" t="0" r="0" b="7620"/>
                  <wp:docPr id="6" name="Picture 6" descr="C:\Users\JurmanLap\Desktop\CHATUP FAZA 1\SVI MOCKAPI\editiranje\4 Login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SVI MOCKAPI\editiranje\4 Login_succe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503359" w:rsidRDefault="00503359"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sz w:val="24"/>
              </w:rPr>
            </w:pPr>
            <w:r>
              <w:rPr>
                <w:b w:val="0"/>
                <w:sz w:val="24"/>
              </w:rPr>
              <w:t>Nakon uspješne prijave korisnik dobiva poruku o uspješnoj prijavi.</w:t>
            </w:r>
          </w:p>
        </w:tc>
        <w:tc>
          <w:tcPr>
            <w:tcW w:w="1100" w:type="dxa"/>
            <w:tcBorders>
              <w:top w:val="single" w:sz="4" w:space="0" w:color="auto"/>
              <w:right w:val="single" w:sz="4" w:space="0" w:color="auto"/>
            </w:tcBorders>
            <w:vAlign w:val="center"/>
          </w:tcPr>
          <w:p w:rsidR="00A96610"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Prijava</w:t>
            </w:r>
          </w:p>
          <w:p w:rsidR="00421B01"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 xml:space="preserve">(prioritet </w:t>
            </w:r>
            <w:r>
              <w:rPr>
                <w:b w:val="0"/>
                <w:sz w:val="24"/>
              </w:rPr>
              <w:t>3</w:t>
            </w:r>
            <w:r w:rsidRPr="001C6BAA">
              <w:rPr>
                <w:b w:val="0"/>
                <w:sz w:val="24"/>
              </w:rPr>
              <w:t>)</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20527D66" wp14:editId="17A163CF">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852ABD" w:rsidRDefault="00852ABD"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rPr>
            </w:pPr>
            <w:r w:rsidRPr="00852ABD">
              <w:rPr>
                <w:b w:val="0"/>
                <w:sz w:val="24"/>
              </w:rPr>
              <w:t>Nakon</w:t>
            </w:r>
            <w:r>
              <w:rPr>
                <w:b w:val="0"/>
                <w:sz w:val="24"/>
              </w:rPr>
              <w:t xml:space="preserve"> prijave otvara se glavnom sučelje zajedno sa </w:t>
            </w:r>
            <w:r w:rsidR="006637D6">
              <w:rPr>
                <w:b w:val="0"/>
                <w:sz w:val="24"/>
              </w:rPr>
              <w:t>izbornikom u gornjem desnom uglu</w:t>
            </w:r>
            <w:r>
              <w:rPr>
                <w:b w:val="0"/>
                <w:sz w:val="24"/>
              </w:rPr>
              <w:t>. U izborniku se korisniku nudi na odabir 5 opcija: mogućnost editiranja profila, mogućnost povratka na naslovnu stranicu, mogućnost pogleda informacija o razvojnom timu, mogućnost odjave iz aplikacije i mogućnost zatvaranja aplikacije.</w:t>
            </w:r>
            <w:r w:rsidR="00F21B19">
              <w:rPr>
                <w:b w:val="0"/>
                <w:sz w:val="24"/>
              </w:rPr>
              <w:t xml:space="preserv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421B01" w:rsidRDefault="00A9661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Izbornik</w:t>
            </w:r>
          </w:p>
          <w:p w:rsidR="00A96610" w:rsidRDefault="00A9661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(prioritet 8)</w:t>
            </w: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Odjava</w:t>
            </w:r>
          </w:p>
          <w:p w:rsidR="00B6587D" w:rsidRPr="001C6BAA"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(prioritet 4)</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CB67CD" w:rsidP="00171610">
            <w:pPr>
              <w:pStyle w:val="FOINaslov2"/>
              <w:numPr>
                <w:ilvl w:val="0"/>
                <w:numId w:val="0"/>
              </w:numPr>
              <w:jc w:val="center"/>
            </w:pPr>
            <w:r w:rsidRPr="00CB67CD">
              <w:rPr>
                <w:noProof/>
              </w:rPr>
              <w:drawing>
                <wp:inline distT="0" distB="0" distL="0" distR="0" wp14:anchorId="257EC70E" wp14:editId="0BA7292C">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8A1063" w:rsidRDefault="008A1063"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rPr>
            </w:pPr>
            <w:r w:rsidRPr="008A1063">
              <w:rPr>
                <w:b w:val="0"/>
                <w:sz w:val="24"/>
              </w:rPr>
              <w:t>Odabirom</w:t>
            </w:r>
            <w:r>
              <w:rPr>
                <w:b w:val="0"/>
                <w:sz w:val="24"/>
              </w:rPr>
              <w:t xml:space="preserve"> „Edit profile“ u </w:t>
            </w:r>
            <w:r w:rsidR="00CB67CD">
              <w:rPr>
                <w:b w:val="0"/>
                <w:sz w:val="24"/>
              </w:rPr>
              <w:t>izborniku otvara se novi prozor koji korisniku nudi mogućnost editiranja vlastitih korisničkih postavki. Ovisno o odabiru stavke koju korisnik želi editirati, „otključava“ mu se mogućnost editiranja te stavke. Klikom na gumb „</w:t>
            </w:r>
            <w:r w:rsidR="00CB67CD" w:rsidRPr="00CB67CD">
              <w:rPr>
                <w:b w:val="0"/>
                <w:i/>
                <w:sz w:val="24"/>
              </w:rPr>
              <w:t>Save</w:t>
            </w:r>
            <w:r w:rsidR="00CB67CD">
              <w:rPr>
                <w:b w:val="0"/>
                <w:sz w:val="24"/>
              </w:rP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421B01" w:rsidRPr="00A96610"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A96610">
              <w:rPr>
                <w:b w:val="0"/>
                <w:sz w:val="24"/>
              </w:rPr>
              <w:t>Uređiva</w:t>
            </w:r>
            <w:r>
              <w:rPr>
                <w:b w:val="0"/>
                <w:sz w:val="24"/>
              </w:rPr>
              <w:t>-</w:t>
            </w:r>
            <w:r w:rsidRPr="00A96610">
              <w:rPr>
                <w:b w:val="0"/>
                <w:sz w:val="24"/>
              </w:rPr>
              <w:t>nje profila</w:t>
            </w:r>
          </w:p>
          <w:p w:rsidR="00A96610"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A96610">
              <w:rPr>
                <w:b w:val="0"/>
                <w:sz w:val="24"/>
              </w:rPr>
              <w:t xml:space="preserve">(prioritet </w:t>
            </w:r>
            <w:r>
              <w:rPr>
                <w:b w:val="0"/>
                <w:sz w:val="24"/>
              </w:rPr>
              <w:t>13</w:t>
            </w:r>
            <w:r w:rsidRPr="00A96610">
              <w:rPr>
                <w:b w:val="0"/>
                <w:sz w:val="24"/>
              </w:rPr>
              <w:t>)</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26E34298" wp14:editId="777E913D">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CB67CD" w:rsidRDefault="00CB67CD"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sz w:val="24"/>
              </w:rPr>
            </w:pPr>
            <w:r>
              <w:rPr>
                <w:b w:val="0"/>
                <w:sz w:val="24"/>
              </w:rP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b w:val="0"/>
                <w:i/>
                <w:sz w:val="24"/>
              </w:rPr>
              <w:t>Chat</w:t>
            </w:r>
            <w:r>
              <w:rPr>
                <w:b w:val="0"/>
                <w:sz w:val="24"/>
              </w:rPr>
              <w:t>), brisanje korisnika sa liste prijatelja (</w:t>
            </w:r>
            <w:r w:rsidRPr="00CB67CD">
              <w:rPr>
                <w:b w:val="0"/>
                <w:i/>
                <w:sz w:val="24"/>
              </w:rPr>
              <w:t>Remove</w:t>
            </w:r>
            <w:r>
              <w:rPr>
                <w:b w:val="0"/>
                <w:sz w:val="24"/>
              </w:rPr>
              <w:t>) i odustajanje od akcije (</w:t>
            </w:r>
            <w:r w:rsidRPr="00CB67CD">
              <w:rPr>
                <w:b w:val="0"/>
                <w:i/>
                <w:sz w:val="24"/>
              </w:rPr>
              <w:t>Cancel</w:t>
            </w:r>
            <w:r>
              <w:rPr>
                <w:b w:val="0"/>
                <w:sz w:val="24"/>
              </w:rPr>
              <w:t>).</w:t>
            </w:r>
          </w:p>
        </w:tc>
        <w:tc>
          <w:tcPr>
            <w:tcW w:w="1100" w:type="dxa"/>
            <w:tcBorders>
              <w:top w:val="single" w:sz="4" w:space="0" w:color="auto"/>
              <w:bottom w:val="single" w:sz="4" w:space="0" w:color="auto"/>
              <w:right w:val="single" w:sz="4" w:space="0" w:color="auto"/>
            </w:tcBorders>
            <w:vAlign w:val="center"/>
          </w:tcPr>
          <w:p w:rsidR="00421B01" w:rsidRPr="00936A3F" w:rsidRDefault="00936A3F"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936A3F">
              <w:rPr>
                <w:b w:val="0"/>
                <w:sz w:val="24"/>
              </w:rPr>
              <w:t>Profilna stranica</w:t>
            </w:r>
          </w:p>
          <w:p w:rsidR="00936A3F" w:rsidRPr="001C6BAA" w:rsidRDefault="00936A3F"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936A3F">
              <w:rPr>
                <w:b w:val="0"/>
                <w:sz w:val="24"/>
              </w:rPr>
              <w:t>(prioritet 5)</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4D96D110" wp14:editId="2DDF2F0D">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0A36B2" w:rsidRDefault="006B0E25" w:rsidP="00171610">
            <w:pPr>
              <w:pStyle w:val="FOINaslov2"/>
              <w:numPr>
                <w:ilvl w:val="0"/>
                <w:numId w:val="0"/>
              </w:numPr>
              <w:spacing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6B0E25">
              <w:rPr>
                <w:b w:val="0"/>
                <w:sz w:val="24"/>
              </w:rPr>
              <w:t>Odabirom</w:t>
            </w:r>
            <w:r>
              <w:rPr>
                <w:b w:val="0"/>
                <w:sz w:val="24"/>
              </w:rPr>
              <w:t xml:space="preserve"> druge kartice (</w:t>
            </w:r>
            <w:r w:rsidRPr="006B0E25">
              <w:rPr>
                <w:b w:val="0"/>
                <w:i/>
                <w:sz w:val="24"/>
              </w:rPr>
              <w:t>Search</w:t>
            </w:r>
            <w:r>
              <w:rPr>
                <w:b w:val="0"/>
                <w:sz w:val="24"/>
              </w:rPr>
              <w:t xml:space="preserve">) korisniku je omogućeno pretraživanje svih registriranih korisnika. Upisom određene riječi i pritiskom na gumb </w:t>
            </w:r>
            <w:r w:rsidR="000A36B2">
              <w:rPr>
                <w:b w:val="0"/>
                <w:sz w:val="24"/>
              </w:rPr>
              <w:t>„</w:t>
            </w:r>
            <w:r w:rsidRPr="000A36B2">
              <w:rPr>
                <w:b w:val="0"/>
                <w:i/>
                <w:sz w:val="24"/>
              </w:rPr>
              <w:t>Search</w:t>
            </w:r>
            <w:r w:rsidR="000A36B2">
              <w:rPr>
                <w:b w:val="0"/>
                <w:sz w:val="24"/>
              </w:rPr>
              <w:t>“</w:t>
            </w:r>
            <w:r>
              <w:rPr>
                <w:b w:val="0"/>
                <w:sz w:val="24"/>
              </w:rPr>
              <w:t xml:space="preserve"> otvara se lista svih korisnika čija e-mail adresa započinje sa ranije navedenom riječi. Nakon što se otvori lista</w:t>
            </w:r>
            <w:r w:rsidR="000A36B2">
              <w:rPr>
                <w:b w:val="0"/>
                <w:sz w:val="24"/>
              </w:rPr>
              <w:t>,</w:t>
            </w:r>
            <w:r>
              <w:rPr>
                <w:b w:val="0"/>
                <w:sz w:val="24"/>
              </w:rPr>
              <w:t xml:space="preserve"> može se dugim pritiskom na neku od e-mail adresa registriranih korisnika </w:t>
            </w:r>
            <w:r w:rsidR="000A36B2">
              <w:rPr>
                <w:b w:val="0"/>
                <w:sz w:val="24"/>
              </w:rPr>
              <w:t>odabrati jedna od dvije opcije:</w:t>
            </w:r>
          </w:p>
          <w:p w:rsidR="000A36B2" w:rsidRDefault="000A36B2" w:rsidP="00171610">
            <w:pPr>
              <w:pStyle w:val="FOINaslov2"/>
              <w:numPr>
                <w:ilvl w:val="0"/>
                <w:numId w:val="16"/>
              </w:numPr>
              <w:spacing w:before="0"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0A36B2">
              <w:rPr>
                <w:b w:val="0"/>
                <w:i/>
                <w:sz w:val="24"/>
              </w:rPr>
              <w:t>Add</w:t>
            </w:r>
            <w:r>
              <w:rPr>
                <w:b w:val="0"/>
                <w:sz w:val="24"/>
              </w:rPr>
              <w:t xml:space="preserve"> – dodavanje korisnika u listu prijatelja</w:t>
            </w:r>
          </w:p>
          <w:p w:rsidR="000A36B2" w:rsidRPr="000A36B2" w:rsidRDefault="000A36B2" w:rsidP="00171610">
            <w:pPr>
              <w:pStyle w:val="FOINaslov2"/>
              <w:numPr>
                <w:ilvl w:val="0"/>
                <w:numId w:val="16"/>
              </w:numPr>
              <w:spacing w:before="0"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0A36B2">
              <w:rPr>
                <w:b w:val="0"/>
                <w:i/>
                <w:sz w:val="24"/>
              </w:rPr>
              <w:t xml:space="preserve">Cancel </w:t>
            </w:r>
            <w:r>
              <w:rPr>
                <w:b w:val="0"/>
                <w:sz w:val="24"/>
              </w:rPr>
              <w:t>– odustajanje od akcije</w:t>
            </w:r>
          </w:p>
        </w:tc>
        <w:tc>
          <w:tcPr>
            <w:tcW w:w="1100" w:type="dxa"/>
            <w:tcBorders>
              <w:top w:val="single" w:sz="4" w:space="0" w:color="auto"/>
              <w:right w:val="single" w:sz="4" w:space="0" w:color="auto"/>
            </w:tcBorders>
            <w:vAlign w:val="center"/>
          </w:tcPr>
          <w:p w:rsidR="00421B01" w:rsidRDefault="007C07DE"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7C07DE">
              <w:rPr>
                <w:b w:val="0"/>
                <w:sz w:val="24"/>
              </w:rPr>
              <w:t>Pretraži</w:t>
            </w:r>
            <w:r w:rsidR="009228EE">
              <w:rPr>
                <w:b w:val="0"/>
                <w:sz w:val="24"/>
              </w:rPr>
              <w:t>-</w:t>
            </w:r>
            <w:r w:rsidRPr="007C07DE">
              <w:rPr>
                <w:b w:val="0"/>
                <w:sz w:val="24"/>
              </w:rPr>
              <w:t>vanj</w:t>
            </w:r>
            <w:r>
              <w:rPr>
                <w:b w:val="0"/>
                <w:sz w:val="24"/>
              </w:rPr>
              <w:t>e</w:t>
            </w:r>
            <w:r w:rsidRPr="007C07DE">
              <w:rPr>
                <w:b w:val="0"/>
                <w:sz w:val="24"/>
              </w:rPr>
              <w:t xml:space="preserve"> i dodava</w:t>
            </w:r>
            <w:r w:rsidR="009228EE">
              <w:rPr>
                <w:b w:val="0"/>
                <w:sz w:val="24"/>
              </w:rPr>
              <w:t>-</w:t>
            </w:r>
            <w:r w:rsidRPr="007C07DE">
              <w:rPr>
                <w:b w:val="0"/>
                <w:sz w:val="24"/>
              </w:rPr>
              <w:t>nje drugih korisni</w:t>
            </w:r>
            <w:r w:rsidR="009228EE">
              <w:rPr>
                <w:b w:val="0"/>
                <w:sz w:val="24"/>
              </w:rPr>
              <w:t>-</w:t>
            </w:r>
            <w:r w:rsidRPr="007C07DE">
              <w:rPr>
                <w:b w:val="0"/>
                <w:sz w:val="24"/>
              </w:rPr>
              <w:t>ka</w:t>
            </w:r>
          </w:p>
          <w:p w:rsidR="009228EE" w:rsidRPr="007C07DE" w:rsidRDefault="009228EE"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(prirotet 6)</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754A7A" w:rsidRPr="00754A7A" w:rsidRDefault="00754A7A" w:rsidP="00171610">
            <w:pPr>
              <w:pStyle w:val="FOINaslov2"/>
              <w:numPr>
                <w:ilvl w:val="0"/>
                <w:numId w:val="0"/>
              </w:numPr>
              <w:jc w:val="center"/>
              <w:rPr>
                <w:noProof/>
              </w:rPr>
            </w:pPr>
            <w:r w:rsidRPr="00754A7A">
              <w:rPr>
                <w:noProof/>
              </w:rPr>
              <w:lastRenderedPageBreak/>
              <w:drawing>
                <wp:inline distT="0" distB="0" distL="0" distR="0" wp14:anchorId="661CD033" wp14:editId="7A6C237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754A7A" w:rsidRPr="005E33D8" w:rsidRDefault="005E33D8" w:rsidP="00171610">
            <w:pPr>
              <w:pStyle w:val="FOINaslov2"/>
              <w:numPr>
                <w:ilvl w:val="0"/>
                <w:numId w:val="0"/>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0"/>
              </w:rPr>
            </w:pPr>
            <w:r w:rsidRPr="006B0E25">
              <w:rPr>
                <w:b w:val="0"/>
                <w:sz w:val="24"/>
              </w:rPr>
              <w:t>Odabirom</w:t>
            </w:r>
            <w:r>
              <w:rPr>
                <w:b w:val="0"/>
                <w:sz w:val="24"/>
              </w:rPr>
              <w:t xml:space="preserve"> treće  kartice (</w:t>
            </w:r>
            <w:r>
              <w:rPr>
                <w:b w:val="0"/>
                <w:i/>
                <w:sz w:val="24"/>
              </w:rPr>
              <w:t>Messages</w:t>
            </w:r>
            <w:r>
              <w:rPr>
                <w:b w:val="0"/>
                <w:sz w:val="24"/>
              </w:rPr>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w:t>
            </w:r>
            <w:r w:rsidRPr="005E33D8">
              <w:rPr>
                <w:b w:val="0"/>
                <w:sz w:val="20"/>
              </w:rPr>
              <w:t>govor sa dvije opcije:</w:t>
            </w:r>
          </w:p>
          <w:p w:rsidR="005E33D8" w:rsidRDefault="005E33D8" w:rsidP="00171610">
            <w:pPr>
              <w:pStyle w:val="FOINaslov2"/>
              <w:numPr>
                <w:ilvl w:val="0"/>
                <w:numId w:val="19"/>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4"/>
              </w:rPr>
            </w:pPr>
            <w:r w:rsidRPr="005E33D8">
              <w:rPr>
                <w:b w:val="0"/>
                <w:sz w:val="24"/>
              </w:rPr>
              <w:t>Open</w:t>
            </w:r>
            <w:r>
              <w:rPr>
                <w:b w:val="0"/>
                <w:sz w:val="24"/>
              </w:rPr>
              <w:t xml:space="preserve"> – otvaranje razgovora</w:t>
            </w:r>
          </w:p>
          <w:p w:rsidR="005E33D8" w:rsidRPr="005E33D8" w:rsidRDefault="005E33D8" w:rsidP="00171610">
            <w:pPr>
              <w:pStyle w:val="FOINaslov2"/>
              <w:numPr>
                <w:ilvl w:val="0"/>
                <w:numId w:val="19"/>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4"/>
              </w:rPr>
            </w:pPr>
            <w:r w:rsidRPr="005E33D8">
              <w:rPr>
                <w:b w:val="0"/>
                <w:sz w:val="24"/>
              </w:rPr>
              <w:t>Cancel</w:t>
            </w:r>
            <w:r>
              <w:rPr>
                <w:b w:val="0"/>
                <w:sz w:val="24"/>
              </w:rPr>
              <w:t xml:space="preserve"> – odustajanje od akcije</w:t>
            </w:r>
          </w:p>
        </w:tc>
        <w:tc>
          <w:tcPr>
            <w:tcW w:w="1100" w:type="dxa"/>
            <w:tcBorders>
              <w:top w:val="single" w:sz="4" w:space="0" w:color="auto"/>
              <w:bottom w:val="single" w:sz="4" w:space="0" w:color="auto"/>
              <w:right w:val="single" w:sz="4" w:space="0" w:color="auto"/>
            </w:tcBorders>
            <w:vAlign w:val="center"/>
          </w:tcPr>
          <w:p w:rsidR="00754A7A" w:rsidRPr="00C03DCD" w:rsidRDefault="00C03DC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C03DCD">
              <w:rPr>
                <w:b w:val="0"/>
                <w:sz w:val="24"/>
              </w:rPr>
              <w:t>Povijest razgovora</w:t>
            </w:r>
          </w:p>
          <w:p w:rsidR="00C03DCD" w:rsidRPr="001C6BAA" w:rsidRDefault="00C03DC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C03DCD">
              <w:rPr>
                <w:b w:val="0"/>
                <w:sz w:val="24"/>
              </w:rPr>
              <w:t>(prioritet 10)</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754A7A" w:rsidRPr="00754A7A" w:rsidRDefault="00754A7A" w:rsidP="00171610">
            <w:pPr>
              <w:pStyle w:val="FOINaslov2"/>
              <w:numPr>
                <w:ilvl w:val="0"/>
                <w:numId w:val="0"/>
              </w:numPr>
              <w:jc w:val="center"/>
              <w:rPr>
                <w:noProof/>
              </w:rPr>
            </w:pPr>
            <w:r w:rsidRPr="00754A7A">
              <w:rPr>
                <w:noProof/>
              </w:rPr>
              <w:drawing>
                <wp:inline distT="0" distB="0" distL="0" distR="0" wp14:anchorId="219A995A" wp14:editId="42F9DFD8">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754A7A" w:rsidRPr="00AE5C19" w:rsidRDefault="00AE5C19"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rPr>
            </w:pPr>
            <w:r w:rsidRPr="00AE5C19">
              <w:rPr>
                <w:b w:val="0"/>
                <w:sz w:val="24"/>
              </w:rPr>
              <w:t xml:space="preserve">Odabirom opcije </w:t>
            </w:r>
            <w:r w:rsidRPr="00AE5C19">
              <w:rPr>
                <w:b w:val="0"/>
                <w:i/>
                <w:sz w:val="24"/>
              </w:rPr>
              <w:t>„Open“</w:t>
            </w:r>
            <w:r w:rsidRPr="00AE5C19">
              <w:rPr>
                <w:b w:val="0"/>
                <w:sz w:val="24"/>
              </w:rPr>
              <w:t xml:space="preserve"> u ranije objašnjenom izborniku</w:t>
            </w:r>
            <w:r>
              <w:rPr>
                <w:b w:val="0"/>
                <w:sz w:val="24"/>
              </w:rP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w:t>
            </w:r>
            <w:r w:rsidR="00F5199C">
              <w:rPr>
                <w:b w:val="0"/>
                <w:sz w:val="24"/>
              </w:rPr>
              <w:t>Dakle,</w:t>
            </w:r>
            <w:r>
              <w:rPr>
                <w:b w:val="0"/>
                <w:sz w:val="24"/>
              </w:rPr>
              <w:t xml:space="preserve"> unosom rečenice i pritiskom na tipku </w:t>
            </w:r>
            <w:r w:rsidRPr="00AE5C19">
              <w:rPr>
                <w:b w:val="0"/>
                <w:i/>
                <w:sz w:val="24"/>
              </w:rPr>
              <w:t>„Send“</w:t>
            </w:r>
            <w:r>
              <w:rPr>
                <w:b w:val="0"/>
                <w:sz w:val="24"/>
              </w:rPr>
              <w:t xml:space="preserve"> poruka se šalje sugovorn</w:t>
            </w:r>
            <w:r w:rsidR="00F5199C">
              <w:rPr>
                <w:b w:val="0"/>
                <w:sz w:val="24"/>
              </w:rPr>
              <w:t>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Razgovori s drugim korisinicima (prioritet7)</w:t>
            </w:r>
          </w:p>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p>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p>
          <w:p w:rsidR="004C2EB2" w:rsidRPr="001C6BAA"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Grupni razgovori (prioritet9)</w:t>
            </w:r>
          </w:p>
        </w:tc>
      </w:tr>
    </w:tbl>
    <w:p w:rsidR="00421B01" w:rsidRDefault="00421B01" w:rsidP="00421B01">
      <w:pPr>
        <w:pStyle w:val="FOINaslov2"/>
        <w:numPr>
          <w:ilvl w:val="0"/>
          <w:numId w:val="0"/>
        </w:numPr>
        <w:ind w:left="357" w:hanging="357"/>
      </w:pPr>
    </w:p>
    <w:p w:rsidR="00267976" w:rsidRDefault="00267976" w:rsidP="00267976"/>
    <w:p w:rsidR="009C6C72" w:rsidRDefault="009C6C72">
      <w:pPr>
        <w:spacing w:after="200" w:line="276" w:lineRule="auto"/>
        <w:rPr>
          <w:b/>
          <w:bCs/>
        </w:rPr>
      </w:pPr>
      <w:r>
        <w:rPr>
          <w:b/>
          <w:bCs/>
        </w:rPr>
        <w:br w:type="page"/>
      </w:r>
    </w:p>
    <w:p w:rsidR="00654F90" w:rsidRDefault="00654F90" w:rsidP="00654F90">
      <w:pPr>
        <w:pStyle w:val="Heading1"/>
      </w:pPr>
      <w:bookmarkStart w:id="5" w:name="_Toc435005581"/>
      <w:r>
        <w:lastRenderedPageBreak/>
        <w:t>Plan projekta</w:t>
      </w:r>
    </w:p>
    <w:p w:rsidR="00654F90" w:rsidRPr="00654F90" w:rsidRDefault="00654F90" w:rsidP="00654F90">
      <w:pPr>
        <w:pStyle w:val="ListParagraph"/>
        <w:numPr>
          <w:ilvl w:val="0"/>
          <w:numId w:val="1"/>
        </w:numPr>
        <w:spacing w:before="240" w:after="120"/>
        <w:contextualSpacing w:val="0"/>
        <w:jc w:val="both"/>
        <w:rPr>
          <w:b/>
          <w:vanish/>
          <w:sz w:val="32"/>
        </w:rPr>
      </w:pPr>
    </w:p>
    <w:p w:rsidR="00654F90" w:rsidRDefault="00654F90" w:rsidP="00654F90">
      <w:pPr>
        <w:pStyle w:val="FOINaslov2"/>
      </w:pPr>
      <w:r>
        <w:t>Definiranje projektnog tima</w:t>
      </w:r>
    </w:p>
    <w:p w:rsidR="00654F90" w:rsidRDefault="005C35D1" w:rsidP="005C35D1">
      <w:pPr>
        <w:pStyle w:val="FOINaslov1"/>
        <w:ind w:left="357"/>
      </w:pPr>
      <w:r>
        <w:t>Tim koji razvija aplikaciju ChatUp čine</w:t>
      </w:r>
      <w:r w:rsidR="00654F90">
        <w:t xml:space="preserve"> četiri studenta: Goran Drmenčić, Danijel Filipović, Matija Jurman i Danijel Sokač. Svaki član tima imao je pridružene raznovrsne zadatke tako da je mogao proći sve dijelove izrade ovog projekta. </w:t>
      </w:r>
      <w:r w:rsidR="00654F90" w:rsidRPr="00654F90">
        <w:t>U alatu Microsoft Project</w:t>
      </w:r>
      <w:r w:rsidR="008B5936">
        <w:t xml:space="preserve"> 2016</w:t>
      </w:r>
      <w:r w:rsidR="00654F90" w:rsidRPr="00654F90">
        <w:t xml:space="preserve"> kreirali smo izvještaj kako bi prikazali </w:t>
      </w:r>
      <w:r>
        <w:t xml:space="preserve">predviđene </w:t>
      </w:r>
      <w:r w:rsidR="00654F90" w:rsidRPr="00654F90">
        <w:t>aktivnosti svakog člana tima</w:t>
      </w:r>
      <w:r w:rsidR="00654F90">
        <w:t xml:space="preserve"> i ukupan broj radnih sati. Radno vrijeme </w:t>
      </w:r>
      <w:r w:rsidR="00654F90" w:rsidRPr="00654F90">
        <w:t>tima usklađeno je s obavezama na fa</w:t>
      </w:r>
      <w:r w:rsidR="00654F90">
        <w:t>kultetu</w:t>
      </w:r>
      <w:r w:rsidR="002537BF">
        <w:t xml:space="preserve"> te je dnevno trajalo otprilike tri sata</w:t>
      </w:r>
      <w:r w:rsidR="00654F90">
        <w:t>.</w:t>
      </w:r>
    </w:p>
    <w:p w:rsidR="008B5936" w:rsidRDefault="008B5936" w:rsidP="008B5936">
      <w:pPr>
        <w:pStyle w:val="FOINaslov2"/>
      </w:pPr>
      <w:r>
        <w:t>Definiranje uloga i aktivnosti članovima tima</w:t>
      </w:r>
    </w:p>
    <w:p w:rsidR="008B5936" w:rsidRDefault="008B5936" w:rsidP="008B5936">
      <w:pPr>
        <w:pStyle w:val="FOINaslov2"/>
      </w:pPr>
      <w:r>
        <w:t>Terminski plan projekta</w:t>
      </w:r>
    </w:p>
    <w:p w:rsidR="00EE2A8B" w:rsidRDefault="00EE2A8B" w:rsidP="00EE2A8B"/>
    <w:p w:rsidR="00EE2A8B" w:rsidRDefault="00EE2A8B" w:rsidP="00E11CD9">
      <w:pPr>
        <w:spacing w:line="360" w:lineRule="auto"/>
        <w:ind w:firstLine="357"/>
        <w:jc w:val="both"/>
      </w:pPr>
      <w:r>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EE2A8B" w:rsidRDefault="00EE2A8B" w:rsidP="00EE2A8B">
      <w:pPr>
        <w:spacing w:line="360" w:lineRule="auto"/>
      </w:pPr>
    </w:p>
    <w:p w:rsidR="00EE2A8B" w:rsidRPr="00E11CD9" w:rsidRDefault="00E11CD9" w:rsidP="00E11CD9">
      <w:pPr>
        <w:spacing w:line="360" w:lineRule="auto"/>
        <w:jc w:val="center"/>
        <w:rPr>
          <w:i/>
        </w:rPr>
      </w:pPr>
      <w:r w:rsidRPr="00E11CD9">
        <w:rPr>
          <w:i/>
          <w:noProof/>
        </w:rPr>
        <w:lastRenderedPageBreak/>
        <w:drawing>
          <wp:inline distT="0" distB="0" distL="0" distR="0" wp14:anchorId="070D4C9F" wp14:editId="24411980">
            <wp:extent cx="5989488" cy="7324725"/>
            <wp:effectExtent l="0" t="0" r="0" b="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7508" cy="7322304"/>
                    </a:xfrm>
                    <a:prstGeom prst="rect">
                      <a:avLst/>
                    </a:prstGeom>
                    <a:noFill/>
                    <a:ln>
                      <a:noFill/>
                    </a:ln>
                  </pic:spPr>
                </pic:pic>
              </a:graphicData>
            </a:graphic>
          </wp:inline>
        </w:drawing>
      </w:r>
    </w:p>
    <w:p w:rsidR="00E11CD9" w:rsidRPr="00E11CD9" w:rsidRDefault="00E11CD9" w:rsidP="00E11CD9">
      <w:pPr>
        <w:spacing w:line="360" w:lineRule="auto"/>
        <w:jc w:val="center"/>
        <w:rPr>
          <w:i/>
        </w:rPr>
      </w:pPr>
      <w:r w:rsidRPr="00E11CD9">
        <w:rPr>
          <w:i/>
        </w:rPr>
        <w:t>Slika X: Popis taskova (aktivnosti) sa pripadnim terminima izvođenja, sudionicima i resursima</w:t>
      </w:r>
      <w:r w:rsidR="00577963">
        <w:rPr>
          <w:i/>
        </w:rPr>
        <w:t xml:space="preserve"> projekta „ChatUp“</w:t>
      </w:r>
    </w:p>
    <w:p w:rsidR="00EE2A8B" w:rsidRDefault="00EE2A8B" w:rsidP="00EE2A8B">
      <w:pPr>
        <w:spacing w:line="360" w:lineRule="auto"/>
      </w:pPr>
      <w:r>
        <w:t>Grafički prikaz navedenih aktivnosti zajedno sa pripadnim vremenima izvođenja, koji zorno dočarava terminski plan projekta, prikazan je Ganttovim dijagramom na sljedećoj slici.</w:t>
      </w:r>
    </w:p>
    <w:p w:rsidR="00EE2A8B" w:rsidRDefault="00EE2A8B" w:rsidP="00EE2A8B">
      <w:pPr>
        <w:spacing w:line="360" w:lineRule="auto"/>
      </w:pPr>
    </w:p>
    <w:p w:rsidR="00EE2A8B" w:rsidRDefault="00577963" w:rsidP="00577963">
      <w:pPr>
        <w:jc w:val="center"/>
      </w:pPr>
      <w:r>
        <w:rPr>
          <w:noProof/>
        </w:rPr>
        <w:lastRenderedPageBreak/>
        <w:drawing>
          <wp:inline distT="0" distB="0" distL="0" distR="0" wp14:anchorId="707BFDA4" wp14:editId="5FBE7AFB">
            <wp:extent cx="6263651" cy="4699221"/>
            <wp:effectExtent l="0" t="0" r="3810" b="6350"/>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9954" cy="4703950"/>
                    </a:xfrm>
                    <a:prstGeom prst="rect">
                      <a:avLst/>
                    </a:prstGeom>
                    <a:noFill/>
                    <a:ln>
                      <a:noFill/>
                    </a:ln>
                  </pic:spPr>
                </pic:pic>
              </a:graphicData>
            </a:graphic>
          </wp:inline>
        </w:drawing>
      </w:r>
    </w:p>
    <w:p w:rsidR="00577963" w:rsidRDefault="00577963" w:rsidP="00577963">
      <w:pPr>
        <w:jc w:val="center"/>
      </w:pPr>
    </w:p>
    <w:p w:rsidR="00577963" w:rsidRDefault="00577963" w:rsidP="00577963">
      <w:pPr>
        <w:jc w:val="center"/>
        <w:rPr>
          <w:i/>
        </w:rPr>
      </w:pPr>
      <w:r>
        <w:rPr>
          <w:i/>
        </w:rPr>
        <w:t xml:space="preserve">Slika </w:t>
      </w:r>
      <w:r w:rsidRPr="00E11CD9">
        <w:rPr>
          <w:i/>
        </w:rPr>
        <w:t xml:space="preserve">X: </w:t>
      </w:r>
      <w:r>
        <w:rPr>
          <w:i/>
        </w:rPr>
        <w:t>Ganttov dijagram projekta „ChatUp“</w:t>
      </w:r>
    </w:p>
    <w:p w:rsidR="0067694A" w:rsidRDefault="0067694A" w:rsidP="00577963">
      <w:pPr>
        <w:jc w:val="center"/>
        <w:rPr>
          <w:i/>
        </w:rPr>
      </w:pPr>
    </w:p>
    <w:p w:rsidR="0067694A" w:rsidRDefault="0067694A" w:rsidP="00577963">
      <w:pPr>
        <w:jc w:val="center"/>
      </w:pPr>
    </w:p>
    <w:p w:rsidR="008B5936" w:rsidRDefault="008B5936" w:rsidP="008B5936">
      <w:pPr>
        <w:pStyle w:val="FOINaslov2"/>
      </w:pPr>
      <w:r>
        <w:t>Proračun projekta</w:t>
      </w:r>
    </w:p>
    <w:p w:rsidR="0067694A" w:rsidRDefault="0067694A" w:rsidP="0067694A"/>
    <w:p w:rsidR="0067694A" w:rsidRDefault="0067694A" w:rsidP="0067694A">
      <w:pPr>
        <w:spacing w:line="360" w:lineRule="auto"/>
        <w:jc w:val="both"/>
      </w:pPr>
      <w:r>
        <w:t xml:space="preserve">Kao dio planiranja projekta  izvršili smo i detaljni plan proračuna projekta. Pošto bismo sve članove tima mogli, s obzirom na iskustvo u razvoju aplikacija, kategorizirati u developere </w:t>
      </w:r>
      <w:r w:rsidRPr="0067694A">
        <w:rPr>
          <w:i/>
        </w:rPr>
        <w:t>„Juniore“</w:t>
      </w:r>
      <w:r>
        <w:t xml:space="preserve"> - pretpostavke su sljedeće.</w:t>
      </w:r>
    </w:p>
    <w:p w:rsidR="0067694A" w:rsidRDefault="0067694A" w:rsidP="0067694A">
      <w:pPr>
        <w:pStyle w:val="ListParagraph"/>
        <w:numPr>
          <w:ilvl w:val="0"/>
          <w:numId w:val="25"/>
        </w:numPr>
        <w:spacing w:line="360" w:lineRule="auto"/>
        <w:jc w:val="both"/>
      </w:pPr>
      <w:r>
        <w:t>Satnica za developerske taskove je 40kn/h po zaposleniku</w:t>
      </w:r>
    </w:p>
    <w:p w:rsidR="0067694A" w:rsidRDefault="0067694A" w:rsidP="0067694A">
      <w:pPr>
        <w:pStyle w:val="ListParagraph"/>
        <w:numPr>
          <w:ilvl w:val="0"/>
          <w:numId w:val="25"/>
        </w:numPr>
        <w:spacing w:line="360" w:lineRule="auto"/>
        <w:jc w:val="both"/>
      </w:pPr>
      <w:r>
        <w:t>Satnica za nedeveloperske taskove je 20kn/h po zaposleniku</w:t>
      </w:r>
    </w:p>
    <w:p w:rsidR="0067694A" w:rsidRDefault="0067694A" w:rsidP="0067694A">
      <w:pPr>
        <w:pStyle w:val="ListParagraph"/>
        <w:numPr>
          <w:ilvl w:val="0"/>
          <w:numId w:val="25"/>
        </w:numPr>
        <w:spacing w:line="360" w:lineRule="auto"/>
        <w:jc w:val="both"/>
      </w:pPr>
      <w:r>
        <w:t>Troškovi korištenja laptopa odnosno osobnih računala (struja) su 5kn/h</w:t>
      </w:r>
    </w:p>
    <w:p w:rsidR="0067694A" w:rsidRDefault="0067694A" w:rsidP="0067694A">
      <w:pPr>
        <w:spacing w:line="360" w:lineRule="auto"/>
        <w:jc w:val="both"/>
      </w:pPr>
    </w:p>
    <w:p w:rsidR="0067694A" w:rsidRDefault="0067694A" w:rsidP="006C223C">
      <w:pPr>
        <w:spacing w:line="360" w:lineRule="auto"/>
        <w:ind w:firstLine="360"/>
        <w:jc w:val="both"/>
      </w:pPr>
      <w:r>
        <w:t>S obzirom na navedene pretpostavke</w:t>
      </w:r>
      <w:r w:rsidR="00F33599">
        <w:t xml:space="preserve">, sudionike izvođenja taskova i vremena trajanja izvođenja svakog pojedinog taska, </w:t>
      </w:r>
      <w:r>
        <w:t xml:space="preserve"> izračunati su troškovi odrađivanja svakog pojedinog taska, te je izrađen detaljni izvještaj proračuna projekta u alatu Microsoft Project 2016. Detaljan izvještaj </w:t>
      </w:r>
      <w:r w:rsidR="00F33599">
        <w:t>, zajedno sa sumom svih troškova</w:t>
      </w:r>
      <w:r w:rsidR="006C223C">
        <w:t>,</w:t>
      </w:r>
      <w:bookmarkStart w:id="6" w:name="_GoBack"/>
      <w:bookmarkEnd w:id="6"/>
      <w:r w:rsidR="00F33599">
        <w:t xml:space="preserve"> </w:t>
      </w:r>
      <w:r>
        <w:t xml:space="preserve">prikazan je na slici X. </w:t>
      </w:r>
    </w:p>
    <w:p w:rsidR="008B5936" w:rsidRPr="0067694A" w:rsidRDefault="0067694A" w:rsidP="0067694A">
      <w:pPr>
        <w:pStyle w:val="Heading1"/>
        <w:ind w:left="0"/>
        <w:jc w:val="center"/>
        <w:rPr>
          <w:b w:val="0"/>
          <w:i/>
        </w:rPr>
      </w:pPr>
      <w:r w:rsidRPr="0067694A">
        <w:rPr>
          <w:b w:val="0"/>
          <w:i/>
          <w:noProof/>
        </w:rPr>
        <w:lastRenderedPageBreak/>
        <w:drawing>
          <wp:inline distT="0" distB="0" distL="0" distR="0" wp14:anchorId="42EF8D94" wp14:editId="7B173D9B">
            <wp:extent cx="6027089" cy="5693278"/>
            <wp:effectExtent l="0" t="0" r="0" b="317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1251" cy="5697209"/>
                    </a:xfrm>
                    <a:prstGeom prst="rect">
                      <a:avLst/>
                    </a:prstGeom>
                    <a:noFill/>
                    <a:ln>
                      <a:noFill/>
                    </a:ln>
                  </pic:spPr>
                </pic:pic>
              </a:graphicData>
            </a:graphic>
          </wp:inline>
        </w:drawing>
      </w:r>
    </w:p>
    <w:p w:rsidR="0067694A" w:rsidRPr="0067694A" w:rsidRDefault="0067694A" w:rsidP="0067694A">
      <w:pPr>
        <w:jc w:val="center"/>
        <w:rPr>
          <w:i/>
        </w:rPr>
      </w:pPr>
      <w:r w:rsidRPr="0067694A">
        <w:rPr>
          <w:i/>
        </w:rPr>
        <w:t>Slika X . Detaljan proračun projekta izrađen u alatu MS Project 2016</w:t>
      </w:r>
    </w:p>
    <w:p w:rsidR="00F33599" w:rsidRDefault="00F33599" w:rsidP="00F33599"/>
    <w:p w:rsidR="0067694A" w:rsidRDefault="00F33599" w:rsidP="00F33599">
      <w:r>
        <w:t>Iz izvještaja o proračunu  vidljivo je da ukupni troškovi projekta iznose 38.185,00 kn.</w:t>
      </w:r>
    </w:p>
    <w:p w:rsidR="0067694A" w:rsidRDefault="0067694A" w:rsidP="00654F90">
      <w:pPr>
        <w:pStyle w:val="Heading1"/>
      </w:pPr>
    </w:p>
    <w:p w:rsidR="00E43417" w:rsidRDefault="00E43417" w:rsidP="00654F90">
      <w:pPr>
        <w:pStyle w:val="Heading1"/>
      </w:pPr>
      <w:r>
        <w:t>Product Backlog</w:t>
      </w:r>
      <w:bookmarkEnd w:id="5"/>
    </w:p>
    <w:p w:rsidR="00E43417" w:rsidRDefault="00E43417" w:rsidP="00E43417">
      <w:pPr>
        <w:ind w:left="1416"/>
      </w:pPr>
    </w:p>
    <w:p w:rsidR="00E43417" w:rsidRDefault="00E43417">
      <w:pPr>
        <w:spacing w:after="200" w:line="276" w:lineRule="auto"/>
        <w:rPr>
          <w:b/>
          <w:bCs/>
          <w:sz w:val="36"/>
        </w:rPr>
      </w:pPr>
      <w:r>
        <w:br w:type="page"/>
      </w:r>
    </w:p>
    <w:p w:rsidR="009C6C72" w:rsidRDefault="00E43417" w:rsidP="00654F90">
      <w:pPr>
        <w:pStyle w:val="Heading1"/>
      </w:pPr>
      <w:bookmarkStart w:id="7" w:name="_Toc435005582"/>
      <w:r>
        <w:lastRenderedPageBreak/>
        <w:t>Tijek projekta</w:t>
      </w:r>
      <w:bookmarkEnd w:id="7"/>
    </w:p>
    <w:p w:rsidR="003F1F04" w:rsidRDefault="00EA6B39" w:rsidP="003F1F04">
      <w:pPr>
        <w:pStyle w:val="FOINaslov1"/>
      </w:pPr>
      <w:r>
        <w:tab/>
      </w:r>
      <w:r w:rsidR="003F1F04">
        <w:t>Prije prvog sprinta bio je sastanak na kojem se razgovaralo detaljnije o projektu, o detaljima izrade same aplikacije, o dizajnu aplikacije te o satnici i budućim sastancima odnosno koji termin bi odgovarao svim članovima tima.</w:t>
      </w:r>
      <w:r w:rsidR="006C4B60">
        <w:t xml:space="preserve"> Također raspravljeno je i određeno sljedeće:</w:t>
      </w:r>
    </w:p>
    <w:p w:rsidR="006C4B60" w:rsidRDefault="006C4B60" w:rsidP="006C4B60">
      <w:pPr>
        <w:pStyle w:val="FOINaslov1"/>
        <w:numPr>
          <w:ilvl w:val="0"/>
          <w:numId w:val="24"/>
        </w:numPr>
        <w:spacing w:after="0"/>
      </w:pPr>
      <w:r>
        <w:t>Odabrana je metodologija razvoja aplikacije</w:t>
      </w:r>
    </w:p>
    <w:p w:rsidR="006C4B60" w:rsidRDefault="006C4B60" w:rsidP="006C4B60">
      <w:pPr>
        <w:pStyle w:val="FOINaslov1"/>
        <w:numPr>
          <w:ilvl w:val="0"/>
          <w:numId w:val="24"/>
        </w:numPr>
        <w:spacing w:after="0"/>
      </w:pPr>
      <w:r>
        <w:t>Definirane su okvirne korisničke priče</w:t>
      </w:r>
    </w:p>
    <w:p w:rsidR="006C4B60" w:rsidRDefault="006C4B60" w:rsidP="006C4B60">
      <w:pPr>
        <w:pStyle w:val="FOINaslov1"/>
        <w:numPr>
          <w:ilvl w:val="0"/>
          <w:numId w:val="24"/>
        </w:numPr>
        <w:spacing w:after="0"/>
      </w:pPr>
      <w:r>
        <w:t>Definiran je okvirni plan projekta</w:t>
      </w:r>
    </w:p>
    <w:p w:rsidR="006C4B60" w:rsidRDefault="006C4B60" w:rsidP="006C4B60">
      <w:pPr>
        <w:pStyle w:val="FOINaslov1"/>
        <w:numPr>
          <w:ilvl w:val="0"/>
          <w:numId w:val="24"/>
        </w:numPr>
        <w:spacing w:after="0"/>
      </w:pPr>
      <w:r>
        <w:t>Razgovaralo se o prototipu aplikacije</w:t>
      </w:r>
    </w:p>
    <w:p w:rsidR="006C4B60" w:rsidRDefault="006C4B60" w:rsidP="006C4B60">
      <w:pPr>
        <w:pStyle w:val="FOINaslov1"/>
      </w:pPr>
    </w:p>
    <w:p w:rsidR="004A3E95" w:rsidRDefault="004A3E95" w:rsidP="003F1F04">
      <w:pPr>
        <w:pStyle w:val="FOINaslov1"/>
      </w:pPr>
      <w:r>
        <w:t>Slika 2 prikazuje bilješke sa prvog sastanka.</w:t>
      </w:r>
    </w:p>
    <w:p w:rsidR="004A3E95" w:rsidRDefault="004A3E95" w:rsidP="004A3E95">
      <w:pPr>
        <w:pStyle w:val="FOINaslov1"/>
        <w:keepNext/>
      </w:pPr>
      <w:r>
        <w:rPr>
          <w:noProof/>
        </w:rPr>
        <w:drawing>
          <wp:inline distT="0" distB="0" distL="0" distR="0" wp14:anchorId="2980D982" wp14:editId="4F252066">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4A3E95" w:rsidRPr="004A3E95" w:rsidRDefault="004A3E95" w:rsidP="004A3E95">
      <w:pPr>
        <w:pStyle w:val="Caption"/>
        <w:jc w:val="center"/>
        <w:rPr>
          <w:color w:val="auto"/>
        </w:rPr>
      </w:pPr>
      <w:r w:rsidRPr="004A3E95">
        <w:rPr>
          <w:color w:val="auto"/>
        </w:rPr>
        <w:t xml:space="preserve">Slika </w:t>
      </w:r>
      <w:r w:rsidRPr="004A3E95">
        <w:rPr>
          <w:color w:val="auto"/>
        </w:rPr>
        <w:fldChar w:fldCharType="begin"/>
      </w:r>
      <w:r w:rsidRPr="004A3E95">
        <w:rPr>
          <w:color w:val="auto"/>
        </w:rPr>
        <w:instrText xml:space="preserve"> SEQ Slika \* ARABIC </w:instrText>
      </w:r>
      <w:r w:rsidRPr="004A3E95">
        <w:rPr>
          <w:color w:val="auto"/>
        </w:rPr>
        <w:fldChar w:fldCharType="separate"/>
      </w:r>
      <w:r w:rsidRPr="004A3E95">
        <w:rPr>
          <w:noProof/>
          <w:color w:val="auto"/>
        </w:rPr>
        <w:t>2</w:t>
      </w:r>
      <w:r w:rsidRPr="004A3E95">
        <w:rPr>
          <w:color w:val="auto"/>
        </w:rPr>
        <w:fldChar w:fldCharType="end"/>
      </w:r>
      <w:r w:rsidRPr="004A3E95">
        <w:rPr>
          <w:color w:val="auto"/>
        </w:rPr>
        <w:t xml:space="preserve"> Bilješka sa sastanka</w:t>
      </w:r>
    </w:p>
    <w:p w:rsidR="009C6C72" w:rsidRDefault="00034E8C" w:rsidP="00034E8C">
      <w:pPr>
        <w:pStyle w:val="FOINaslov1"/>
      </w:pPr>
      <w:r>
        <w:t>Dogovoreno je da će prvi sprint početi u ponedjeljak, 19.10.2015.. Također je dogovoreno da će sprintevi trajati dva tjedna odnosno da će biti deset radnih dana. Studenti će si sami određivati u kojem vremenu će raditi na projektu pošto članovi tima nisu usklađeni što se tiče kolegija na fakultetu.</w:t>
      </w:r>
    </w:p>
    <w:p w:rsidR="00AE2523" w:rsidRPr="00AE2523" w:rsidRDefault="00AE2523" w:rsidP="00AE2523">
      <w:pPr>
        <w:pStyle w:val="ListParagraph"/>
        <w:numPr>
          <w:ilvl w:val="0"/>
          <w:numId w:val="1"/>
        </w:numPr>
        <w:spacing w:before="240" w:after="120"/>
        <w:contextualSpacing w:val="0"/>
        <w:jc w:val="both"/>
        <w:rPr>
          <w:b/>
          <w:vanish/>
          <w:sz w:val="32"/>
        </w:rPr>
      </w:pPr>
      <w:bookmarkStart w:id="8" w:name="_Toc435005583"/>
    </w:p>
    <w:p w:rsidR="00E43417" w:rsidRDefault="00E43417" w:rsidP="00AE2523">
      <w:pPr>
        <w:pStyle w:val="FOINaslov2"/>
      </w:pPr>
      <w:r>
        <w:t>Sprint 1 (</w:t>
      </w:r>
      <w:r w:rsidR="00AE2523">
        <w:rPr>
          <w:rStyle w:val="5yl5"/>
        </w:rPr>
        <w:t>19.10.</w:t>
      </w:r>
      <w:r w:rsidR="006C4B60">
        <w:rPr>
          <w:rStyle w:val="5yl5"/>
        </w:rPr>
        <w:t>2015.</w:t>
      </w:r>
      <w:r w:rsidR="00AE2523">
        <w:t xml:space="preserve"> </w:t>
      </w:r>
      <w:r w:rsidR="00FD0C5F">
        <w:t>– 01.11.</w:t>
      </w:r>
      <w:r w:rsidR="006C4B60">
        <w:t>2015.</w:t>
      </w:r>
      <w:r>
        <w:t>)</w:t>
      </w:r>
      <w:bookmarkEnd w:id="8"/>
    </w:p>
    <w:p w:rsidR="00AE2523" w:rsidRDefault="00AE2523" w:rsidP="00AE2523">
      <w:pPr>
        <w:pStyle w:val="FOINaslov3"/>
      </w:pPr>
      <w:r>
        <w:t xml:space="preserve">Dnevni sastanak </w:t>
      </w:r>
      <w:r w:rsidR="00FD0C5F">
        <w:t>21.10</w:t>
      </w:r>
      <w:r>
        <w:t>.2015</w:t>
      </w:r>
      <w:r w:rsidR="00FD0C5F">
        <w:t>.</w:t>
      </w:r>
    </w:p>
    <w:p w:rsidR="00FD0C5F" w:rsidRDefault="00FD0C5F" w:rsidP="003F1F04">
      <w:pPr>
        <w:pStyle w:val="FOINaslov1"/>
      </w:pPr>
      <w:r>
        <w:t>Izvršeno:</w:t>
      </w:r>
    </w:p>
    <w:p w:rsidR="00FD0C5F" w:rsidRDefault="00FD0C5F" w:rsidP="00FD0C5F">
      <w:pPr>
        <w:pStyle w:val="ListParagraph"/>
        <w:numPr>
          <w:ilvl w:val="0"/>
          <w:numId w:val="21"/>
        </w:numPr>
      </w:pPr>
      <w:r>
        <w:t>Kreirati bazu</w:t>
      </w:r>
    </w:p>
    <w:p w:rsidR="00FD0C5F" w:rsidRDefault="00FD0C5F" w:rsidP="00FD0C5F">
      <w:pPr>
        <w:pStyle w:val="ListParagraph"/>
        <w:numPr>
          <w:ilvl w:val="0"/>
          <w:numId w:val="21"/>
        </w:numPr>
      </w:pPr>
      <w:r>
        <w:t>Kreirati korisnike baze</w:t>
      </w:r>
    </w:p>
    <w:p w:rsidR="00034E8C" w:rsidRDefault="00034E8C" w:rsidP="00034E8C">
      <w:pPr>
        <w:ind w:left="360"/>
      </w:pPr>
    </w:p>
    <w:p w:rsidR="00FD0C5F" w:rsidRDefault="00034E8C" w:rsidP="00034E8C">
      <w:pPr>
        <w:pStyle w:val="FOINaslov1"/>
      </w:pPr>
      <w:r>
        <w:t>Na ovom sastanku nitko od članova nije prijavio moguće probleme.</w:t>
      </w:r>
    </w:p>
    <w:p w:rsidR="00FD0C5F" w:rsidRDefault="00FD0C5F" w:rsidP="00FD0C5F"/>
    <w:p w:rsidR="00FD0C5F" w:rsidRDefault="00FD0C5F" w:rsidP="00FD0C5F">
      <w:pPr>
        <w:pStyle w:val="FOINaslov3"/>
      </w:pPr>
      <w:r>
        <w:t>Dnevni sastanak 23.10.2015.</w:t>
      </w:r>
    </w:p>
    <w:p w:rsidR="00FD0C5F" w:rsidRDefault="00FD0C5F" w:rsidP="003F1F04">
      <w:pPr>
        <w:pStyle w:val="FOINaslov1"/>
      </w:pPr>
      <w:r>
        <w:t>Izvršeno:</w:t>
      </w:r>
    </w:p>
    <w:p w:rsidR="00FD0C5F" w:rsidRDefault="00FD0C5F" w:rsidP="00FD0C5F">
      <w:pPr>
        <w:pStyle w:val="ListParagraph"/>
        <w:numPr>
          <w:ilvl w:val="0"/>
          <w:numId w:val="22"/>
        </w:numPr>
      </w:pPr>
      <w:r>
        <w:t>Izrada većine mockup-a</w:t>
      </w:r>
    </w:p>
    <w:p w:rsidR="00FD0C5F" w:rsidRDefault="00FD0C5F" w:rsidP="00FD0C5F">
      <w:pPr>
        <w:pStyle w:val="ListParagraph"/>
        <w:numPr>
          <w:ilvl w:val="0"/>
          <w:numId w:val="22"/>
        </w:numPr>
      </w:pPr>
      <w:r>
        <w:t>Izrađeni dizajn u xml-u prema mockup-u registracije i prijave</w:t>
      </w:r>
    </w:p>
    <w:p w:rsidR="00FD0C5F" w:rsidRDefault="00FD0C5F" w:rsidP="00FD0C5F">
      <w:pPr>
        <w:pStyle w:val="ListParagraph"/>
        <w:numPr>
          <w:ilvl w:val="0"/>
          <w:numId w:val="22"/>
        </w:numPr>
      </w:pPr>
      <w:r>
        <w:t>Izrađen web servis za registraciju korisnika</w:t>
      </w:r>
    </w:p>
    <w:p w:rsidR="00FD0C5F" w:rsidRDefault="00FD0C5F" w:rsidP="00FD0C5F">
      <w:pPr>
        <w:pStyle w:val="ListParagraph"/>
        <w:numPr>
          <w:ilvl w:val="0"/>
          <w:numId w:val="22"/>
        </w:numPr>
      </w:pPr>
      <w:r>
        <w:t>Kreirani pogledi prema bazi</w:t>
      </w:r>
    </w:p>
    <w:p w:rsidR="00FD0C5F" w:rsidRDefault="00FD0C5F" w:rsidP="00FD0C5F"/>
    <w:p w:rsidR="00FD0C5F" w:rsidRDefault="00FD0C5F" w:rsidP="003F1F04">
      <w:pPr>
        <w:pStyle w:val="FOINaslov1"/>
        <w:rPr>
          <w:rStyle w:val="5yl5"/>
        </w:rPr>
      </w:pPr>
      <w:r>
        <w:t xml:space="preserve">Problem </w:t>
      </w:r>
      <w:r w:rsidR="0072119D">
        <w:t>je bio kako kopirati web servise na server i omogućiti da se stalno izvode na serveru.</w:t>
      </w:r>
      <w:r w:rsidR="00034E8C">
        <w:t xml:space="preserve"> Problem je kasnije riješen instaliranjem programa </w:t>
      </w:r>
      <w:r w:rsidR="00034E8C">
        <w:rPr>
          <w:rStyle w:val="5yl5"/>
        </w:rPr>
        <w:t>Forever koji omogućuje da se web servisi izvode i nakon odjave korisnika sa servera.</w:t>
      </w:r>
    </w:p>
    <w:p w:rsidR="00034E8C" w:rsidRDefault="00034E8C" w:rsidP="003F1F04">
      <w:pPr>
        <w:pStyle w:val="FOINaslov1"/>
      </w:pPr>
    </w:p>
    <w:p w:rsidR="00E43417" w:rsidRDefault="00E43417" w:rsidP="00E43417">
      <w:pPr>
        <w:pStyle w:val="FOINaslov2"/>
      </w:pPr>
      <w:bookmarkStart w:id="9" w:name="_Toc435005584"/>
      <w:r>
        <w:t>Sprint 2</w:t>
      </w:r>
      <w:bookmarkEnd w:id="9"/>
      <w:r w:rsidR="00EA6B39">
        <w:t xml:space="preserve"> (</w:t>
      </w:r>
      <w:r w:rsidR="00EA6B39">
        <w:rPr>
          <w:rStyle w:val="5yl5"/>
        </w:rPr>
        <w:t>02.11.</w:t>
      </w:r>
      <w:r w:rsidR="00EA6B39">
        <w:t xml:space="preserve"> – 17.11.)</w:t>
      </w:r>
    </w:p>
    <w:p w:rsidR="001D61EA" w:rsidRDefault="001D61EA">
      <w:pPr>
        <w:spacing w:after="200" w:line="276" w:lineRule="auto"/>
      </w:pPr>
      <w:r>
        <w:rPr>
          <w:b/>
          <w:bCs/>
        </w:rPr>
        <w:br w:type="page"/>
      </w:r>
    </w:p>
    <w:p w:rsidR="000C5160" w:rsidRDefault="006427BF" w:rsidP="006D5CF7">
      <w:pPr>
        <w:pStyle w:val="FOINaslov1"/>
      </w:pPr>
      <w:bookmarkStart w:id="10" w:name="_Toc435005585"/>
      <w:r>
        <w:lastRenderedPageBreak/>
        <w:t>Literatura</w:t>
      </w:r>
      <w:bookmarkEnd w:id="10"/>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Divjak B, Lovrenčić A (2005) </w:t>
      </w:r>
      <w:r w:rsidRPr="00C90FCE">
        <w:rPr>
          <w:rFonts w:cstheme="minorHAnsi"/>
          <w:i/>
          <w:shd w:val="clear" w:color="auto" w:fill="FFFFFF"/>
        </w:rPr>
        <w:t>Diskretna matematika s teorijom grafova</w:t>
      </w:r>
      <w:r w:rsidR="00B27903" w:rsidRPr="00C90FCE">
        <w:rPr>
          <w:rFonts w:cstheme="minorHAnsi"/>
          <w:shd w:val="clear" w:color="auto" w:fill="FFFFFF"/>
        </w:rPr>
        <w:t xml:space="preserve"> (udžbenik</w:t>
      </w:r>
      <w:r w:rsidRPr="00C90FCE">
        <w:rPr>
          <w:rFonts w:cstheme="minorHAnsi"/>
          <w:shd w:val="clear" w:color="auto" w:fill="FFFFFF"/>
        </w:rPr>
        <w:t xml:space="preserve"> Sveučilišta u Zagrebu). Varaždin: TIVA-FOI.</w:t>
      </w:r>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Dvorski S, Dobrinić D, Hutinski Ž, Vrček N (2005) </w:t>
      </w:r>
      <w:r w:rsidRPr="00C90FCE">
        <w:rPr>
          <w:rFonts w:cstheme="minorHAnsi"/>
          <w:i/>
          <w:shd w:val="clear" w:color="auto" w:fill="FFFFFF"/>
        </w:rPr>
        <w:t>Izravni marketing</w:t>
      </w:r>
      <w:r w:rsidRPr="00C90FCE">
        <w:rPr>
          <w:rFonts w:cstheme="minorHAnsi"/>
          <w:shd w:val="clear" w:color="auto" w:fill="FFFFFF"/>
        </w:rPr>
        <w:t>. Varaždin: TIVA.</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Frank RH, Bernanke B (2007) </w:t>
      </w:r>
      <w:r w:rsidRPr="00C90FCE">
        <w:rPr>
          <w:rFonts w:cstheme="minorHAnsi"/>
          <w:i/>
          <w:iCs/>
          <w:shd w:val="clear" w:color="auto" w:fill="FFFFFF"/>
        </w:rPr>
        <w:t>Principles of macro-economics</w:t>
      </w:r>
      <w:r w:rsidRPr="00C90FCE">
        <w:rPr>
          <w:rStyle w:val="apple-converted-space"/>
          <w:rFonts w:cstheme="minorHAnsi"/>
          <w:shd w:val="clear" w:color="auto" w:fill="FFFFFF"/>
        </w:rPr>
        <w:t xml:space="preserve"> </w:t>
      </w:r>
      <w:r w:rsidRPr="00C90FCE">
        <w:rPr>
          <w:rFonts w:cstheme="minorHAnsi"/>
          <w:shd w:val="clear" w:color="auto" w:fill="FFFFFF"/>
        </w:rPr>
        <w:t>(3. izd.). Boston: McGraw-Hill/Irwin.</w:t>
      </w:r>
    </w:p>
    <w:p w:rsidR="00382C15" w:rsidRPr="00C90FCE" w:rsidRDefault="00382C15" w:rsidP="00382C15">
      <w:pPr>
        <w:pStyle w:val="ListParagraph"/>
        <w:numPr>
          <w:ilvl w:val="0"/>
          <w:numId w:val="6"/>
        </w:numPr>
        <w:shd w:val="clear" w:color="auto" w:fill="FFFFFF"/>
        <w:spacing w:before="120" w:after="120"/>
        <w:ind w:left="425" w:hanging="425"/>
        <w:contextualSpacing w:val="0"/>
        <w:jc w:val="both"/>
        <w:rPr>
          <w:rFonts w:cstheme="minorHAnsi"/>
        </w:rPr>
      </w:pPr>
      <w:r w:rsidRPr="00C90FCE">
        <w:rPr>
          <w:rFonts w:cstheme="minorHAnsi"/>
        </w:rPr>
        <w:t xml:space="preserve">Gibbs JT, Huang LN (ur.) (2001) </w:t>
      </w:r>
      <w:r w:rsidRPr="00C90FCE">
        <w:rPr>
          <w:rFonts w:cstheme="minorHAnsi"/>
          <w:i/>
          <w:iCs/>
        </w:rPr>
        <w:t>Children of color: Psychological interventions with culturally diverse youth</w:t>
      </w:r>
      <w:r w:rsidRPr="00C90FCE">
        <w:rPr>
          <w:rFonts w:cstheme="minorHAnsi"/>
        </w:rPr>
        <w:t>. San Francisco: Jossey-Bass.</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Hammond KR, Adelman L (1986) Science, values, and human judgment. U: HR Arkes, KR Hammond (ur.)</w:t>
      </w:r>
      <w:r w:rsidRPr="00C90FCE">
        <w:rPr>
          <w:rStyle w:val="apple-converted-space"/>
          <w:rFonts w:cstheme="minorHAnsi"/>
          <w:shd w:val="clear" w:color="auto" w:fill="FFFFFF"/>
        </w:rPr>
        <w:t xml:space="preserve"> </w:t>
      </w:r>
      <w:r w:rsidRPr="00C90FCE">
        <w:rPr>
          <w:rFonts w:cstheme="minorHAnsi"/>
          <w:i/>
          <w:iCs/>
          <w:shd w:val="clear" w:color="auto" w:fill="FFFFFF"/>
        </w:rPr>
        <w:t>Judgement and decision making: An interdisciplinary reader</w:t>
      </w:r>
      <w:r w:rsidRPr="00C90FCE">
        <w:rPr>
          <w:rFonts w:cstheme="minorHAnsi"/>
          <w:shd w:val="clear" w:color="auto" w:fill="FFFFFF"/>
        </w:rPr>
        <w:t>. Cambridge: Cambridge University Press, pp. 127-143.</w:t>
      </w:r>
    </w:p>
    <w:p w:rsidR="006427BF" w:rsidRPr="00C90FCE" w:rsidRDefault="006427BF" w:rsidP="006427BF">
      <w:pPr>
        <w:pStyle w:val="ListParagraph"/>
        <w:numPr>
          <w:ilvl w:val="0"/>
          <w:numId w:val="6"/>
        </w:numPr>
        <w:spacing w:before="120" w:after="120"/>
        <w:ind w:left="425" w:hanging="425"/>
        <w:contextualSpacing w:val="0"/>
        <w:jc w:val="both"/>
        <w:rPr>
          <w:rFonts w:cstheme="minorHAnsi"/>
        </w:rPr>
      </w:pPr>
      <w:r w:rsidRPr="00C90FCE">
        <w:rPr>
          <w:rFonts w:cstheme="minorHAnsi"/>
        </w:rPr>
        <w:t>Herculano-Houzel S, Collins CE, Wong P, Kaas JH, Lent R (2008) The Basic nonuniformity of the cerebral cortex. Proceedings of the National Academy of Sciences 105: 12593-12598.</w:t>
      </w:r>
    </w:p>
    <w:p w:rsidR="00382C15" w:rsidRPr="00C90FCE" w:rsidRDefault="00382C15" w:rsidP="00382C15">
      <w:pPr>
        <w:pStyle w:val="ListParagraph"/>
        <w:numPr>
          <w:ilvl w:val="0"/>
          <w:numId w:val="6"/>
        </w:numPr>
        <w:spacing w:before="120" w:after="120"/>
        <w:ind w:left="425" w:hanging="425"/>
        <w:contextualSpacing w:val="0"/>
        <w:jc w:val="both"/>
        <w:rPr>
          <w:rFonts w:cstheme="minorHAnsi"/>
          <w:color w:val="222222"/>
          <w:shd w:val="clear" w:color="auto" w:fill="FFFFFF"/>
        </w:rPr>
      </w:pPr>
      <w:r w:rsidRPr="00C90FCE">
        <w:rPr>
          <w:rFonts w:cstheme="minorHAnsi"/>
          <w:color w:val="222222"/>
          <w:shd w:val="clear" w:color="auto" w:fill="FFFFFF"/>
        </w:rPr>
        <w:t>Horvat H (2011) Oblikovanje simulacijskih eksperimenata. Neobjavljeni seminarski rad, Sveučilište u Zagrebu, Fakultet organizacije i informatike Varaždin.</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szCs w:val="14"/>
        </w:rPr>
      </w:pPr>
      <w:r w:rsidRPr="00C90FCE">
        <w:rPr>
          <w:color w:val="000000"/>
          <w:szCs w:val="14"/>
        </w:rPr>
        <w:t>Light MA, Light IH (2008) The geographic expansion of Mexican immigration in the United States and its implications for local law enforcement. Law Enforcement Executive Forum Journal 8(1): 73-82.</w:t>
      </w:r>
    </w:p>
    <w:p w:rsidR="00382C15" w:rsidRPr="00C90FCE" w:rsidRDefault="00382C15"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National Renewable Energy Laboratory. (2008).</w:t>
      </w:r>
      <w:r w:rsidRPr="00C90FCE">
        <w:rPr>
          <w:rStyle w:val="apple-converted-space"/>
          <w:rFonts w:cstheme="minorHAnsi"/>
          <w:color w:val="222222"/>
          <w:shd w:val="clear" w:color="auto" w:fill="FFFFFF"/>
        </w:rPr>
        <w:t> </w:t>
      </w:r>
      <w:r w:rsidRPr="00C90FCE">
        <w:rPr>
          <w:rFonts w:cstheme="minorHAnsi"/>
          <w:i/>
          <w:iCs/>
          <w:color w:val="222222"/>
          <w:shd w:val="clear" w:color="auto" w:fill="FFFFFF"/>
        </w:rPr>
        <w:t>Biofuels</w:t>
      </w:r>
      <w:r w:rsidRPr="00C90FCE">
        <w:rPr>
          <w:rFonts w:cstheme="minorHAnsi"/>
          <w:color w:val="222222"/>
          <w:shd w:val="clear" w:color="auto" w:fill="FFFFFF"/>
        </w:rPr>
        <w:t>. Preuzeto 6</w:t>
      </w:r>
      <w:r w:rsidR="00B27903" w:rsidRPr="00C90FCE">
        <w:rPr>
          <w:rFonts w:cstheme="minorHAnsi"/>
          <w:color w:val="222222"/>
          <w:shd w:val="clear" w:color="auto" w:fill="FFFFFF"/>
        </w:rPr>
        <w:t xml:space="preserve">. svibnja 2008. s </w:t>
      </w:r>
      <w:r w:rsidRPr="00C90FCE">
        <w:rPr>
          <w:rFonts w:cstheme="minorHAnsi"/>
          <w:color w:val="222222"/>
          <w:shd w:val="clear" w:color="auto" w:fill="FFFFFF"/>
        </w:rPr>
        <w:t>http://www.nrel.gov/learning/re_biofuels.html</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rPr>
        <w:t xml:space="preserve">Šimić D (2007) e-Croatia 2007 – Fostering the Development of Information Society in Croatia. U: Seljan S, Stančić H (ur.) Zbornik radova 1. međunarodne znanstvene konferencije </w:t>
      </w:r>
      <w:r w:rsidRPr="00C90FCE">
        <w:rPr>
          <w:rFonts w:cstheme="minorHAnsi"/>
          <w:i/>
        </w:rPr>
        <w:t>The Future of Information Sciences: INFuture2007 – Digital Information and Heritage</w:t>
      </w:r>
      <w:r w:rsidRPr="00C90FCE">
        <w:rPr>
          <w:rFonts w:cstheme="minorHAnsi"/>
        </w:rPr>
        <w:t xml:space="preserve"> Zagreb, 7.-9. studenoga 2007. Zagreb: Sveučilište u Zagrebu, Filozofski fakultet.</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 xml:space="preserve">Varga M (2004) Građa i način rada računala. U: Čerić V, Varga M (ur.) </w:t>
      </w:r>
      <w:r w:rsidRPr="00C90FCE">
        <w:rPr>
          <w:rFonts w:cstheme="minorHAnsi"/>
          <w:i/>
          <w:color w:val="222222"/>
          <w:shd w:val="clear" w:color="auto" w:fill="FFFFFF"/>
        </w:rPr>
        <w:t>Informacijska tehnologija u poslovanju</w:t>
      </w:r>
      <w:r w:rsidR="00B27903" w:rsidRPr="00C90FCE">
        <w:rPr>
          <w:rFonts w:cstheme="minorHAnsi"/>
          <w:i/>
          <w:color w:val="222222"/>
          <w:shd w:val="clear" w:color="auto" w:fill="FFFFFF"/>
        </w:rPr>
        <w:t xml:space="preserve"> </w:t>
      </w:r>
      <w:r w:rsidR="00B27903" w:rsidRPr="00C90FCE">
        <w:rPr>
          <w:rFonts w:cstheme="minorHAnsi"/>
          <w:color w:val="222222"/>
          <w:shd w:val="clear" w:color="auto" w:fill="FFFFFF"/>
        </w:rPr>
        <w:t>(u</w:t>
      </w:r>
      <w:r w:rsidRPr="00C90FCE">
        <w:rPr>
          <w:rFonts w:cstheme="minorHAnsi"/>
          <w:color w:val="222222"/>
          <w:shd w:val="clear" w:color="auto" w:fill="FFFFFF"/>
        </w:rPr>
        <w:t>džbeni</w:t>
      </w:r>
      <w:r w:rsidR="00B27903" w:rsidRPr="00C90FCE">
        <w:rPr>
          <w:rFonts w:cstheme="minorHAnsi"/>
          <w:color w:val="222222"/>
          <w:shd w:val="clear" w:color="auto" w:fill="FFFFFF"/>
        </w:rPr>
        <w:t>k</w:t>
      </w:r>
      <w:r w:rsidRPr="00C90FCE">
        <w:rPr>
          <w:rFonts w:cstheme="minorHAnsi"/>
          <w:color w:val="222222"/>
          <w:shd w:val="clear" w:color="auto" w:fill="FFFFFF"/>
        </w:rPr>
        <w:t xml:space="preserve"> Sveučilišta u Zagrebu</w:t>
      </w:r>
      <w:r w:rsidR="00B27903" w:rsidRPr="00C90FCE">
        <w:rPr>
          <w:rFonts w:cstheme="minorHAnsi"/>
          <w:color w:val="222222"/>
          <w:shd w:val="clear" w:color="auto" w:fill="FFFFFF"/>
        </w:rPr>
        <w:t>)</w:t>
      </w:r>
      <w:r w:rsidRPr="00C90FCE">
        <w:rPr>
          <w:rFonts w:cstheme="minorHAnsi"/>
          <w:color w:val="222222"/>
          <w:shd w:val="clear" w:color="auto" w:fill="FFFFFF"/>
        </w:rPr>
        <w:t>. Zagreb: Element, pp.227-239.</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rPr>
      </w:pPr>
      <w:r w:rsidRPr="00C90FCE">
        <w:rPr>
          <w:color w:val="000000"/>
        </w:rPr>
        <w:t xml:space="preserve">Wheeler DP, Bragin M (2007) Bringing it all back home: Social work and the challenge of returning veterans. Health and Social Work 32: 297-300. Preuzeto </w:t>
      </w:r>
      <w:r w:rsidR="00B27903" w:rsidRPr="00C90FCE">
        <w:t xml:space="preserve">28. studenog 2012. </w:t>
      </w:r>
      <w:r w:rsidRPr="00C90FCE">
        <w:rPr>
          <w:color w:val="000000"/>
        </w:rPr>
        <w:t xml:space="preserve">s </w:t>
      </w:r>
      <w:r w:rsidRPr="00C90FCE">
        <w:t>http://naswpressonline.org</w:t>
      </w:r>
      <w:r w:rsidR="00B27903" w:rsidRPr="00C90FCE">
        <w:t>.</w:t>
      </w:r>
    </w:p>
    <w:p w:rsidR="006427BF" w:rsidRPr="00C90FCE" w:rsidRDefault="006427BF"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sectPr w:rsidR="000D1A96" w:rsidRPr="00C90FCE" w:rsidSect="00AD2C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4D4" w:rsidRDefault="00E604D4" w:rsidP="0015288B">
      <w:r>
        <w:separator/>
      </w:r>
    </w:p>
  </w:endnote>
  <w:endnote w:type="continuationSeparator" w:id="0">
    <w:p w:rsidR="00E604D4" w:rsidRDefault="00E604D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467" w:rsidRDefault="00775467">
    <w:pPr>
      <w:pStyle w:val="Footer"/>
      <w:jc w:val="right"/>
    </w:pPr>
  </w:p>
  <w:p w:rsidR="00775467" w:rsidRDefault="007754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CD119D" w:rsidRDefault="00CD119D">
        <w:pPr>
          <w:pStyle w:val="Footer"/>
          <w:jc w:val="right"/>
        </w:pPr>
        <w:r>
          <w:fldChar w:fldCharType="begin"/>
        </w:r>
        <w:r>
          <w:instrText xml:space="preserve"> PAGE   \* MERGEFORMAT </w:instrText>
        </w:r>
        <w:r>
          <w:fldChar w:fldCharType="separate"/>
        </w:r>
        <w:r w:rsidR="0067694A">
          <w:rPr>
            <w:noProof/>
          </w:rPr>
          <w:t>I</w:t>
        </w:r>
        <w:r>
          <w:rPr>
            <w:noProof/>
          </w:rPr>
          <w:fldChar w:fldCharType="end"/>
        </w:r>
      </w:p>
    </w:sdtContent>
  </w:sdt>
  <w:p w:rsidR="00CD119D" w:rsidRDefault="00CD11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5039388"/>
      <w:docPartObj>
        <w:docPartGallery w:val="Page Numbers (Bottom of Page)"/>
        <w:docPartUnique/>
      </w:docPartObj>
    </w:sdtPr>
    <w:sdtEndPr/>
    <w:sdtContent>
      <w:p w:rsidR="00CD119D" w:rsidRDefault="00CD119D">
        <w:pPr>
          <w:pStyle w:val="Footer"/>
          <w:jc w:val="right"/>
        </w:pPr>
        <w:r>
          <w:fldChar w:fldCharType="begin"/>
        </w:r>
        <w:r>
          <w:instrText xml:space="preserve"> PAGE   \* MERGEFORMAT </w:instrText>
        </w:r>
        <w:r>
          <w:fldChar w:fldCharType="separate"/>
        </w:r>
        <w:r w:rsidR="006C223C">
          <w:rPr>
            <w:noProof/>
          </w:rPr>
          <w:t>14</w:t>
        </w:r>
        <w:r>
          <w:rPr>
            <w:noProof/>
          </w:rPr>
          <w:fldChar w:fldCharType="end"/>
        </w:r>
      </w:p>
    </w:sdtContent>
  </w:sdt>
  <w:p w:rsidR="00CD119D" w:rsidRDefault="00CD1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4D4" w:rsidRDefault="00E604D4" w:rsidP="0015288B">
      <w:r>
        <w:separator/>
      </w:r>
    </w:p>
  </w:footnote>
  <w:footnote w:type="continuationSeparator" w:id="0">
    <w:p w:rsidR="00E604D4" w:rsidRDefault="00E604D4"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4FD1285"/>
    <w:multiLevelType w:val="hybridMultilevel"/>
    <w:tmpl w:val="5B2E596E"/>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CF017AE"/>
    <w:multiLevelType w:val="hybridMultilevel"/>
    <w:tmpl w:val="6B0897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3B34CD"/>
    <w:multiLevelType w:val="hybridMultilevel"/>
    <w:tmpl w:val="B194EA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87F4A86"/>
    <w:multiLevelType w:val="hybridMultilevel"/>
    <w:tmpl w:val="911A25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9AE3FD1"/>
    <w:multiLevelType w:val="hybridMultilevel"/>
    <w:tmpl w:val="0F34A3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CD226A2"/>
    <w:multiLevelType w:val="hybridMultilevel"/>
    <w:tmpl w:val="8ED64C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785B04"/>
    <w:multiLevelType w:val="hybridMultilevel"/>
    <w:tmpl w:val="DA7A3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3F970EF"/>
    <w:multiLevelType w:val="hybridMultilevel"/>
    <w:tmpl w:val="B68C92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0"/>
  </w:num>
  <w:num w:numId="4">
    <w:abstractNumId w:val="12"/>
  </w:num>
  <w:num w:numId="5">
    <w:abstractNumId w:val="13"/>
  </w:num>
  <w:num w:numId="6">
    <w:abstractNumId w:val="4"/>
  </w:num>
  <w:num w:numId="7">
    <w:abstractNumId w:val="22"/>
  </w:num>
  <w:num w:numId="8">
    <w:abstractNumId w:val="15"/>
  </w:num>
  <w:num w:numId="9">
    <w:abstractNumId w:val="3"/>
  </w:num>
  <w:num w:numId="10">
    <w:abstractNumId w:val="20"/>
  </w:num>
  <w:num w:numId="11">
    <w:abstractNumId w:val="21"/>
  </w:num>
  <w:num w:numId="12">
    <w:abstractNumId w:val="16"/>
  </w:num>
  <w:num w:numId="13">
    <w:abstractNumId w:val="17"/>
  </w:num>
  <w:num w:numId="14">
    <w:abstractNumId w:val="17"/>
  </w:num>
  <w:num w:numId="15">
    <w:abstractNumId w:val="14"/>
  </w:num>
  <w:num w:numId="16">
    <w:abstractNumId w:val="6"/>
  </w:num>
  <w:num w:numId="17">
    <w:abstractNumId w:val="19"/>
  </w:num>
  <w:num w:numId="18">
    <w:abstractNumId w:val="7"/>
  </w:num>
  <w:num w:numId="19">
    <w:abstractNumId w:val="18"/>
  </w:num>
  <w:num w:numId="20">
    <w:abstractNumId w:val="1"/>
  </w:num>
  <w:num w:numId="21">
    <w:abstractNumId w:val="2"/>
  </w:num>
  <w:num w:numId="22">
    <w:abstractNumId w:val="5"/>
  </w:num>
  <w:num w:numId="23">
    <w:abstractNumId w:val="11"/>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34E8C"/>
    <w:rsid w:val="00036F66"/>
    <w:rsid w:val="00045E57"/>
    <w:rsid w:val="00057379"/>
    <w:rsid w:val="00067014"/>
    <w:rsid w:val="00077928"/>
    <w:rsid w:val="00077DDE"/>
    <w:rsid w:val="00082323"/>
    <w:rsid w:val="0008292E"/>
    <w:rsid w:val="000A11F1"/>
    <w:rsid w:val="000A36B2"/>
    <w:rsid w:val="000C5160"/>
    <w:rsid w:val="000C6E5E"/>
    <w:rsid w:val="000D17B1"/>
    <w:rsid w:val="000D1A96"/>
    <w:rsid w:val="000E4F3E"/>
    <w:rsid w:val="00104971"/>
    <w:rsid w:val="00143BAF"/>
    <w:rsid w:val="0015288B"/>
    <w:rsid w:val="00160B40"/>
    <w:rsid w:val="001715CF"/>
    <w:rsid w:val="00171610"/>
    <w:rsid w:val="001724B3"/>
    <w:rsid w:val="001805A3"/>
    <w:rsid w:val="00180E3A"/>
    <w:rsid w:val="001A088D"/>
    <w:rsid w:val="001C6BAA"/>
    <w:rsid w:val="001D61EA"/>
    <w:rsid w:val="00204741"/>
    <w:rsid w:val="00205B38"/>
    <w:rsid w:val="00211449"/>
    <w:rsid w:val="00216BBC"/>
    <w:rsid w:val="00221618"/>
    <w:rsid w:val="00233675"/>
    <w:rsid w:val="00242CD3"/>
    <w:rsid w:val="0025032C"/>
    <w:rsid w:val="002537BF"/>
    <w:rsid w:val="0025626C"/>
    <w:rsid w:val="002664FB"/>
    <w:rsid w:val="00267976"/>
    <w:rsid w:val="00272A73"/>
    <w:rsid w:val="00280C17"/>
    <w:rsid w:val="002818B6"/>
    <w:rsid w:val="002B3B4E"/>
    <w:rsid w:val="002D6088"/>
    <w:rsid w:val="002E3A14"/>
    <w:rsid w:val="002E3CAC"/>
    <w:rsid w:val="00353560"/>
    <w:rsid w:val="00365B40"/>
    <w:rsid w:val="00372B41"/>
    <w:rsid w:val="00374EAA"/>
    <w:rsid w:val="00382C15"/>
    <w:rsid w:val="003A2F21"/>
    <w:rsid w:val="003B05A9"/>
    <w:rsid w:val="003D7AF9"/>
    <w:rsid w:val="003E20B2"/>
    <w:rsid w:val="003F1F04"/>
    <w:rsid w:val="00403055"/>
    <w:rsid w:val="00421B01"/>
    <w:rsid w:val="0042310F"/>
    <w:rsid w:val="004258F5"/>
    <w:rsid w:val="00461863"/>
    <w:rsid w:val="004736DB"/>
    <w:rsid w:val="0047705A"/>
    <w:rsid w:val="004A3E95"/>
    <w:rsid w:val="004C23A6"/>
    <w:rsid w:val="004C2EB2"/>
    <w:rsid w:val="004C5A0B"/>
    <w:rsid w:val="004F1022"/>
    <w:rsid w:val="004F3ED7"/>
    <w:rsid w:val="00502A10"/>
    <w:rsid w:val="00503359"/>
    <w:rsid w:val="005147B6"/>
    <w:rsid w:val="005242ED"/>
    <w:rsid w:val="005257C3"/>
    <w:rsid w:val="0053142A"/>
    <w:rsid w:val="005726EA"/>
    <w:rsid w:val="00577963"/>
    <w:rsid w:val="0058305F"/>
    <w:rsid w:val="00583EB6"/>
    <w:rsid w:val="00592359"/>
    <w:rsid w:val="00597F3F"/>
    <w:rsid w:val="005B2AAE"/>
    <w:rsid w:val="005B5D18"/>
    <w:rsid w:val="005C35D1"/>
    <w:rsid w:val="005D6E6D"/>
    <w:rsid w:val="005E33D8"/>
    <w:rsid w:val="005F2273"/>
    <w:rsid w:val="0061117E"/>
    <w:rsid w:val="006137EE"/>
    <w:rsid w:val="00630D06"/>
    <w:rsid w:val="006427BF"/>
    <w:rsid w:val="006459DB"/>
    <w:rsid w:val="006530A4"/>
    <w:rsid w:val="00654C38"/>
    <w:rsid w:val="00654F90"/>
    <w:rsid w:val="00660626"/>
    <w:rsid w:val="006637D6"/>
    <w:rsid w:val="006642E4"/>
    <w:rsid w:val="0067694A"/>
    <w:rsid w:val="00691172"/>
    <w:rsid w:val="006A4068"/>
    <w:rsid w:val="006B0E25"/>
    <w:rsid w:val="006C223C"/>
    <w:rsid w:val="006C4B60"/>
    <w:rsid w:val="006D5CF7"/>
    <w:rsid w:val="007026E2"/>
    <w:rsid w:val="00707AEF"/>
    <w:rsid w:val="007115EB"/>
    <w:rsid w:val="0072119D"/>
    <w:rsid w:val="00721720"/>
    <w:rsid w:val="0072388A"/>
    <w:rsid w:val="00726974"/>
    <w:rsid w:val="00741EEE"/>
    <w:rsid w:val="007508E1"/>
    <w:rsid w:val="00754A7A"/>
    <w:rsid w:val="00767793"/>
    <w:rsid w:val="00775467"/>
    <w:rsid w:val="007861F9"/>
    <w:rsid w:val="00791C80"/>
    <w:rsid w:val="007936EA"/>
    <w:rsid w:val="0079623B"/>
    <w:rsid w:val="007A2ED1"/>
    <w:rsid w:val="007B4C8D"/>
    <w:rsid w:val="007C07DE"/>
    <w:rsid w:val="007C1903"/>
    <w:rsid w:val="007C3326"/>
    <w:rsid w:val="007F2F2E"/>
    <w:rsid w:val="007F507D"/>
    <w:rsid w:val="008064F8"/>
    <w:rsid w:val="00806C20"/>
    <w:rsid w:val="008161A9"/>
    <w:rsid w:val="008302C9"/>
    <w:rsid w:val="0084689B"/>
    <w:rsid w:val="008471A0"/>
    <w:rsid w:val="00852ABD"/>
    <w:rsid w:val="008A0F5C"/>
    <w:rsid w:val="008A1063"/>
    <w:rsid w:val="008A5F19"/>
    <w:rsid w:val="008B5936"/>
    <w:rsid w:val="008C779C"/>
    <w:rsid w:val="008F4FE6"/>
    <w:rsid w:val="008F6705"/>
    <w:rsid w:val="00901FB5"/>
    <w:rsid w:val="00911C8A"/>
    <w:rsid w:val="00914F48"/>
    <w:rsid w:val="009214AE"/>
    <w:rsid w:val="009228EE"/>
    <w:rsid w:val="00936A3F"/>
    <w:rsid w:val="00954D6C"/>
    <w:rsid w:val="009666AE"/>
    <w:rsid w:val="009670FD"/>
    <w:rsid w:val="00967608"/>
    <w:rsid w:val="0099513D"/>
    <w:rsid w:val="009A72DC"/>
    <w:rsid w:val="009C32AB"/>
    <w:rsid w:val="009C6C72"/>
    <w:rsid w:val="009C7063"/>
    <w:rsid w:val="009E79DB"/>
    <w:rsid w:val="009F3F85"/>
    <w:rsid w:val="00A042C6"/>
    <w:rsid w:val="00A23AF2"/>
    <w:rsid w:val="00A24C5C"/>
    <w:rsid w:val="00A33312"/>
    <w:rsid w:val="00A35297"/>
    <w:rsid w:val="00A65F22"/>
    <w:rsid w:val="00A67722"/>
    <w:rsid w:val="00A724CA"/>
    <w:rsid w:val="00A815E9"/>
    <w:rsid w:val="00A82589"/>
    <w:rsid w:val="00A93678"/>
    <w:rsid w:val="00A961F7"/>
    <w:rsid w:val="00A96610"/>
    <w:rsid w:val="00AB0FA2"/>
    <w:rsid w:val="00AD26F7"/>
    <w:rsid w:val="00AD2C63"/>
    <w:rsid w:val="00AE2523"/>
    <w:rsid w:val="00AE4B1E"/>
    <w:rsid w:val="00AE5C19"/>
    <w:rsid w:val="00B22C5A"/>
    <w:rsid w:val="00B27903"/>
    <w:rsid w:val="00B44523"/>
    <w:rsid w:val="00B6587D"/>
    <w:rsid w:val="00B66155"/>
    <w:rsid w:val="00B85C48"/>
    <w:rsid w:val="00B94E49"/>
    <w:rsid w:val="00BB2366"/>
    <w:rsid w:val="00BD6690"/>
    <w:rsid w:val="00BE37FC"/>
    <w:rsid w:val="00C03DCD"/>
    <w:rsid w:val="00C03FBF"/>
    <w:rsid w:val="00C103FB"/>
    <w:rsid w:val="00C3607C"/>
    <w:rsid w:val="00C64CF9"/>
    <w:rsid w:val="00C7361B"/>
    <w:rsid w:val="00C90D50"/>
    <w:rsid w:val="00C90FCE"/>
    <w:rsid w:val="00CB67CD"/>
    <w:rsid w:val="00CD119D"/>
    <w:rsid w:val="00D07551"/>
    <w:rsid w:val="00D247E6"/>
    <w:rsid w:val="00D570A0"/>
    <w:rsid w:val="00D6124B"/>
    <w:rsid w:val="00D70EA5"/>
    <w:rsid w:val="00D94E8E"/>
    <w:rsid w:val="00DA1791"/>
    <w:rsid w:val="00DA1967"/>
    <w:rsid w:val="00DA6E8E"/>
    <w:rsid w:val="00DE2A32"/>
    <w:rsid w:val="00DF32E9"/>
    <w:rsid w:val="00E0605C"/>
    <w:rsid w:val="00E11CD9"/>
    <w:rsid w:val="00E2629D"/>
    <w:rsid w:val="00E42171"/>
    <w:rsid w:val="00E43417"/>
    <w:rsid w:val="00E4453E"/>
    <w:rsid w:val="00E44C56"/>
    <w:rsid w:val="00E44DFC"/>
    <w:rsid w:val="00E604D4"/>
    <w:rsid w:val="00E72435"/>
    <w:rsid w:val="00E72E78"/>
    <w:rsid w:val="00EA6B39"/>
    <w:rsid w:val="00EA7310"/>
    <w:rsid w:val="00EB57A1"/>
    <w:rsid w:val="00EC033E"/>
    <w:rsid w:val="00EE1106"/>
    <w:rsid w:val="00EE2A8B"/>
    <w:rsid w:val="00F13C02"/>
    <w:rsid w:val="00F21B19"/>
    <w:rsid w:val="00F33599"/>
    <w:rsid w:val="00F518DC"/>
    <w:rsid w:val="00F5199C"/>
    <w:rsid w:val="00F62006"/>
    <w:rsid w:val="00F64D63"/>
    <w:rsid w:val="00F64E78"/>
    <w:rsid w:val="00FB1F07"/>
    <w:rsid w:val="00FB2A53"/>
    <w:rsid w:val="00FC72D0"/>
    <w:rsid w:val="00FD0C5F"/>
    <w:rsid w:val="00FD0CD5"/>
    <w:rsid w:val="00FD2AD5"/>
    <w:rsid w:val="00FE5BCC"/>
    <w:rsid w:val="00FE6238"/>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654F90"/>
    <w:pPr>
      <w:keepNext/>
      <w:keepLines/>
      <w:spacing w:before="600" w:after="240"/>
      <w:ind w:left="708"/>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34E8C"/>
    <w:pPr>
      <w:tabs>
        <w:tab w:val="left" w:pos="426"/>
      </w:tabs>
      <w:spacing w:after="240" w:line="360" w:lineRule="auto"/>
      <w:jc w:val="both"/>
    </w:pPr>
    <w:rPr>
      <w:b w:val="0"/>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34E8C"/>
    <w:rPr>
      <w:rFonts w:ascii="Times New Roman" w:eastAsia="Times New Roman" w:hAnsi="Times New Roman" w:cs="Times New Roman"/>
      <w:b w:val="0"/>
      <w:bCs/>
      <w:sz w:val="24"/>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654F90"/>
    <w:rPr>
      <w:rFonts w:asciiTheme="majorHAnsi" w:eastAsiaTheme="majorEastAsia" w:hAnsiTheme="majorHAnsi" w:cstheme="majorBidi"/>
      <w:b/>
      <w:bCs/>
      <w:sz w:val="36"/>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6D5CF7"/>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59"/>
    <w:rsid w:val="00421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171610"/>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TableNormal"/>
    <w:uiPriority w:val="42"/>
    <w:rsid w:val="001716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1716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AD2C63"/>
  </w:style>
  <w:style w:type="paragraph" w:styleId="Caption">
    <w:name w:val="caption"/>
    <w:basedOn w:val="Normal"/>
    <w:next w:val="Normal"/>
    <w:uiPriority w:val="35"/>
    <w:unhideWhenUsed/>
    <w:qFormat/>
    <w:rsid w:val="00AD2C63"/>
    <w:pPr>
      <w:spacing w:after="200"/>
    </w:pPr>
    <w:rPr>
      <w:b/>
      <w:bCs/>
      <w:color w:val="4F81BD" w:themeColor="accent1"/>
      <w:sz w:val="18"/>
      <w:szCs w:val="18"/>
    </w:rPr>
  </w:style>
  <w:style w:type="character" w:customStyle="1" w:styleId="5yl5">
    <w:name w:val="_5yl5"/>
    <w:basedOn w:val="DefaultParagraphFont"/>
    <w:rsid w:val="00AE25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654F90"/>
    <w:pPr>
      <w:keepNext/>
      <w:keepLines/>
      <w:spacing w:before="600" w:after="240"/>
      <w:ind w:left="708"/>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34E8C"/>
    <w:pPr>
      <w:tabs>
        <w:tab w:val="left" w:pos="426"/>
      </w:tabs>
      <w:spacing w:after="240" w:line="360" w:lineRule="auto"/>
      <w:jc w:val="both"/>
    </w:pPr>
    <w:rPr>
      <w:b w:val="0"/>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34E8C"/>
    <w:rPr>
      <w:rFonts w:ascii="Times New Roman" w:eastAsia="Times New Roman" w:hAnsi="Times New Roman" w:cs="Times New Roman"/>
      <w:b w:val="0"/>
      <w:bCs/>
      <w:sz w:val="24"/>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654F90"/>
    <w:rPr>
      <w:rFonts w:asciiTheme="majorHAnsi" w:eastAsiaTheme="majorEastAsia" w:hAnsiTheme="majorHAnsi" w:cstheme="majorBidi"/>
      <w:b/>
      <w:bCs/>
      <w:sz w:val="36"/>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6D5CF7"/>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59"/>
    <w:rsid w:val="00421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171610"/>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TableNormal"/>
    <w:uiPriority w:val="42"/>
    <w:rsid w:val="001716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1716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AD2C63"/>
  </w:style>
  <w:style w:type="paragraph" w:styleId="Caption">
    <w:name w:val="caption"/>
    <w:basedOn w:val="Normal"/>
    <w:next w:val="Normal"/>
    <w:uiPriority w:val="35"/>
    <w:unhideWhenUsed/>
    <w:qFormat/>
    <w:rsid w:val="00AD2C63"/>
    <w:pPr>
      <w:spacing w:after="200"/>
    </w:pPr>
    <w:rPr>
      <w:b/>
      <w:bCs/>
      <w:color w:val="4F81BD" w:themeColor="accent1"/>
      <w:sz w:val="18"/>
      <w:szCs w:val="18"/>
    </w:rPr>
  </w:style>
  <w:style w:type="character" w:customStyle="1" w:styleId="5yl5">
    <w:name w:val="_5yl5"/>
    <w:basedOn w:val="DefaultParagraphFont"/>
    <w:rsid w:val="00AE2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499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B40C89-3D26-46FA-A3A1-0C5414CF7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20</Pages>
  <Words>2814</Words>
  <Characters>16044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115</cp:revision>
  <cp:lastPrinted>2012-11-30T11:54:00Z</cp:lastPrinted>
  <dcterms:created xsi:type="dcterms:W3CDTF">2015-10-29T09:52:00Z</dcterms:created>
  <dcterms:modified xsi:type="dcterms:W3CDTF">2015-11-13T15:38:00Z</dcterms:modified>
</cp:coreProperties>
</file>