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FC8C" w14:textId="77777777" w:rsidR="00C14F04" w:rsidRDefault="00000000">
      <w:pPr>
        <w:widowControl w:val="0"/>
        <w:spacing w:after="360"/>
        <w:ind w:left="6663" w:right="-277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2B250EBD" wp14:editId="47B33FA7">
            <wp:simplePos x="0" y="0"/>
            <wp:positionH relativeFrom="margin">
              <wp:posOffset>2851200</wp:posOffset>
            </wp:positionH>
            <wp:positionV relativeFrom="page">
              <wp:posOffset>349200</wp:posOffset>
            </wp:positionV>
            <wp:extent cx="431800" cy="612140"/>
            <wp:effectExtent l="0" t="0" r="0" b="0"/>
            <wp:wrapSquare wrapText="bothSides" distT="0" distB="0" distL="114300" distR="114300"/>
            <wp:docPr id="1" name="image1.png" descr="Зображення, що містить текст, канделябр, символ, Шрифт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Зображення, що містить текст, канделябр, символ, Шрифт&#10;&#10;Вміст на основі ШІ може бути неправильним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787F59" w14:textId="77777777" w:rsidR="00C14F04" w:rsidRDefault="00000000">
      <w:pPr>
        <w:keepNext/>
        <w:spacing w:after="120"/>
        <w:ind w:right="-277" w:firstLine="0"/>
        <w:jc w:val="center"/>
        <w:rPr>
          <w:sz w:val="24"/>
          <w:szCs w:val="24"/>
        </w:rPr>
      </w:pPr>
      <w:r>
        <w:rPr>
          <w:sz w:val="24"/>
          <w:szCs w:val="24"/>
        </w:rPr>
        <w:t>МІНЕКОНОМІКИ</w:t>
      </w:r>
    </w:p>
    <w:p w14:paraId="49BA2FCE" w14:textId="77777777" w:rsidR="00C14F04" w:rsidRDefault="00000000">
      <w:pPr>
        <w:keepNext/>
        <w:ind w:right="-277" w:firstLine="0"/>
        <w:jc w:val="center"/>
        <w:rPr>
          <w:b/>
          <w:bCs/>
        </w:rPr>
      </w:pPr>
      <w:r>
        <w:rPr>
          <w:b/>
          <w:bCs/>
        </w:rPr>
        <w:t>ДЕРЖАВНА УСТАНОВА «ПРОФЕСІЙНІ ЗАКУПІВЛІ»</w:t>
      </w:r>
    </w:p>
    <w:p w14:paraId="06C8CDB4" w14:textId="77777777" w:rsidR="00C14F04" w:rsidRDefault="00000000">
      <w:pPr>
        <w:keepNext/>
        <w:spacing w:line="360" w:lineRule="auto"/>
        <w:ind w:right="-277" w:firstLine="0"/>
        <w:jc w:val="center"/>
        <w:rPr>
          <w:b/>
          <w:bCs/>
          <w:sz w:val="24"/>
          <w:szCs w:val="24"/>
        </w:rPr>
      </w:pPr>
      <w:r>
        <w:rPr>
          <w:b/>
          <w:bCs/>
        </w:rPr>
        <w:t>(ДУ «Професійні закупівлі»)</w:t>
      </w:r>
    </w:p>
    <w:p w14:paraId="60881A07" w14:textId="77777777" w:rsidR="00C14F04" w:rsidRDefault="00000000">
      <w:pPr>
        <w:keepNext/>
        <w:ind w:right="-277" w:firstLine="0"/>
        <w:jc w:val="center"/>
        <w:rPr>
          <w:sz w:val="20"/>
          <w:szCs w:val="20"/>
        </w:rPr>
      </w:pPr>
      <w:r>
        <w:rPr>
          <w:sz w:val="20"/>
          <w:szCs w:val="20"/>
        </w:rPr>
        <w:t>вул. Бульварно-Кудрявська, 22, м. Київ, 01054, тел.: (044) 578-04-80, (063) 578-04-80</w:t>
      </w:r>
    </w:p>
    <w:p w14:paraId="605B5BC1" w14:textId="77777777" w:rsidR="00C14F04" w:rsidRDefault="00000000">
      <w:pPr>
        <w:keepNext/>
        <w:spacing w:after="120" w:line="480" w:lineRule="auto"/>
        <w:ind w:right="-277" w:firstLine="0"/>
        <w:jc w:val="center"/>
        <w:rPr>
          <w:rFonts w:ascii="Arial" w:eastAsia="Arial" w:hAnsi="Arial" w:cs="Arial"/>
          <w:sz w:val="22"/>
          <w:szCs w:val="22"/>
        </w:rPr>
      </w:pPr>
      <w:r>
        <w:rPr>
          <w:sz w:val="20"/>
          <w:szCs w:val="20"/>
        </w:rPr>
        <w:t>E-mail: info@profzakupivli.com, сайт: www.profzakupivli.com, код згідно ЄДРПОУ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40996564</w:t>
      </w:r>
    </w:p>
    <w:p w14:paraId="2BDBD375" w14:textId="77777777" w:rsidR="00C14F04" w:rsidRDefault="00000000">
      <w:pPr>
        <w:widowControl w:val="0"/>
        <w:ind w:left="5103" w:firstLine="0"/>
        <w:jc w:val="left"/>
        <w:rPr>
          <w:sz w:val="26"/>
          <w:szCs w:val="26"/>
        </w:rPr>
      </w:pPr>
      <w:r>
        <w:rPr>
          <w:sz w:val="26"/>
          <w:szCs w:val="26"/>
        </w:rPr>
        <w:t>На № ____ від ___________________</w:t>
      </w:r>
    </w:p>
    <w:p w14:paraId="2B4BE8E7" w14:textId="77777777" w:rsidR="00C14F04" w:rsidRDefault="00C14F04">
      <w:pPr>
        <w:widowControl w:val="0"/>
        <w:ind w:left="5102" w:firstLine="0"/>
        <w:jc w:val="left"/>
        <w:rPr>
          <w:b/>
          <w:bCs/>
          <w:sz w:val="26"/>
          <w:szCs w:val="26"/>
        </w:rPr>
      </w:pPr>
    </w:p>
    <w:p w14:paraId="1A329EA4" w14:textId="77777777" w:rsidR="00C14F04" w:rsidRDefault="00000000">
      <w:pPr>
        <w:widowControl w:val="0"/>
        <w:ind w:left="5102" w:firstLine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НАЦІОНАЛЬНЕ АГЕНТСТВО З ПИТАНЬ ЗАПОБІГАННЯ КОРУПЦІЇ</w:t>
      </w:r>
    </w:p>
    <w:p w14:paraId="22FCC050" w14:textId="77777777" w:rsidR="00C14F04" w:rsidRDefault="00C14F04">
      <w:pPr>
        <w:widowControl w:val="0"/>
        <w:ind w:left="5103" w:firstLine="0"/>
        <w:rPr>
          <w:sz w:val="24"/>
          <w:szCs w:val="24"/>
          <w:highlight w:val="yellow"/>
        </w:rPr>
      </w:pPr>
    </w:p>
    <w:p w14:paraId="556A8285" w14:textId="77777777" w:rsidR="00C14F04" w:rsidRDefault="00C14F04">
      <w:pPr>
        <w:widowControl w:val="0"/>
        <w:ind w:left="5103" w:firstLine="0"/>
        <w:rPr>
          <w:sz w:val="24"/>
          <w:szCs w:val="24"/>
          <w:highlight w:val="yellow"/>
        </w:rPr>
      </w:pPr>
    </w:p>
    <w:p>
      <w:pPr>
        <w:jc w:val="center"/>
      </w:pPr>
      <w:r>
        <w:rPr>
          <w:b/>
          <w:color w:val="C00000"/>
        </w:rPr>
        <w:t>СИНТЕТИЧНИЙ ЗРАЗОК — НЕ ДЛЯ НАПРАВЛЕННЯ</w:t>
      </w:r>
    </w:p>
    <w:p w14:paraId="067610FD" w14:textId="77777777" w:rsidR="00C14F04" w:rsidRDefault="00000000">
      <w:pPr>
        <w:widowControl w:val="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Про надання інформації</w:t>
      </w:r>
    </w:p>
    <w:p w14:paraId="7A766F08" w14:textId="77777777" w:rsidR="00C14F04" w:rsidRDefault="00C14F04">
      <w:pPr>
        <w:widowControl w:val="0"/>
        <w:ind w:firstLine="0"/>
        <w:jc w:val="left"/>
        <w:rPr>
          <w:sz w:val="27"/>
          <w:szCs w:val="27"/>
        </w:rPr>
      </w:pPr>
    </w:p>
    <w:p w14:paraId="2C8E7DCB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Державна установа «Професійні закупівлі» (далі – Установа, адміністратор) висловлює свою повагу та звертається з наступним.</w:t>
      </w:r>
    </w:p>
    <w:p w14:paraId="717CA032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Права та обов’язки адміністратора електронного каталогу врегульовано Порядком формування та використання електронного каталогу, затвердженого постановою Кабінету Міністрів України № 822 від 14.09.2020 (далі – Порядок № 822).</w:t>
      </w:r>
    </w:p>
    <w:p w14:paraId="551A9AFE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Згідно з п. 16 Порядку № 822 адміністратор здійснює формування та супроводження електронного каталогу шляхом створення в ньому категорій та специфікацій товару, а також організовує та проводить відбір учасників до електронного каталогу шляхом їх кваліфікації (далі – кваліфікація до електронного каталогу).</w:t>
      </w:r>
    </w:p>
    <w:p w14:paraId="78B8F3C9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>Згідно з положеннями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 xml:space="preserve">40 </w:t>
      </w:r>
      <w:r>
        <w:rPr>
          <w:sz w:val="26"/>
          <w:szCs w:val="26"/>
          <w:highlight w:val="white"/>
        </w:rPr>
        <w:t>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  <w:highlight w:val="white"/>
        </w:rPr>
        <w:t>822</w:t>
      </w:r>
      <w:r>
        <w:rPr>
          <w:sz w:val="26"/>
          <w:szCs w:val="26"/>
        </w:rPr>
        <w:t>, Адміністратор відхиляє заявку (та згідно з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>38 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>822 має право виключити постачальника з реєстру кваліфікованих постачальників), якщо:</w:t>
      </w:r>
    </w:p>
    <w:p w14:paraId="6A6D6D56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2: </w:t>
      </w:r>
      <w:r>
        <w:rPr>
          <w:sz w:val="26"/>
          <w:szCs w:val="26"/>
          <w:highlight w:val="white"/>
        </w:rPr>
        <w:t>відомості про юридичну особу, яка є учасником, внесені до Єдиного державного реєстру осіб, які вчинили корупційні або пов’язані з корупцією правопорушення;</w:t>
      </w:r>
      <w:r>
        <w:rPr>
          <w:sz w:val="26"/>
          <w:szCs w:val="26"/>
        </w:rPr>
        <w:t xml:space="preserve"> </w:t>
      </w:r>
    </w:p>
    <w:p w14:paraId="03087E3F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3: </w:t>
      </w:r>
      <w:r>
        <w:rPr>
          <w:sz w:val="26"/>
          <w:szCs w:val="26"/>
          <w:highlight w:val="white"/>
        </w:rPr>
        <w:t>керівника учасника, фізичну особу, яка є учасником, було притягнуто згідно із законом до відповідальності за вчинення корупційного правопорушення або правопорушення, пов’язаного з корупцією</w:t>
      </w:r>
      <w:r>
        <w:rPr>
          <w:sz w:val="26"/>
          <w:szCs w:val="26"/>
        </w:rPr>
        <w:t>.</w:t>
      </w:r>
    </w:p>
    <w:p w14:paraId="0ED9A964" w14:textId="77777777" w:rsidR="00756708" w:rsidRPr="00756708" w:rsidRDefault="00756708" w:rsidP="00756708">
      <w:pPr>
        <w:widowControl w:val="0"/>
        <w:spacing w:before="200"/>
        <w:ind w:firstLine="566"/>
        <w:rPr>
          <w:sz w:val="26"/>
          <w:szCs w:val="26"/>
        </w:rPr>
      </w:pPr>
      <w:r w:rsidRPr="00756708">
        <w:rPr>
          <w:sz w:val="26"/>
          <w:szCs w:val="26"/>
        </w:rPr>
        <w:t xml:space="preserve">Станом на дату цього звернення в Єдиному державному реєстрі осіб, які вчинили корупційні або пов’язані з корупцією правопорушення (далі – Реєстр), за пошуковим запитом </w:t>
      </w:r>
      <w:r w:rsidRPr="00756708">
        <w:rPr>
          <w:b/>
          <w:bCs/>
          <w:sz w:val="26"/>
          <w:szCs w:val="26"/>
        </w:rPr>
        <w:t xml:space="preserve">«ІВАНЕНКО ОЛЕГ ПЕТРОВИЧ»</w:t>
      </w:r>
      <w:r w:rsidRPr="00756708">
        <w:rPr>
          <w:sz w:val="26"/>
          <w:szCs w:val="26"/>
        </w:rPr>
        <w:t xml:space="preserve"> наявна інформація про склад корупційного або пов’язаного з корупцією правопорушення (Синтетичний опис правопорушення для візуальної перевірки).</w:t>
      </w:r>
    </w:p>
    <w:p w14:paraId="4F440DE9" w14:textId="77777777" w:rsidR="00756708" w:rsidRPr="00756708" w:rsidRDefault="00756708" w:rsidP="00756708">
      <w:pPr>
        <w:keepLines/>
        <w:widowControl w:val="0"/>
        <w:spacing w:before="200"/>
        <w:ind w:firstLine="566"/>
        <w:rPr>
          <w:sz w:val="26"/>
          <w:szCs w:val="26"/>
        </w:rPr>
      </w:pPr>
      <w:r w:rsidRPr="00756708">
        <w:rPr>
          <w:sz w:val="26"/>
          <w:szCs w:val="26"/>
        </w:rPr>
        <w:lastRenderedPageBreak/>
        <w:t xml:space="preserve">Дата набрання законної сили судовим рішенням про притягнення особи до відповідальності за корупційне або пов’язане з корупцією правопорушення: 20.05.2026. Дата судового рішення: 02.05.2026. Номер судової справи: 000/00/0000. Найменування суду, який ухвалив (постановив) судове рішення про притягнення особи до відповідальності за корупційне або пов’язане з корупцією правопорушення: Синтетичний районний суд.</w:t>
      </w:r>
    </w:p>
    <w:p w14:paraId="2AC0928A" w14:textId="300609BD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Разом з тим, відкриті для безоплатного цілодобового доступу відомості з Реєстру </w:t>
      </w:r>
      <w:r>
        <w:rPr>
          <w:b/>
          <w:bCs/>
          <w:sz w:val="26"/>
          <w:szCs w:val="26"/>
        </w:rPr>
        <w:t>не містять персональних даних фізичних осіб</w:t>
      </w:r>
      <w:r>
        <w:rPr>
          <w:sz w:val="26"/>
          <w:szCs w:val="26"/>
        </w:rPr>
        <w:t>, зокрема дати та місця народження, реквізитів документів, що посвідчують особу, РНОКПП тощо.</w:t>
      </w:r>
    </w:p>
    <w:p w14:paraId="38C289BB" w14:textId="77777777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Враховуючи повноваження НАЗК, визначені пп. 9, 15 ч. 1 ст. 11 Закону України «Про запобігання корупції», та з метою об’єктивного прийняття рішення щодо подальшого перебування постачальника в електронному каталозі, просимо підтвердити:</w:t>
      </w:r>
    </w:p>
    <w:p w14:paraId="42BE9D41" w14:textId="60D23B6A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Чи наявна</w:t>
      </w:r>
      <w:r w:rsidR="00500E7C">
        <w:rPr>
          <w:b/>
          <w:bCs/>
          <w:sz w:val="26"/>
          <w:szCs w:val="26"/>
        </w:rPr>
        <w:t xml:space="preserve">, </w:t>
      </w:r>
      <w:r w:rsidR="00500E7C" w:rsidRPr="00500E7C">
        <w:rPr>
          <w:b/>
          <w:bCs/>
          <w:sz w:val="26"/>
          <w:szCs w:val="26"/>
        </w:rPr>
        <w:t>станом на дату надання відповіді на цей запит, у Реєстрі інформація стосовно фізичної особи</w:t>
      </w:r>
      <w:r>
        <w:rPr>
          <w:b/>
          <w:bCs/>
          <w:sz w:val="26"/>
          <w:szCs w:val="26"/>
        </w:rPr>
        <w:t xml:space="preserve"> ІВАНЕНКА ОЛЕГА ПЕТРОВИЧА (РНОКПП: 3012345678)</w:t>
      </w:r>
      <w:r w:rsidR="00500E7C">
        <w:rPr>
          <w:b/>
          <w:bCs/>
          <w:sz w:val="26"/>
          <w:szCs w:val="26"/>
        </w:rPr>
        <w:t xml:space="preserve">, яка </w:t>
      </w:r>
      <w:r w:rsidR="00500E7C" w:rsidRPr="00500E7C">
        <w:rPr>
          <w:b/>
          <w:bCs/>
          <w:sz w:val="26"/>
          <w:szCs w:val="26"/>
        </w:rPr>
        <w:t>згідно з інформацією в ЄДР</w:t>
      </w:r>
      <w:r w:rsidR="00500E7C">
        <w:rPr>
          <w:b/>
          <w:bCs/>
          <w:sz w:val="26"/>
          <w:szCs w:val="26"/>
        </w:rPr>
        <w:t xml:space="preserve"> є керівником постачальника</w:t>
      </w:r>
      <w:r>
        <w:rPr>
          <w:b/>
          <w:bCs/>
          <w:sz w:val="26"/>
          <w:szCs w:val="26"/>
        </w:rPr>
        <w:t xml:space="preserve"> ТОВАРИСТВА З ОБМЕЖЕНОЮ ВІДПОВІДАЛЬНІСТЮ «ТЕСТОВА ЗАКУПІВЛЯ» (ЄДРПОУ: 45145640)</w:t>
      </w:r>
      <w:r w:rsidR="00500E7C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</w:rPr>
        <w:t xml:space="preserve"> </w:t>
      </w:r>
    </w:p>
    <w:p w14:paraId="6FE37E67" w14:textId="77777777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Заздалегідь вдячні за співпрацю.</w:t>
      </w:r>
    </w:p>
    <w:p w14:paraId="0575272A" w14:textId="77777777" w:rsidR="00C14F04" w:rsidRDefault="00C14F04">
      <w:pPr>
        <w:widowControl w:val="0"/>
        <w:ind w:firstLine="0"/>
        <w:rPr>
          <w:sz w:val="26"/>
          <w:szCs w:val="26"/>
        </w:rPr>
      </w:pPr>
    </w:p>
    <w:p w14:paraId="7A6C1F8A" w14:textId="77777777" w:rsidR="00C14F04" w:rsidRDefault="00C14F04">
      <w:pPr>
        <w:widowControl w:val="0"/>
        <w:ind w:firstLine="0"/>
        <w:rPr>
          <w:sz w:val="26"/>
          <w:szCs w:val="26"/>
        </w:rPr>
      </w:pPr>
    </w:p>
    <w:p w14:paraId="2102F48F" w14:textId="77777777" w:rsidR="00C14F04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Завідувач сектору з формування</w:t>
      </w:r>
    </w:p>
    <w:p w14:paraId="096CDC82" w14:textId="77777777" w:rsidR="00C14F04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реєстрів постачальників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     Світлана НАМЯСЕНКО</w:t>
      </w:r>
    </w:p>
    <w:p w14:paraId="30541070" w14:textId="77777777" w:rsidR="00C14F04" w:rsidRDefault="00C14F04">
      <w:pPr>
        <w:ind w:right="-277" w:firstLine="0"/>
        <w:jc w:val="left"/>
        <w:rPr>
          <w:sz w:val="26"/>
          <w:szCs w:val="26"/>
        </w:rPr>
      </w:pPr>
    </w:p>
    <w:p w14:paraId="24076EC8" w14:textId="77777777" w:rsidR="00C14F04" w:rsidRDefault="00C14F04">
      <w:pPr>
        <w:ind w:right="-277" w:firstLine="0"/>
        <w:jc w:val="left"/>
        <w:rPr>
          <w:i/>
          <w:iCs/>
          <w:sz w:val="20"/>
          <w:szCs w:val="20"/>
        </w:rPr>
      </w:pPr>
    </w:p>
    <w:p w14:paraId="4C31BD2E" w14:textId="77777777" w:rsidR="00C14F04" w:rsidRDefault="00C14F04">
      <w:pPr>
        <w:ind w:right="-277" w:firstLine="0"/>
        <w:jc w:val="left"/>
        <w:rPr>
          <w:i/>
          <w:iCs/>
          <w:sz w:val="20"/>
          <w:szCs w:val="20"/>
        </w:rPr>
      </w:pPr>
    </w:p>
    <w:p w14:paraId="2B337557" w14:textId="77777777" w:rsidR="00C14F04" w:rsidRDefault="00000000">
      <w:pPr>
        <w:ind w:right="-277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Намясенко Світлана 050 986 31 07</w:t>
      </w:r>
    </w:p>
    <w:p w14:paraId="70294619" w14:textId="77777777" w:rsidR="00C14F04" w:rsidRDefault="00C14F04">
      <w:pPr>
        <w:ind w:right="-277" w:firstLine="0"/>
        <w:jc w:val="left"/>
        <w:rPr>
          <w:b/>
          <w:bCs/>
          <w:sz w:val="26"/>
          <w:szCs w:val="26"/>
        </w:rPr>
      </w:pPr>
    </w:p>
    <w:p w14:paraId="7A730F76" w14:textId="77777777" w:rsidR="00C14F04" w:rsidRDefault="00C14F04">
      <w:pPr>
        <w:ind w:right="-277" w:firstLine="0"/>
        <w:jc w:val="left"/>
        <w:rPr>
          <w:b/>
          <w:bCs/>
          <w:sz w:val="26"/>
          <w:szCs w:val="26"/>
        </w:rPr>
      </w:pPr>
    </w:p>
    <w:sectPr w:rsidR="00C14F04">
      <w:headerReference w:type="even" r:id="rId7"/>
      <w:headerReference w:type="default" r:id="rId8"/>
      <w:headerReference w:type="first" r:id="rId9"/>
      <w:pgSz w:w="11907" w:h="16840"/>
      <w:pgMar w:top="1134" w:right="577" w:bottom="1673" w:left="1700" w:header="850" w:footer="17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A1A7" w14:textId="77777777" w:rsidR="00005402" w:rsidRDefault="00005402">
      <w:r>
        <w:separator/>
      </w:r>
    </w:p>
  </w:endnote>
  <w:endnote w:type="continuationSeparator" w:id="0">
    <w:p w14:paraId="3207C91D" w14:textId="77777777" w:rsidR="00005402" w:rsidRDefault="00005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D8165FB-E14D-4BD9-A511-C4DF555BEC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2FE3023-A1A9-4FB2-8E80-30863918C6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4DB802A-63A7-414C-B702-741213D6B8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36BF" w14:textId="77777777" w:rsidR="00005402" w:rsidRDefault="00005402">
      <w:r>
        <w:separator/>
      </w:r>
    </w:p>
  </w:footnote>
  <w:footnote w:type="continuationSeparator" w:id="0">
    <w:p w14:paraId="5DB719BF" w14:textId="77777777" w:rsidR="00005402" w:rsidRDefault="00005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DB1B" w14:textId="77777777" w:rsidR="00C14F04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1D6C" w14:textId="77777777" w:rsidR="00C14F0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6708"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A500" w14:textId="77777777" w:rsidR="00C14F04" w:rsidRDefault="00C14F04">
    <w:pPr>
      <w:ind w:right="75" w:firstLine="0"/>
      <w:jc w:val="center"/>
      <w:rPr>
        <w:b/>
        <w:bCs/>
        <w:sz w:val="16"/>
        <w:szCs w:val="16"/>
      </w:rPr>
    </w:pPr>
  </w:p>
  <w:p w14:paraId="36B8BCC1" w14:textId="77777777" w:rsidR="00C14F04" w:rsidRDefault="00C14F04">
    <w:pPr>
      <w:tabs>
        <w:tab w:val="left" w:pos="4395"/>
        <w:tab w:val="left" w:pos="6804"/>
      </w:tabs>
      <w:ind w:firstLine="0"/>
      <w:jc w:val="center"/>
      <w:rPr>
        <w:b/>
        <w:bCs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F04"/>
    <w:rsid w:val="00005402"/>
    <w:rsid w:val="00076D0F"/>
    <w:rsid w:val="00500E7C"/>
    <w:rsid w:val="00756708"/>
    <w:rsid w:val="00C14F04"/>
    <w:rsid w:val="00C9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36A33"/>
  <w15:docId w15:val="{59135AC0-F831-4ACE-8A67-C640CBA3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ind w:left="284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5387"/>
      </w:tabs>
      <w:spacing w:before="120"/>
      <w:ind w:firstLine="0"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2235</Words>
  <Characters>1275</Characters>
  <Application>Microsoft Office Word</Application>
  <DocSecurity>0</DocSecurity>
  <Lines>10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Світлана Намясенко</cp:lastModifiedBy>
  <cp:revision>3</cp:revision>
  <dcterms:created xsi:type="dcterms:W3CDTF">2026-10-28T04:46:00Z</dcterms:created>
  <dcterms:modified xsi:type="dcterms:W3CDTF">2026-10-28T06:29:00Z</dcterms:modified>
</cp:coreProperties>
</file>