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Report Template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</w:t>
        <w:tab/>
        <w:tab/>
        <w:t xml:space="preserve">David Southwell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Number:    </w:t>
        <w:tab/>
        <w:t xml:space="preserve">MiniLab 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Title:</w:t>
        <w:tab/>
        <w:t xml:space="preserve">KQueue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  <w:tab/>
        <w:t xml:space="preserve">6 May 2017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Lab: I had difficulties understanding how to implement KQueue methods in LLQueue, and how to switch between different types (ex: going from String to raw type T).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 expect to learn: How to properly implement methods through an interface, and how to switch between raw and specific object types such as String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Concepts I think the Lab explores: Defining enqueue and dequeue methods for a queue class through the KQueue interface.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classes I expect to modify: Linked List, Node, LLQueue, Main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 think there may be problems: Converting between element types, and implementing methods through the KQueue interface.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Lab: I have gained a better understanding of the ways in which queues work, and how they can be useful.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 actually learned:  I also better understand how to switch between element types without any loss of data.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well the Lab allowed me to explore the target concepts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problems I encountered (or none) and how I handled them: I was having the most trouble with switching between element types, but after getting help from Raphael it all became much clearer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in the write up that confused me or were especially helpful: I found the note on how to construct the queue object in the main method in a way that directly references the KQueue interface methods was extremely helpful.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