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0E05" w14:textId="1C04C060" w:rsidR="00162CE5" w:rsidRPr="00C81928" w:rsidRDefault="00162CE5" w:rsidP="00162CE5">
      <w:pPr>
        <w:jc w:val="center"/>
        <w:rPr>
          <w:rFonts w:ascii="Arial Black" w:hAnsi="Arial Black" w:cs="Aharoni"/>
          <w:sz w:val="28"/>
          <w:szCs w:val="28"/>
        </w:rPr>
      </w:pPr>
      <w:r w:rsidRPr="00C81928">
        <w:rPr>
          <w:rFonts w:ascii="Arial Black" w:hAnsi="Arial Black" w:cs="Aharoni"/>
          <w:sz w:val="28"/>
          <w:szCs w:val="28"/>
        </w:rPr>
        <w:t>Engr421 HW-</w:t>
      </w:r>
      <w:r w:rsidR="00EC22E1">
        <w:rPr>
          <w:rFonts w:ascii="Arial Black" w:hAnsi="Arial Black" w:cs="Aharoni"/>
          <w:sz w:val="28"/>
          <w:szCs w:val="28"/>
        </w:rPr>
        <w:t>3</w:t>
      </w:r>
    </w:p>
    <w:p w14:paraId="19DB7D8E" w14:textId="26ABEF85" w:rsidR="00162CE5" w:rsidRPr="00C81928" w:rsidRDefault="00EC22E1" w:rsidP="00162CE5">
      <w:pPr>
        <w:jc w:val="center"/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t>Navie Baye’s Classifier</w:t>
      </w:r>
    </w:p>
    <w:p w14:paraId="6B5C02A6" w14:textId="4F9ECAEB" w:rsidR="001A504D" w:rsidRPr="00C81928" w:rsidRDefault="00162CE5" w:rsidP="00162CE5">
      <w:pPr>
        <w:jc w:val="center"/>
        <w:rPr>
          <w:rFonts w:ascii="Arial Black" w:hAnsi="Arial Black" w:cs="Aharoni"/>
          <w:sz w:val="28"/>
          <w:szCs w:val="28"/>
        </w:rPr>
      </w:pPr>
      <w:r w:rsidRPr="00C81928">
        <w:rPr>
          <w:rFonts w:ascii="Arial Black" w:hAnsi="Arial Black" w:cs="Aharoni"/>
          <w:sz w:val="28"/>
          <w:szCs w:val="28"/>
        </w:rPr>
        <w:t>Doğukan Soyuyüce</w:t>
      </w:r>
    </w:p>
    <w:p w14:paraId="4178471A" w14:textId="66B498C9" w:rsidR="00162CE5" w:rsidRPr="00C81928" w:rsidRDefault="00162CE5" w:rsidP="00162CE5">
      <w:pPr>
        <w:jc w:val="center"/>
        <w:rPr>
          <w:rFonts w:ascii="Arial Black" w:hAnsi="Arial Black" w:cs="Aharoni"/>
          <w:sz w:val="28"/>
          <w:szCs w:val="28"/>
        </w:rPr>
      </w:pPr>
      <w:r w:rsidRPr="00C81928">
        <w:rPr>
          <w:rFonts w:ascii="Arial Black" w:hAnsi="Arial Black" w:cs="Aharoni"/>
          <w:sz w:val="28"/>
          <w:szCs w:val="28"/>
        </w:rPr>
        <w:t>69331</w:t>
      </w:r>
    </w:p>
    <w:p w14:paraId="395654C0" w14:textId="312199B7" w:rsidR="00162CE5" w:rsidRDefault="00162CE5" w:rsidP="00162CE5">
      <w:pPr>
        <w:jc w:val="center"/>
        <w:rPr>
          <w:rFonts w:ascii="Arial Black" w:hAnsi="Arial Black" w:cs="Aharoni"/>
          <w:sz w:val="28"/>
          <w:szCs w:val="28"/>
          <w:u w:val="single"/>
        </w:rPr>
      </w:pPr>
    </w:p>
    <w:p w14:paraId="7112D88B" w14:textId="77777777" w:rsidR="00F71750" w:rsidRDefault="00F71750" w:rsidP="00162CE5">
      <w:pPr>
        <w:jc w:val="center"/>
        <w:rPr>
          <w:rFonts w:ascii="Arial Black" w:hAnsi="Arial Black" w:cs="Aharoni"/>
          <w:sz w:val="28"/>
          <w:szCs w:val="28"/>
          <w:u w:val="single"/>
        </w:rPr>
      </w:pPr>
    </w:p>
    <w:p w14:paraId="1277773D" w14:textId="27ED314E" w:rsidR="00162CE5" w:rsidRDefault="00162CE5" w:rsidP="00162CE5">
      <w:pPr>
        <w:rPr>
          <w:rFonts w:asciiTheme="majorHAnsi" w:hAnsiTheme="majorHAnsi" w:cs="Aharoni"/>
          <w:b/>
          <w:bCs/>
          <w:i/>
          <w:iCs/>
        </w:rPr>
      </w:pPr>
      <w:r w:rsidRPr="00162CE5">
        <w:rPr>
          <w:rFonts w:asciiTheme="majorHAnsi" w:hAnsiTheme="majorHAnsi" w:cs="Aharoni"/>
          <w:b/>
          <w:bCs/>
          <w:i/>
          <w:iCs/>
        </w:rPr>
        <w:t xml:space="preserve">Objectives of the homework : </w:t>
      </w:r>
    </w:p>
    <w:p w14:paraId="51895035" w14:textId="5106FF2E" w:rsidR="00EC22E1" w:rsidRPr="00EC22E1" w:rsidRDefault="00EC22E1" w:rsidP="00162CE5">
      <w:pPr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We are asked to implement a parametric classification in that homework. We are given a real life letter dataset which consist of 195 letters. We have to classify these letters into 5 separate classes using parametric classification with Bernoulli.</w:t>
      </w:r>
    </w:p>
    <w:p w14:paraId="278F2BB0" w14:textId="77777777" w:rsidR="00880D29" w:rsidRDefault="00880D29" w:rsidP="00162CE5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</w:p>
    <w:p w14:paraId="1A63CEF9" w14:textId="01767798" w:rsidR="00880D29" w:rsidRDefault="00880D29" w:rsidP="00162CE5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</w:p>
    <w:p w14:paraId="38D6C654" w14:textId="77777777" w:rsidR="00EC22E1" w:rsidRDefault="00EC22E1" w:rsidP="00162CE5">
      <w:pPr>
        <w:rPr>
          <w:rFonts w:cstheme="minorHAnsi"/>
          <w:b/>
          <w:bCs/>
          <w:i/>
          <w:iCs/>
          <w:color w:val="FF0000"/>
          <w:sz w:val="32"/>
          <w:szCs w:val="32"/>
        </w:rPr>
      </w:pPr>
    </w:p>
    <w:p w14:paraId="1264751D" w14:textId="10F1A99C" w:rsidR="00F71750" w:rsidRPr="009F209E" w:rsidRDefault="00162CE5" w:rsidP="00162CE5">
      <w:pPr>
        <w:rPr>
          <w:rFonts w:cstheme="minorHAnsi"/>
        </w:rPr>
      </w:pPr>
      <w:r w:rsidRPr="00162CE5">
        <w:rPr>
          <w:rFonts w:cstheme="minorHAnsi"/>
          <w:b/>
          <w:bCs/>
          <w:i/>
          <w:iCs/>
          <w:color w:val="FF0000"/>
          <w:sz w:val="32"/>
          <w:szCs w:val="32"/>
        </w:rPr>
        <w:t>1-</w:t>
      </w:r>
      <w:r>
        <w:rPr>
          <w:rFonts w:cstheme="minorHAnsi"/>
          <w:b/>
          <w:bCs/>
          <w:i/>
          <w:iCs/>
          <w:color w:val="FF0000"/>
          <w:sz w:val="32"/>
          <w:szCs w:val="32"/>
        </w:rPr>
        <w:t>)</w:t>
      </w:r>
      <w:r w:rsidR="00EC22E1" w:rsidRPr="00EC22E1">
        <w:rPr>
          <w:rFonts w:cstheme="minorHAnsi"/>
        </w:rPr>
        <w:t xml:space="preserve"> </w:t>
      </w:r>
      <w:r w:rsidR="00EC22E1">
        <w:rPr>
          <w:rFonts w:cstheme="minorHAnsi"/>
        </w:rPr>
        <w:tab/>
        <w:t xml:space="preserve">I firstly divided the given dataset consists of 195 data points into test and train sets. Secondly  I turned my pandas dataframe datasets into numpy array , in order to be able to use them in my algorithm and multiplications. </w:t>
      </w:r>
      <w:r>
        <w:rPr>
          <w:rFonts w:cstheme="minorHAnsi"/>
          <w:noProof/>
        </w:rPr>
        <w:drawing>
          <wp:inline distT="0" distB="0" distL="0" distR="0" wp14:anchorId="5C775D96" wp14:editId="4CCE5DA4">
            <wp:extent cx="595884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17D1" w14:textId="37C35709" w:rsidR="00F71750" w:rsidRDefault="00F71750" w:rsidP="00162CE5">
      <w:pPr>
        <w:rPr>
          <w:rFonts w:cstheme="minorHAnsi"/>
        </w:rPr>
      </w:pPr>
    </w:p>
    <w:p w14:paraId="357A29CE" w14:textId="78028958" w:rsidR="00EC22E1" w:rsidRPr="00EC22E1" w:rsidRDefault="0040543E" w:rsidP="00EC22E1">
      <w:pPr>
        <w:autoSpaceDE w:val="0"/>
        <w:autoSpaceDN w:val="0"/>
        <w:adjustRightInd w:val="0"/>
        <w:spacing w:after="0" w:line="240" w:lineRule="auto"/>
        <w:rPr>
          <w:rFonts w:eastAsia="LucidaNewMath-Italic" w:cstheme="minorHAnsi"/>
          <w:i/>
          <w:iCs/>
        </w:rPr>
      </w:pPr>
      <w:r>
        <w:rPr>
          <w:rFonts w:cstheme="minorHAnsi"/>
          <w:b/>
          <w:bCs/>
          <w:i/>
          <w:iCs/>
          <w:color w:val="FF0000"/>
          <w:sz w:val="32"/>
          <w:szCs w:val="32"/>
        </w:rPr>
        <w:t>2</w:t>
      </w:r>
      <w:r w:rsidR="00F71750" w:rsidRPr="00162CE5">
        <w:rPr>
          <w:rFonts w:cstheme="minorHAnsi"/>
          <w:b/>
          <w:bCs/>
          <w:i/>
          <w:iCs/>
          <w:color w:val="FF0000"/>
          <w:sz w:val="32"/>
          <w:szCs w:val="32"/>
        </w:rPr>
        <w:t>-</w:t>
      </w:r>
      <w:r w:rsidR="00F71750">
        <w:rPr>
          <w:rFonts w:cstheme="minorHAnsi"/>
          <w:b/>
          <w:bCs/>
          <w:i/>
          <w:iCs/>
          <w:color w:val="FF0000"/>
          <w:sz w:val="32"/>
          <w:szCs w:val="32"/>
        </w:rPr>
        <w:t xml:space="preserve">) </w:t>
      </w:r>
      <w:r w:rsidR="00F71750">
        <w:rPr>
          <w:rFonts w:cstheme="minorHAnsi"/>
          <w:b/>
          <w:bCs/>
          <w:i/>
          <w:iCs/>
          <w:color w:val="FF0000"/>
          <w:sz w:val="32"/>
          <w:szCs w:val="32"/>
        </w:rPr>
        <w:tab/>
      </w:r>
      <w:r w:rsidR="00EC22E1">
        <w:rPr>
          <w:rFonts w:eastAsia="LucidaBright" w:cstheme="minorHAnsi"/>
        </w:rPr>
        <w:t xml:space="preserve">I used </w:t>
      </w:r>
      <w:r w:rsidR="00EC22E1" w:rsidRPr="00EC22E1">
        <w:rPr>
          <w:rFonts w:eastAsia="LucidaBright" w:cstheme="minorHAnsi"/>
        </w:rPr>
        <w:t xml:space="preserve">naive Bayes’ classifier where </w:t>
      </w:r>
      <w:r w:rsidR="00EC22E1" w:rsidRPr="00EC22E1">
        <w:rPr>
          <w:rFonts w:eastAsia="LucidaNewMath-Italic" w:cstheme="minorHAnsi"/>
          <w:i/>
          <w:iCs/>
        </w:rPr>
        <w:t>p(xj</w:t>
      </w:r>
      <w:r w:rsidR="00EC22E1" w:rsidRPr="00EC22E1">
        <w:rPr>
          <w:rFonts w:eastAsia="LucidaNewMath-Symbol" w:cstheme="minorHAnsi"/>
        </w:rPr>
        <w:t>|C</w:t>
      </w:r>
      <w:r w:rsidR="00EC22E1" w:rsidRPr="00EC22E1">
        <w:rPr>
          <w:rFonts w:eastAsia="LucidaNewMath-Italic" w:cstheme="minorHAnsi"/>
          <w:i/>
          <w:iCs/>
        </w:rPr>
        <w:t>i)</w:t>
      </w:r>
    </w:p>
    <w:p w14:paraId="28251337" w14:textId="77777777" w:rsidR="0040543E" w:rsidRDefault="00EC22E1" w:rsidP="00EC22E1">
      <w:pPr>
        <w:rPr>
          <w:rFonts w:eastAsia="LucidaBright" w:cstheme="minorHAnsi"/>
        </w:rPr>
      </w:pPr>
      <w:r w:rsidRPr="00EC22E1">
        <w:rPr>
          <w:rFonts w:eastAsia="LucidaBright" w:cstheme="minorHAnsi"/>
        </w:rPr>
        <w:t>are Bernoulli. The discriminant function is</w:t>
      </w:r>
      <w:r>
        <w:rPr>
          <w:rFonts w:eastAsia="LucidaBright" w:cstheme="minorHAnsi"/>
        </w:rPr>
        <w:t xml:space="preserve"> given in chapter 5.7 .</w:t>
      </w:r>
    </w:p>
    <w:p w14:paraId="5BEED141" w14:textId="027450CC" w:rsidR="00F71750" w:rsidRDefault="0040543E" w:rsidP="00EC22E1">
      <w:pPr>
        <w:rPr>
          <w:rFonts w:eastAsia="LucidaBright" w:cstheme="minorHAnsi"/>
        </w:rPr>
      </w:pPr>
      <w:r>
        <w:rPr>
          <w:rFonts w:cstheme="minorHAnsi"/>
          <w:noProof/>
        </w:rPr>
        <w:drawing>
          <wp:inline distT="0" distB="0" distL="0" distR="0" wp14:anchorId="24401184" wp14:editId="48ECB312">
            <wp:extent cx="576072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LucidaBright" w:cstheme="minorHAnsi"/>
          <w:noProof/>
        </w:rPr>
        <w:t xml:space="preserve"> </w:t>
      </w:r>
    </w:p>
    <w:p w14:paraId="248311ED" w14:textId="0959B82C" w:rsidR="00EC22E1" w:rsidRPr="00EC22E1" w:rsidRDefault="00EC22E1" w:rsidP="00EC22E1">
      <w:pPr>
        <w:rPr>
          <w:rFonts w:cstheme="minorHAnsi"/>
        </w:rPr>
      </w:pPr>
    </w:p>
    <w:p w14:paraId="5DF487E6" w14:textId="0207E686" w:rsidR="00880D29" w:rsidRDefault="00880D29" w:rsidP="00162CE5">
      <w:pPr>
        <w:rPr>
          <w:rFonts w:cstheme="minorHAnsi"/>
        </w:rPr>
      </w:pPr>
    </w:p>
    <w:p w14:paraId="00A8EE55" w14:textId="77777777" w:rsidR="00880D29" w:rsidRDefault="00880D29" w:rsidP="00162CE5">
      <w:pPr>
        <w:rPr>
          <w:rFonts w:cstheme="minorHAnsi"/>
        </w:rPr>
      </w:pPr>
    </w:p>
    <w:p w14:paraId="67E86F0D" w14:textId="6C1AE156" w:rsidR="00880D29" w:rsidRDefault="0040543E" w:rsidP="00162CE5">
      <w:pPr>
        <w:rPr>
          <w:rFonts w:cstheme="minorHAnsi"/>
        </w:rPr>
      </w:pPr>
      <w:r>
        <w:rPr>
          <w:rFonts w:cstheme="minorHAnsi"/>
          <w:b/>
          <w:bCs/>
          <w:i/>
          <w:iCs/>
          <w:color w:val="FF0000"/>
          <w:sz w:val="32"/>
          <w:szCs w:val="32"/>
        </w:rPr>
        <w:t>3</w:t>
      </w:r>
      <w:r w:rsidR="00880D29" w:rsidRPr="00162CE5">
        <w:rPr>
          <w:rFonts w:cstheme="minorHAnsi"/>
          <w:b/>
          <w:bCs/>
          <w:i/>
          <w:iCs/>
          <w:color w:val="FF0000"/>
          <w:sz w:val="32"/>
          <w:szCs w:val="32"/>
        </w:rPr>
        <w:t>-</w:t>
      </w:r>
      <w:r w:rsidR="00880D29">
        <w:rPr>
          <w:rFonts w:cstheme="minorHAnsi"/>
          <w:b/>
          <w:bCs/>
          <w:i/>
          <w:iCs/>
          <w:color w:val="FF0000"/>
          <w:sz w:val="32"/>
          <w:szCs w:val="32"/>
        </w:rPr>
        <w:t>)</w:t>
      </w:r>
      <w:r w:rsidR="00880D29">
        <w:rPr>
          <w:rFonts w:cstheme="minorHAnsi"/>
          <w:b/>
          <w:bCs/>
          <w:i/>
          <w:iCs/>
          <w:color w:val="FF0000"/>
          <w:sz w:val="32"/>
          <w:szCs w:val="32"/>
        </w:rPr>
        <w:tab/>
      </w:r>
      <w:r w:rsidR="00880D29">
        <w:rPr>
          <w:rFonts w:cstheme="minorHAnsi"/>
        </w:rPr>
        <w:t>Finally , I calculated my confusion matrices for train and test sets using the classification rule I developed using parameters.</w:t>
      </w:r>
    </w:p>
    <w:p w14:paraId="600F4919" w14:textId="7C90CCE3" w:rsidR="0040543E" w:rsidRDefault="0040543E" w:rsidP="00162CE5">
      <w:pPr>
        <w:rPr>
          <w:rFonts w:cstheme="minorHAnsi"/>
        </w:rPr>
      </w:pPr>
      <w:r>
        <w:rPr>
          <w:rFonts w:eastAsia="LucidaBright" w:cstheme="minorHAnsi"/>
          <w:noProof/>
        </w:rPr>
        <w:drawing>
          <wp:inline distT="0" distB="0" distL="0" distR="0" wp14:anchorId="5A111354" wp14:editId="66CB57D3">
            <wp:extent cx="5760720" cy="383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BBA3" w14:textId="0D3D3DBF" w:rsidR="00880D29" w:rsidRPr="00C81928" w:rsidRDefault="00880D29" w:rsidP="00162CE5">
      <w:pPr>
        <w:rPr>
          <w:rFonts w:cstheme="minorHAnsi"/>
        </w:rPr>
      </w:pPr>
    </w:p>
    <w:sectPr w:rsidR="00880D29" w:rsidRPr="00C81928" w:rsidSect="00283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ucidaNewMath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Brigh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NewMath-Symbol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E5"/>
    <w:rsid w:val="00162CE5"/>
    <w:rsid w:val="001A504D"/>
    <w:rsid w:val="00283427"/>
    <w:rsid w:val="003A1FB8"/>
    <w:rsid w:val="0040543E"/>
    <w:rsid w:val="00745C83"/>
    <w:rsid w:val="00880D29"/>
    <w:rsid w:val="009F209E"/>
    <w:rsid w:val="00C81928"/>
    <w:rsid w:val="00EC22E1"/>
    <w:rsid w:val="00F7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2D41"/>
  <w15:chartTrackingRefBased/>
  <w15:docId w15:val="{F1139172-56AF-4924-9356-855CC68D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DOGUKAN SOYUYUCE</dc:creator>
  <cp:keywords/>
  <dc:description/>
  <cp:lastModifiedBy>DOGUKAN SOYUYUCE</cp:lastModifiedBy>
  <cp:revision>4</cp:revision>
  <dcterms:created xsi:type="dcterms:W3CDTF">2020-11-16T15:25:00Z</dcterms:created>
  <dcterms:modified xsi:type="dcterms:W3CDTF">2020-11-23T18:20:00Z</dcterms:modified>
</cp:coreProperties>
</file>