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0D686" w14:textId="71A366F8" w:rsidR="00B00882" w:rsidRDefault="00B00882" w:rsidP="00B00882">
      <w:pPr>
        <w:rPr>
          <w:color w:val="000000" w:themeColor="text1"/>
          <w:sz w:val="24"/>
          <w:szCs w:val="24"/>
        </w:rPr>
      </w:pPr>
      <w:r>
        <w:rPr>
          <w:color w:val="000000" w:themeColor="text1"/>
          <w:sz w:val="24"/>
          <w:szCs w:val="24"/>
        </w:rPr>
        <w:t xml:space="preserve">We will run this script at the end of day after trading session ends. For all our data and </w:t>
      </w:r>
      <w:proofErr w:type="gramStart"/>
      <w:r>
        <w:rPr>
          <w:color w:val="000000" w:themeColor="text1"/>
          <w:sz w:val="24"/>
          <w:szCs w:val="24"/>
        </w:rPr>
        <w:t>calculations</w:t>
      </w:r>
      <w:proofErr w:type="gramEnd"/>
      <w:r>
        <w:rPr>
          <w:color w:val="000000" w:themeColor="text1"/>
          <w:sz w:val="24"/>
          <w:szCs w:val="24"/>
        </w:rPr>
        <w:t xml:space="preserve"> we only consider the trading days and ignore the days </w:t>
      </w:r>
      <w:proofErr w:type="gramStart"/>
      <w:r>
        <w:rPr>
          <w:color w:val="000000" w:themeColor="text1"/>
          <w:sz w:val="24"/>
          <w:szCs w:val="24"/>
        </w:rPr>
        <w:t>in</w:t>
      </w:r>
      <w:proofErr w:type="gramEnd"/>
      <w:r>
        <w:rPr>
          <w:color w:val="000000" w:themeColor="text1"/>
          <w:sz w:val="24"/>
          <w:szCs w:val="24"/>
        </w:rPr>
        <w:t xml:space="preserve"> which market </w:t>
      </w:r>
      <w:proofErr w:type="gramStart"/>
      <w:r>
        <w:rPr>
          <w:color w:val="000000" w:themeColor="text1"/>
          <w:sz w:val="24"/>
          <w:szCs w:val="24"/>
        </w:rPr>
        <w:t>were</w:t>
      </w:r>
      <w:proofErr w:type="gramEnd"/>
      <w:r>
        <w:rPr>
          <w:color w:val="000000" w:themeColor="text1"/>
          <w:sz w:val="24"/>
          <w:szCs w:val="24"/>
        </w:rPr>
        <w:t xml:space="preserve"> closed.</w:t>
      </w:r>
    </w:p>
    <w:p w14:paraId="601CC5D3" w14:textId="10DE6C63" w:rsidR="00742441" w:rsidRDefault="00B00882" w:rsidP="00B00882">
      <w:pPr>
        <w:rPr>
          <w:color w:val="000000" w:themeColor="text1"/>
          <w:sz w:val="24"/>
          <w:szCs w:val="24"/>
        </w:rPr>
      </w:pPr>
      <w:r>
        <w:rPr>
          <w:color w:val="000000" w:themeColor="text1"/>
          <w:sz w:val="24"/>
          <w:szCs w:val="24"/>
        </w:rPr>
        <w:t xml:space="preserve">We want to create a ticker scanner based on daily candle data. </w:t>
      </w:r>
    </w:p>
    <w:p w14:paraId="48EF00A0" w14:textId="3ED8129D" w:rsidR="00EF3CDE" w:rsidRDefault="00EF3CDE" w:rsidP="00B00882">
      <w:pPr>
        <w:rPr>
          <w:color w:val="000000" w:themeColor="text1"/>
          <w:sz w:val="24"/>
          <w:szCs w:val="24"/>
        </w:rPr>
      </w:pPr>
      <w:r>
        <w:rPr>
          <w:color w:val="000000" w:themeColor="text1"/>
          <w:sz w:val="24"/>
          <w:szCs w:val="24"/>
        </w:rPr>
        <w:t>I have shared a script that can download the current symbol list that we want to monitor for our project. This list comes as a csv file from the screener download from Trading View. This gives us a list of symbols that have market cap greater than or equal to 2B USD and its 1M trading volume is greater than 1 million. Modify the script as needed to match our project structure for the files downloaded. Downloaded files can be deleted after use in live version.</w:t>
      </w:r>
    </w:p>
    <w:p w14:paraId="7E6AC043" w14:textId="06A372C1" w:rsidR="00EF3CDE" w:rsidRDefault="00EF3CDE" w:rsidP="00B00882">
      <w:pPr>
        <w:rPr>
          <w:color w:val="000000" w:themeColor="text1"/>
          <w:sz w:val="24"/>
          <w:szCs w:val="24"/>
        </w:rPr>
      </w:pPr>
      <w:r>
        <w:rPr>
          <w:color w:val="000000" w:themeColor="text1"/>
          <w:sz w:val="24"/>
          <w:szCs w:val="24"/>
        </w:rPr>
        <w:t>Then we use yahoo finance as our data source for daily candles</w:t>
      </w:r>
    </w:p>
    <w:p w14:paraId="0BFD8768" w14:textId="3C8F18D8" w:rsidR="00EF3CDE" w:rsidRDefault="00084C13" w:rsidP="00EF3CDE">
      <w:pPr>
        <w:rPr>
          <w:color w:val="000000" w:themeColor="text1"/>
          <w:sz w:val="24"/>
          <w:szCs w:val="24"/>
        </w:rPr>
      </w:pPr>
      <w:r>
        <w:rPr>
          <w:color w:val="000000" w:themeColor="text1"/>
          <w:sz w:val="24"/>
          <w:szCs w:val="24"/>
        </w:rPr>
        <w:t>We filter this list for symbols that have the latest 20 ema crossover in last 30 trading days. Crossover can be considered as price crossing the ema 20 even if the close of the day was not on the other side. We also record the direction of latest crossover and the date of the latest crossover.</w:t>
      </w:r>
      <w:r w:rsidR="00B00882">
        <w:rPr>
          <w:color w:val="000000" w:themeColor="text1"/>
          <w:sz w:val="24"/>
          <w:szCs w:val="24"/>
        </w:rPr>
        <w:t xml:space="preserve"> </w:t>
      </w:r>
      <w:r w:rsidR="00EF3CDE">
        <w:rPr>
          <w:color w:val="000000" w:themeColor="text1"/>
          <w:sz w:val="24"/>
          <w:szCs w:val="24"/>
        </w:rPr>
        <w:t>We also track the 20 ema high and 20 ema low as we might need it in future modules.</w:t>
      </w:r>
    </w:p>
    <w:p w14:paraId="46869F4C" w14:textId="33A2CAB0" w:rsidR="00EF3CDE" w:rsidRDefault="00EF3CDE" w:rsidP="00EF3CDE">
      <w:pPr>
        <w:rPr>
          <w:color w:val="000000" w:themeColor="text1"/>
          <w:sz w:val="24"/>
          <w:szCs w:val="24"/>
        </w:rPr>
      </w:pPr>
      <w:r>
        <w:rPr>
          <w:color w:val="000000" w:themeColor="text1"/>
          <w:sz w:val="24"/>
          <w:szCs w:val="24"/>
        </w:rPr>
        <w:t>This now marks the final list of symbols that we will monitor further.</w:t>
      </w:r>
    </w:p>
    <w:p w14:paraId="26F0476F" w14:textId="184056CF" w:rsidR="00B00882" w:rsidRDefault="00B00882" w:rsidP="00B00882">
      <w:pPr>
        <w:rPr>
          <w:color w:val="000000" w:themeColor="text1"/>
          <w:sz w:val="24"/>
          <w:szCs w:val="24"/>
        </w:rPr>
      </w:pPr>
    </w:p>
    <w:p w14:paraId="121E723D" w14:textId="2C2AAAEA" w:rsidR="00B00882" w:rsidRDefault="00084C13" w:rsidP="00B00882">
      <w:pPr>
        <w:rPr>
          <w:color w:val="000000" w:themeColor="text1"/>
          <w:sz w:val="24"/>
          <w:szCs w:val="24"/>
        </w:rPr>
      </w:pPr>
      <w:r>
        <w:rPr>
          <w:color w:val="000000" w:themeColor="text1"/>
          <w:sz w:val="24"/>
          <w:szCs w:val="24"/>
        </w:rPr>
        <w:t xml:space="preserve">Once we </w:t>
      </w:r>
      <w:r w:rsidR="00927C9F">
        <w:rPr>
          <w:color w:val="000000" w:themeColor="text1"/>
          <w:sz w:val="24"/>
          <w:szCs w:val="24"/>
        </w:rPr>
        <w:t>h</w:t>
      </w:r>
      <w:r>
        <w:rPr>
          <w:color w:val="000000" w:themeColor="text1"/>
          <w:sz w:val="24"/>
          <w:szCs w:val="24"/>
        </w:rPr>
        <w:t xml:space="preserve">ave this list of symbols, </w:t>
      </w:r>
      <w:proofErr w:type="gramStart"/>
      <w:r>
        <w:rPr>
          <w:color w:val="000000" w:themeColor="text1"/>
          <w:sz w:val="24"/>
          <w:szCs w:val="24"/>
        </w:rPr>
        <w:t>For</w:t>
      </w:r>
      <w:proofErr w:type="gramEnd"/>
      <w:r>
        <w:rPr>
          <w:color w:val="000000" w:themeColor="text1"/>
          <w:sz w:val="24"/>
          <w:szCs w:val="24"/>
        </w:rPr>
        <w:t xml:space="preserve"> each symbol on our list for the day, we look at the past 7 trading days to determine the window high and window low. Today’s day is not a part of this </w:t>
      </w:r>
      <w:proofErr w:type="gramStart"/>
      <w:r>
        <w:rPr>
          <w:color w:val="000000" w:themeColor="text1"/>
          <w:sz w:val="24"/>
          <w:szCs w:val="24"/>
        </w:rPr>
        <w:t>7 day</w:t>
      </w:r>
      <w:proofErr w:type="gramEnd"/>
      <w:r>
        <w:rPr>
          <w:color w:val="000000" w:themeColor="text1"/>
          <w:sz w:val="24"/>
          <w:szCs w:val="24"/>
        </w:rPr>
        <w:t xml:space="preserve"> window</w:t>
      </w:r>
    </w:p>
    <w:p w14:paraId="6D55EE30" w14:textId="306FAA57" w:rsidR="00084C13" w:rsidRDefault="00084C13" w:rsidP="00B00882">
      <w:pPr>
        <w:rPr>
          <w:color w:val="000000" w:themeColor="text1"/>
          <w:sz w:val="24"/>
          <w:szCs w:val="24"/>
        </w:rPr>
      </w:pPr>
      <w:r>
        <w:rPr>
          <w:color w:val="000000" w:themeColor="text1"/>
          <w:sz w:val="24"/>
          <w:szCs w:val="24"/>
        </w:rPr>
        <w:t xml:space="preserve">If </w:t>
      </w:r>
      <w:proofErr w:type="gramStart"/>
      <w:r>
        <w:rPr>
          <w:color w:val="000000" w:themeColor="text1"/>
          <w:sz w:val="24"/>
          <w:szCs w:val="24"/>
        </w:rPr>
        <w:t>todays</w:t>
      </w:r>
      <w:proofErr w:type="gramEnd"/>
      <w:r>
        <w:rPr>
          <w:color w:val="000000" w:themeColor="text1"/>
          <w:sz w:val="24"/>
          <w:szCs w:val="24"/>
        </w:rPr>
        <w:t xml:space="preserve"> close is above the window high and </w:t>
      </w:r>
      <w:proofErr w:type="gramStart"/>
      <w:r w:rsidR="00FB2E7F">
        <w:rPr>
          <w:color w:val="000000" w:themeColor="text1"/>
          <w:sz w:val="24"/>
          <w:szCs w:val="24"/>
        </w:rPr>
        <w:t>todays</w:t>
      </w:r>
      <w:proofErr w:type="gramEnd"/>
      <w:r w:rsidR="00FB2E7F">
        <w:rPr>
          <w:color w:val="000000" w:themeColor="text1"/>
          <w:sz w:val="24"/>
          <w:szCs w:val="24"/>
        </w:rPr>
        <w:t xml:space="preserve"> close &gt; ema 20</w:t>
      </w:r>
      <w:r>
        <w:rPr>
          <w:color w:val="000000" w:themeColor="text1"/>
          <w:sz w:val="24"/>
          <w:szCs w:val="24"/>
        </w:rPr>
        <w:t xml:space="preserve">, that is considered as a potential </w:t>
      </w:r>
      <w:proofErr w:type="gramStart"/>
      <w:r>
        <w:rPr>
          <w:color w:val="000000" w:themeColor="text1"/>
          <w:sz w:val="24"/>
          <w:szCs w:val="24"/>
        </w:rPr>
        <w:t>Long</w:t>
      </w:r>
      <w:proofErr w:type="gramEnd"/>
      <w:r>
        <w:rPr>
          <w:color w:val="000000" w:themeColor="text1"/>
          <w:sz w:val="24"/>
          <w:szCs w:val="24"/>
        </w:rPr>
        <w:t xml:space="preserve"> entry and opposite if the close is below </w:t>
      </w:r>
      <w:r w:rsidR="00FB2E7F">
        <w:rPr>
          <w:color w:val="000000" w:themeColor="text1"/>
          <w:sz w:val="24"/>
          <w:szCs w:val="24"/>
        </w:rPr>
        <w:t xml:space="preserve">window range and </w:t>
      </w:r>
      <w:proofErr w:type="gramStart"/>
      <w:r w:rsidR="00FB2E7F">
        <w:rPr>
          <w:color w:val="000000" w:themeColor="text1"/>
          <w:sz w:val="24"/>
          <w:szCs w:val="24"/>
        </w:rPr>
        <w:t>todays</w:t>
      </w:r>
      <w:proofErr w:type="gramEnd"/>
      <w:r w:rsidR="00FB2E7F">
        <w:rPr>
          <w:color w:val="000000" w:themeColor="text1"/>
          <w:sz w:val="24"/>
          <w:szCs w:val="24"/>
        </w:rPr>
        <w:t xml:space="preserve"> close &lt; </w:t>
      </w:r>
      <w:r w:rsidR="00927C9F">
        <w:rPr>
          <w:color w:val="000000" w:themeColor="text1"/>
          <w:sz w:val="24"/>
          <w:szCs w:val="24"/>
        </w:rPr>
        <w:t xml:space="preserve">20 ema we consider it as a </w:t>
      </w:r>
      <w:proofErr w:type="gramStart"/>
      <w:r w:rsidR="00927C9F">
        <w:rPr>
          <w:color w:val="000000" w:themeColor="text1"/>
          <w:sz w:val="24"/>
          <w:szCs w:val="24"/>
        </w:rPr>
        <w:t>Short</w:t>
      </w:r>
      <w:proofErr w:type="gramEnd"/>
      <w:r w:rsidR="00927C9F">
        <w:rPr>
          <w:color w:val="000000" w:themeColor="text1"/>
          <w:sz w:val="24"/>
          <w:szCs w:val="24"/>
        </w:rPr>
        <w:t xml:space="preserve"> entry. These two events </w:t>
      </w:r>
      <w:proofErr w:type="gramStart"/>
      <w:r w:rsidR="00927C9F">
        <w:rPr>
          <w:color w:val="000000" w:themeColor="text1"/>
          <w:sz w:val="24"/>
          <w:szCs w:val="24"/>
        </w:rPr>
        <w:t>get</w:t>
      </w:r>
      <w:proofErr w:type="gramEnd"/>
      <w:r w:rsidR="00927C9F">
        <w:rPr>
          <w:color w:val="000000" w:themeColor="text1"/>
          <w:sz w:val="24"/>
          <w:szCs w:val="24"/>
        </w:rPr>
        <w:t xml:space="preserve"> monitored for each symbol on our list and notification is sent with all necessary details.</w:t>
      </w:r>
    </w:p>
    <w:p w14:paraId="60D37DF4" w14:textId="6B0F499F" w:rsidR="00927C9F" w:rsidRDefault="00927C9F" w:rsidP="00B00882">
      <w:pPr>
        <w:rPr>
          <w:color w:val="000000" w:themeColor="text1"/>
          <w:sz w:val="24"/>
          <w:szCs w:val="24"/>
        </w:rPr>
      </w:pPr>
    </w:p>
    <w:p w14:paraId="160D3EA1" w14:textId="576E4373" w:rsidR="00FB2E7F" w:rsidRDefault="00FB2E7F" w:rsidP="00B00882">
      <w:pPr>
        <w:rPr>
          <w:color w:val="000000" w:themeColor="text1"/>
          <w:sz w:val="24"/>
          <w:szCs w:val="24"/>
        </w:rPr>
      </w:pPr>
      <w:r>
        <w:rPr>
          <w:color w:val="000000" w:themeColor="text1"/>
          <w:sz w:val="24"/>
          <w:szCs w:val="24"/>
        </w:rPr>
        <w:t xml:space="preserve">We will </w:t>
      </w:r>
      <w:proofErr w:type="gramStart"/>
      <w:r>
        <w:rPr>
          <w:color w:val="000000" w:themeColor="text1"/>
          <w:sz w:val="24"/>
          <w:szCs w:val="24"/>
        </w:rPr>
        <w:t>make</w:t>
      </w:r>
      <w:proofErr w:type="gramEnd"/>
      <w:r>
        <w:rPr>
          <w:color w:val="000000" w:themeColor="text1"/>
          <w:sz w:val="24"/>
          <w:szCs w:val="24"/>
        </w:rPr>
        <w:t xml:space="preserve"> this project step by step by testing </w:t>
      </w:r>
      <w:proofErr w:type="gramStart"/>
      <w:r>
        <w:rPr>
          <w:color w:val="000000" w:themeColor="text1"/>
          <w:sz w:val="24"/>
          <w:szCs w:val="24"/>
        </w:rPr>
        <w:t>each and every</w:t>
      </w:r>
      <w:proofErr w:type="gramEnd"/>
      <w:r>
        <w:rPr>
          <w:color w:val="000000" w:themeColor="text1"/>
          <w:sz w:val="24"/>
          <w:szCs w:val="24"/>
        </w:rPr>
        <w:t xml:space="preserve"> step before moving to the next. </w:t>
      </w:r>
    </w:p>
    <w:p w14:paraId="782544F4" w14:textId="3FD8BD18" w:rsidR="00FB2E7F" w:rsidRDefault="00FB2E7F" w:rsidP="00B00882">
      <w:pPr>
        <w:rPr>
          <w:color w:val="000000" w:themeColor="text1"/>
          <w:sz w:val="24"/>
          <w:szCs w:val="24"/>
        </w:rPr>
      </w:pPr>
      <w:r>
        <w:rPr>
          <w:color w:val="000000" w:themeColor="text1"/>
          <w:sz w:val="24"/>
          <w:szCs w:val="24"/>
        </w:rPr>
        <w:t xml:space="preserve">Everything that we discuss will be part of </w:t>
      </w:r>
      <w:proofErr w:type="gramStart"/>
      <w:r>
        <w:rPr>
          <w:color w:val="000000" w:themeColor="text1"/>
          <w:sz w:val="24"/>
          <w:szCs w:val="24"/>
        </w:rPr>
        <w:t>a detailed</w:t>
      </w:r>
      <w:proofErr w:type="gramEnd"/>
      <w:r>
        <w:rPr>
          <w:color w:val="000000" w:themeColor="text1"/>
          <w:sz w:val="24"/>
          <w:szCs w:val="24"/>
        </w:rPr>
        <w:t xml:space="preserve"> user documentation that will act as a reference guide for future.</w:t>
      </w:r>
    </w:p>
    <w:p w14:paraId="7E540C80" w14:textId="77777777" w:rsidR="002121E1" w:rsidRDefault="002121E1" w:rsidP="00B00882">
      <w:pPr>
        <w:rPr>
          <w:color w:val="000000" w:themeColor="text1"/>
          <w:sz w:val="24"/>
          <w:szCs w:val="24"/>
        </w:rPr>
      </w:pPr>
    </w:p>
    <w:p w14:paraId="6D9CEC1A" w14:textId="77777777" w:rsidR="002121E1" w:rsidRDefault="002121E1" w:rsidP="00B00882">
      <w:pPr>
        <w:rPr>
          <w:color w:val="000000" w:themeColor="text1"/>
          <w:sz w:val="24"/>
          <w:szCs w:val="24"/>
        </w:rPr>
      </w:pPr>
    </w:p>
    <w:p w14:paraId="6CC45C92" w14:textId="77777777" w:rsidR="002121E1" w:rsidRDefault="002121E1" w:rsidP="00B00882">
      <w:pPr>
        <w:rPr>
          <w:color w:val="000000" w:themeColor="text1"/>
          <w:sz w:val="24"/>
          <w:szCs w:val="24"/>
        </w:rPr>
      </w:pPr>
    </w:p>
    <w:p w14:paraId="144726F1" w14:textId="77777777" w:rsidR="002121E1" w:rsidRPr="002121E1" w:rsidRDefault="002121E1" w:rsidP="002121E1">
      <w:pPr>
        <w:rPr>
          <w:b/>
          <w:bCs/>
          <w:color w:val="000000" w:themeColor="text1"/>
          <w:sz w:val="24"/>
          <w:szCs w:val="24"/>
        </w:rPr>
      </w:pPr>
      <w:r w:rsidRPr="002121E1">
        <w:rPr>
          <w:b/>
          <w:bCs/>
          <w:color w:val="000000" w:themeColor="text1"/>
          <w:sz w:val="24"/>
          <w:szCs w:val="24"/>
        </w:rPr>
        <w:lastRenderedPageBreak/>
        <w:t>Rearm-on-re-entry logic</w:t>
      </w:r>
    </w:p>
    <w:p w14:paraId="08ADB85B" w14:textId="77777777" w:rsidR="002121E1" w:rsidRPr="002121E1" w:rsidRDefault="002121E1" w:rsidP="002121E1">
      <w:pPr>
        <w:rPr>
          <w:b/>
          <w:bCs/>
          <w:color w:val="000000" w:themeColor="text1"/>
          <w:sz w:val="24"/>
          <w:szCs w:val="24"/>
        </w:rPr>
      </w:pPr>
      <w:r w:rsidRPr="002121E1">
        <w:rPr>
          <w:b/>
          <w:bCs/>
          <w:color w:val="000000" w:themeColor="text1"/>
          <w:sz w:val="24"/>
          <w:szCs w:val="24"/>
        </w:rPr>
        <w:t>Definitions</w:t>
      </w:r>
    </w:p>
    <w:p w14:paraId="0B863582" w14:textId="77777777" w:rsidR="002121E1" w:rsidRPr="002121E1" w:rsidRDefault="002121E1" w:rsidP="002121E1">
      <w:pPr>
        <w:numPr>
          <w:ilvl w:val="0"/>
          <w:numId w:val="3"/>
        </w:numPr>
        <w:rPr>
          <w:color w:val="000000" w:themeColor="text1"/>
          <w:sz w:val="24"/>
          <w:szCs w:val="24"/>
        </w:rPr>
      </w:pPr>
      <w:proofErr w:type="spellStart"/>
      <w:r w:rsidRPr="002121E1">
        <w:rPr>
          <w:b/>
          <w:bCs/>
          <w:color w:val="000000" w:themeColor="text1"/>
          <w:sz w:val="24"/>
          <w:szCs w:val="24"/>
        </w:rPr>
        <w:t>CrossDate</w:t>
      </w:r>
      <w:proofErr w:type="spellEnd"/>
      <w:r w:rsidRPr="002121E1">
        <w:rPr>
          <w:color w:val="000000" w:themeColor="text1"/>
          <w:sz w:val="24"/>
          <w:szCs w:val="24"/>
        </w:rPr>
        <w:t xml:space="preserve"> = latest day in last CROSS_LOOKBACK_DAYS (30) where</w:t>
      </w:r>
      <w:r w:rsidRPr="002121E1">
        <w:rPr>
          <w:color w:val="000000" w:themeColor="text1"/>
          <w:sz w:val="24"/>
          <w:szCs w:val="24"/>
        </w:rPr>
        <w:br/>
        <w:t>Low &lt;= EMA20 &lt;= High</w:t>
      </w:r>
    </w:p>
    <w:p w14:paraId="36BF636A" w14:textId="77777777" w:rsidR="002121E1" w:rsidRPr="002121E1" w:rsidRDefault="002121E1" w:rsidP="002121E1">
      <w:pPr>
        <w:numPr>
          <w:ilvl w:val="0"/>
          <w:numId w:val="3"/>
        </w:numPr>
        <w:rPr>
          <w:color w:val="000000" w:themeColor="text1"/>
          <w:sz w:val="24"/>
          <w:szCs w:val="24"/>
        </w:rPr>
      </w:pPr>
      <w:r w:rsidRPr="002121E1">
        <w:rPr>
          <w:b/>
          <w:bCs/>
          <w:color w:val="000000" w:themeColor="text1"/>
          <w:sz w:val="24"/>
          <w:szCs w:val="24"/>
        </w:rPr>
        <w:t>Frozen Window</w:t>
      </w:r>
      <w:r w:rsidRPr="002121E1">
        <w:rPr>
          <w:color w:val="000000" w:themeColor="text1"/>
          <w:sz w:val="24"/>
          <w:szCs w:val="24"/>
        </w:rPr>
        <w:t xml:space="preserve"> (anchored to </w:t>
      </w:r>
      <w:proofErr w:type="spellStart"/>
      <w:r w:rsidRPr="002121E1">
        <w:rPr>
          <w:color w:val="000000" w:themeColor="text1"/>
          <w:sz w:val="24"/>
          <w:szCs w:val="24"/>
        </w:rPr>
        <w:t>CrossDate</w:t>
      </w:r>
      <w:proofErr w:type="spellEnd"/>
      <w:r w:rsidRPr="002121E1">
        <w:rPr>
          <w:color w:val="000000" w:themeColor="text1"/>
          <w:sz w:val="24"/>
          <w:szCs w:val="24"/>
        </w:rPr>
        <w:t xml:space="preserve"> and frozen until </w:t>
      </w:r>
      <w:proofErr w:type="spellStart"/>
      <w:r w:rsidRPr="002121E1">
        <w:rPr>
          <w:color w:val="000000" w:themeColor="text1"/>
          <w:sz w:val="24"/>
          <w:szCs w:val="24"/>
        </w:rPr>
        <w:t>CrossDate</w:t>
      </w:r>
      <w:proofErr w:type="spellEnd"/>
      <w:r w:rsidRPr="002121E1">
        <w:rPr>
          <w:color w:val="000000" w:themeColor="text1"/>
          <w:sz w:val="24"/>
          <w:szCs w:val="24"/>
        </w:rPr>
        <w:t xml:space="preserve"> changes):</w:t>
      </w:r>
    </w:p>
    <w:p w14:paraId="6755B345" w14:textId="77777777" w:rsidR="002121E1" w:rsidRPr="002121E1" w:rsidRDefault="002121E1" w:rsidP="002121E1">
      <w:pPr>
        <w:numPr>
          <w:ilvl w:val="1"/>
          <w:numId w:val="3"/>
        </w:numPr>
        <w:rPr>
          <w:color w:val="000000" w:themeColor="text1"/>
          <w:sz w:val="24"/>
          <w:szCs w:val="24"/>
        </w:rPr>
      </w:pPr>
      <w:proofErr w:type="spellStart"/>
      <w:r w:rsidRPr="002121E1">
        <w:rPr>
          <w:color w:val="000000" w:themeColor="text1"/>
          <w:sz w:val="24"/>
          <w:szCs w:val="24"/>
        </w:rPr>
        <w:t>WindowBars</w:t>
      </w:r>
      <w:proofErr w:type="spellEnd"/>
      <w:r w:rsidRPr="002121E1">
        <w:rPr>
          <w:color w:val="000000" w:themeColor="text1"/>
          <w:sz w:val="24"/>
          <w:szCs w:val="24"/>
        </w:rPr>
        <w:t xml:space="preserve"> = </w:t>
      </w:r>
      <w:r w:rsidRPr="002121E1">
        <w:rPr>
          <w:b/>
          <w:bCs/>
          <w:color w:val="000000" w:themeColor="text1"/>
          <w:sz w:val="24"/>
          <w:szCs w:val="24"/>
        </w:rPr>
        <w:t xml:space="preserve">7 trading days before </w:t>
      </w:r>
      <w:proofErr w:type="spellStart"/>
      <w:r w:rsidRPr="002121E1">
        <w:rPr>
          <w:b/>
          <w:bCs/>
          <w:color w:val="000000" w:themeColor="text1"/>
          <w:sz w:val="24"/>
          <w:szCs w:val="24"/>
        </w:rPr>
        <w:t>CrossDate</w:t>
      </w:r>
      <w:proofErr w:type="spellEnd"/>
      <w:r w:rsidRPr="002121E1">
        <w:rPr>
          <w:color w:val="000000" w:themeColor="text1"/>
          <w:sz w:val="24"/>
          <w:szCs w:val="24"/>
        </w:rPr>
        <w:t xml:space="preserve"> (</w:t>
      </w:r>
      <w:proofErr w:type="spellStart"/>
      <w:r w:rsidRPr="002121E1">
        <w:rPr>
          <w:color w:val="000000" w:themeColor="text1"/>
          <w:sz w:val="24"/>
          <w:szCs w:val="24"/>
        </w:rPr>
        <w:t>CrossDate</w:t>
      </w:r>
      <w:proofErr w:type="spellEnd"/>
      <w:r w:rsidRPr="002121E1">
        <w:rPr>
          <w:color w:val="000000" w:themeColor="text1"/>
          <w:sz w:val="24"/>
          <w:szCs w:val="24"/>
        </w:rPr>
        <w:t xml:space="preserve"> excluded)</w:t>
      </w:r>
    </w:p>
    <w:p w14:paraId="5DCB4F22" w14:textId="77777777" w:rsidR="002121E1" w:rsidRPr="002121E1" w:rsidRDefault="002121E1" w:rsidP="002121E1">
      <w:pPr>
        <w:numPr>
          <w:ilvl w:val="1"/>
          <w:numId w:val="3"/>
        </w:numPr>
        <w:rPr>
          <w:color w:val="000000" w:themeColor="text1"/>
          <w:sz w:val="24"/>
          <w:szCs w:val="24"/>
        </w:rPr>
      </w:pPr>
      <w:proofErr w:type="spellStart"/>
      <w:r w:rsidRPr="002121E1">
        <w:rPr>
          <w:color w:val="000000" w:themeColor="text1"/>
          <w:sz w:val="24"/>
          <w:szCs w:val="24"/>
        </w:rPr>
        <w:t>WindowHigh</w:t>
      </w:r>
      <w:proofErr w:type="spellEnd"/>
      <w:r w:rsidRPr="002121E1">
        <w:rPr>
          <w:color w:val="000000" w:themeColor="text1"/>
          <w:sz w:val="24"/>
          <w:szCs w:val="24"/>
        </w:rPr>
        <w:t xml:space="preserve"> = </w:t>
      </w:r>
      <w:proofErr w:type="gramStart"/>
      <w:r w:rsidRPr="002121E1">
        <w:rPr>
          <w:color w:val="000000" w:themeColor="text1"/>
          <w:sz w:val="24"/>
          <w:szCs w:val="24"/>
        </w:rPr>
        <w:t>max(</w:t>
      </w:r>
      <w:proofErr w:type="gramEnd"/>
      <w:r w:rsidRPr="002121E1">
        <w:rPr>
          <w:color w:val="000000" w:themeColor="text1"/>
          <w:sz w:val="24"/>
          <w:szCs w:val="24"/>
        </w:rPr>
        <w:t>High) over those 7 bars</w:t>
      </w:r>
    </w:p>
    <w:p w14:paraId="5BA7A8DC" w14:textId="77777777" w:rsidR="002121E1" w:rsidRPr="002121E1" w:rsidRDefault="002121E1" w:rsidP="002121E1">
      <w:pPr>
        <w:numPr>
          <w:ilvl w:val="1"/>
          <w:numId w:val="3"/>
        </w:numPr>
        <w:rPr>
          <w:color w:val="000000" w:themeColor="text1"/>
          <w:sz w:val="24"/>
          <w:szCs w:val="24"/>
        </w:rPr>
      </w:pPr>
      <w:proofErr w:type="spellStart"/>
      <w:r w:rsidRPr="002121E1">
        <w:rPr>
          <w:color w:val="000000" w:themeColor="text1"/>
          <w:sz w:val="24"/>
          <w:szCs w:val="24"/>
        </w:rPr>
        <w:t>WindowLow</w:t>
      </w:r>
      <w:proofErr w:type="spellEnd"/>
      <w:r w:rsidRPr="002121E1">
        <w:rPr>
          <w:color w:val="000000" w:themeColor="text1"/>
          <w:sz w:val="24"/>
          <w:szCs w:val="24"/>
        </w:rPr>
        <w:t xml:space="preserve"> = </w:t>
      </w:r>
      <w:proofErr w:type="gramStart"/>
      <w:r w:rsidRPr="002121E1">
        <w:rPr>
          <w:color w:val="000000" w:themeColor="text1"/>
          <w:sz w:val="24"/>
          <w:szCs w:val="24"/>
        </w:rPr>
        <w:t>min(</w:t>
      </w:r>
      <w:proofErr w:type="gramEnd"/>
      <w:r w:rsidRPr="002121E1">
        <w:rPr>
          <w:color w:val="000000" w:themeColor="text1"/>
          <w:sz w:val="24"/>
          <w:szCs w:val="24"/>
        </w:rPr>
        <w:t>Low) over those 7 bars</w:t>
      </w:r>
    </w:p>
    <w:p w14:paraId="4A05F423" w14:textId="77777777" w:rsidR="002121E1" w:rsidRPr="002121E1" w:rsidRDefault="002121E1" w:rsidP="002121E1">
      <w:pPr>
        <w:rPr>
          <w:b/>
          <w:bCs/>
          <w:color w:val="000000" w:themeColor="text1"/>
          <w:sz w:val="24"/>
          <w:szCs w:val="24"/>
        </w:rPr>
      </w:pPr>
      <w:r w:rsidRPr="002121E1">
        <w:rPr>
          <w:b/>
          <w:bCs/>
          <w:color w:val="000000" w:themeColor="text1"/>
          <w:sz w:val="24"/>
          <w:szCs w:val="24"/>
        </w:rPr>
        <w:t>Alert eligibility toggle</w:t>
      </w:r>
    </w:p>
    <w:p w14:paraId="6173B1FD" w14:textId="77777777" w:rsidR="002121E1" w:rsidRPr="002121E1" w:rsidRDefault="002121E1" w:rsidP="002121E1">
      <w:pPr>
        <w:numPr>
          <w:ilvl w:val="0"/>
          <w:numId w:val="4"/>
        </w:numPr>
        <w:rPr>
          <w:color w:val="000000" w:themeColor="text1"/>
          <w:sz w:val="24"/>
          <w:szCs w:val="24"/>
        </w:rPr>
      </w:pPr>
      <w:r w:rsidRPr="002121E1">
        <w:rPr>
          <w:color w:val="000000" w:themeColor="text1"/>
          <w:sz w:val="24"/>
          <w:szCs w:val="24"/>
        </w:rPr>
        <w:t>ALLOW_ALERT_ON_CROSS_DATE</w:t>
      </w:r>
    </w:p>
    <w:p w14:paraId="2E80177E" w14:textId="77777777" w:rsidR="002121E1" w:rsidRPr="002121E1" w:rsidRDefault="002121E1" w:rsidP="002121E1">
      <w:pPr>
        <w:numPr>
          <w:ilvl w:val="1"/>
          <w:numId w:val="4"/>
        </w:numPr>
        <w:rPr>
          <w:color w:val="000000" w:themeColor="text1"/>
          <w:sz w:val="24"/>
          <w:szCs w:val="24"/>
        </w:rPr>
      </w:pPr>
      <w:r w:rsidRPr="002121E1">
        <w:rPr>
          <w:color w:val="000000" w:themeColor="text1"/>
          <w:sz w:val="24"/>
          <w:szCs w:val="24"/>
        </w:rPr>
        <w:t xml:space="preserve">True: alerts allowed when </w:t>
      </w:r>
      <w:proofErr w:type="spellStart"/>
      <w:r w:rsidRPr="002121E1">
        <w:rPr>
          <w:color w:val="000000" w:themeColor="text1"/>
          <w:sz w:val="24"/>
          <w:szCs w:val="24"/>
        </w:rPr>
        <w:t>EventDate</w:t>
      </w:r>
      <w:proofErr w:type="spellEnd"/>
      <w:r w:rsidRPr="002121E1">
        <w:rPr>
          <w:color w:val="000000" w:themeColor="text1"/>
          <w:sz w:val="24"/>
          <w:szCs w:val="24"/>
        </w:rPr>
        <w:t xml:space="preserve"> &gt;= </w:t>
      </w:r>
      <w:proofErr w:type="spellStart"/>
      <w:r w:rsidRPr="002121E1">
        <w:rPr>
          <w:color w:val="000000" w:themeColor="text1"/>
          <w:sz w:val="24"/>
          <w:szCs w:val="24"/>
        </w:rPr>
        <w:t>CrossDate</w:t>
      </w:r>
      <w:proofErr w:type="spellEnd"/>
    </w:p>
    <w:p w14:paraId="03121BC9" w14:textId="77777777" w:rsidR="002121E1" w:rsidRPr="002121E1" w:rsidRDefault="002121E1" w:rsidP="002121E1">
      <w:pPr>
        <w:numPr>
          <w:ilvl w:val="1"/>
          <w:numId w:val="4"/>
        </w:numPr>
        <w:rPr>
          <w:color w:val="000000" w:themeColor="text1"/>
          <w:sz w:val="24"/>
          <w:szCs w:val="24"/>
        </w:rPr>
      </w:pPr>
      <w:r w:rsidRPr="002121E1">
        <w:rPr>
          <w:color w:val="000000" w:themeColor="text1"/>
          <w:sz w:val="24"/>
          <w:szCs w:val="24"/>
        </w:rPr>
        <w:t xml:space="preserve">False: alerts allowed only when </w:t>
      </w:r>
      <w:proofErr w:type="spellStart"/>
      <w:r w:rsidRPr="002121E1">
        <w:rPr>
          <w:color w:val="000000" w:themeColor="text1"/>
          <w:sz w:val="24"/>
          <w:szCs w:val="24"/>
        </w:rPr>
        <w:t>EventDate</w:t>
      </w:r>
      <w:proofErr w:type="spellEnd"/>
      <w:r w:rsidRPr="002121E1">
        <w:rPr>
          <w:color w:val="000000" w:themeColor="text1"/>
          <w:sz w:val="24"/>
          <w:szCs w:val="24"/>
        </w:rPr>
        <w:t xml:space="preserve"> &gt; </w:t>
      </w:r>
      <w:proofErr w:type="spellStart"/>
      <w:r w:rsidRPr="002121E1">
        <w:rPr>
          <w:color w:val="000000" w:themeColor="text1"/>
          <w:sz w:val="24"/>
          <w:szCs w:val="24"/>
        </w:rPr>
        <w:t>CrossDate</w:t>
      </w:r>
      <w:proofErr w:type="spellEnd"/>
    </w:p>
    <w:p w14:paraId="68C0ADC8" w14:textId="77777777" w:rsidR="002121E1" w:rsidRPr="002121E1" w:rsidRDefault="002121E1" w:rsidP="002121E1">
      <w:pPr>
        <w:rPr>
          <w:b/>
          <w:bCs/>
          <w:color w:val="000000" w:themeColor="text1"/>
          <w:sz w:val="24"/>
          <w:szCs w:val="24"/>
        </w:rPr>
      </w:pPr>
      <w:r w:rsidRPr="002121E1">
        <w:rPr>
          <w:b/>
          <w:bCs/>
          <w:color w:val="000000" w:themeColor="text1"/>
          <w:sz w:val="24"/>
          <w:szCs w:val="24"/>
        </w:rPr>
        <w:t>Entry events (same as before, evaluated daily)</w:t>
      </w:r>
    </w:p>
    <w:p w14:paraId="42D7C19A" w14:textId="77777777" w:rsidR="002121E1" w:rsidRPr="002121E1" w:rsidRDefault="002121E1" w:rsidP="002121E1">
      <w:pPr>
        <w:rPr>
          <w:color w:val="000000" w:themeColor="text1"/>
          <w:sz w:val="24"/>
          <w:szCs w:val="24"/>
        </w:rPr>
      </w:pPr>
      <w:r w:rsidRPr="002121E1">
        <w:rPr>
          <w:b/>
          <w:bCs/>
          <w:color w:val="000000" w:themeColor="text1"/>
          <w:sz w:val="24"/>
          <w:szCs w:val="24"/>
        </w:rPr>
        <w:t xml:space="preserve">LONG event fires on </w:t>
      </w:r>
      <w:proofErr w:type="spellStart"/>
      <w:r w:rsidRPr="002121E1">
        <w:rPr>
          <w:b/>
          <w:bCs/>
          <w:color w:val="000000" w:themeColor="text1"/>
          <w:sz w:val="24"/>
          <w:szCs w:val="24"/>
        </w:rPr>
        <w:t>EventDate</w:t>
      </w:r>
      <w:proofErr w:type="spellEnd"/>
      <w:r w:rsidRPr="002121E1">
        <w:rPr>
          <w:b/>
          <w:bCs/>
          <w:color w:val="000000" w:themeColor="text1"/>
          <w:sz w:val="24"/>
          <w:szCs w:val="24"/>
        </w:rPr>
        <w:t xml:space="preserve"> if:</w:t>
      </w:r>
    </w:p>
    <w:p w14:paraId="6A2B09A8" w14:textId="77777777" w:rsidR="002121E1" w:rsidRPr="002121E1" w:rsidRDefault="002121E1" w:rsidP="002121E1">
      <w:pPr>
        <w:numPr>
          <w:ilvl w:val="0"/>
          <w:numId w:val="5"/>
        </w:numPr>
        <w:rPr>
          <w:color w:val="000000" w:themeColor="text1"/>
          <w:sz w:val="24"/>
          <w:szCs w:val="24"/>
        </w:rPr>
      </w:pPr>
      <w:r w:rsidRPr="002121E1">
        <w:rPr>
          <w:color w:val="000000" w:themeColor="text1"/>
          <w:sz w:val="24"/>
          <w:szCs w:val="24"/>
        </w:rPr>
        <w:t xml:space="preserve">Close &gt; </w:t>
      </w:r>
      <w:proofErr w:type="spellStart"/>
      <w:r w:rsidRPr="002121E1">
        <w:rPr>
          <w:color w:val="000000" w:themeColor="text1"/>
          <w:sz w:val="24"/>
          <w:szCs w:val="24"/>
        </w:rPr>
        <w:t>WindowHigh</w:t>
      </w:r>
      <w:proofErr w:type="spellEnd"/>
    </w:p>
    <w:p w14:paraId="101E74A2" w14:textId="77777777" w:rsidR="002121E1" w:rsidRPr="002121E1" w:rsidRDefault="002121E1" w:rsidP="002121E1">
      <w:pPr>
        <w:numPr>
          <w:ilvl w:val="0"/>
          <w:numId w:val="5"/>
        </w:numPr>
        <w:rPr>
          <w:color w:val="000000" w:themeColor="text1"/>
          <w:sz w:val="24"/>
          <w:szCs w:val="24"/>
        </w:rPr>
      </w:pPr>
      <w:r w:rsidRPr="002121E1">
        <w:rPr>
          <w:color w:val="000000" w:themeColor="text1"/>
          <w:sz w:val="24"/>
          <w:szCs w:val="24"/>
        </w:rPr>
        <w:t>Close &gt; EMA20</w:t>
      </w:r>
    </w:p>
    <w:p w14:paraId="7B6D3554" w14:textId="77777777" w:rsidR="002121E1" w:rsidRPr="002121E1" w:rsidRDefault="002121E1" w:rsidP="002121E1">
      <w:pPr>
        <w:rPr>
          <w:color w:val="000000" w:themeColor="text1"/>
          <w:sz w:val="24"/>
          <w:szCs w:val="24"/>
        </w:rPr>
      </w:pPr>
      <w:r w:rsidRPr="002121E1">
        <w:rPr>
          <w:b/>
          <w:bCs/>
          <w:color w:val="000000" w:themeColor="text1"/>
          <w:sz w:val="24"/>
          <w:szCs w:val="24"/>
        </w:rPr>
        <w:t xml:space="preserve">SHORT event fires on </w:t>
      </w:r>
      <w:proofErr w:type="spellStart"/>
      <w:r w:rsidRPr="002121E1">
        <w:rPr>
          <w:b/>
          <w:bCs/>
          <w:color w:val="000000" w:themeColor="text1"/>
          <w:sz w:val="24"/>
          <w:szCs w:val="24"/>
        </w:rPr>
        <w:t>EventDate</w:t>
      </w:r>
      <w:proofErr w:type="spellEnd"/>
      <w:r w:rsidRPr="002121E1">
        <w:rPr>
          <w:b/>
          <w:bCs/>
          <w:color w:val="000000" w:themeColor="text1"/>
          <w:sz w:val="24"/>
          <w:szCs w:val="24"/>
        </w:rPr>
        <w:t xml:space="preserve"> if:</w:t>
      </w:r>
    </w:p>
    <w:p w14:paraId="27A3C67C" w14:textId="77777777" w:rsidR="002121E1" w:rsidRPr="002121E1" w:rsidRDefault="002121E1" w:rsidP="002121E1">
      <w:pPr>
        <w:numPr>
          <w:ilvl w:val="0"/>
          <w:numId w:val="6"/>
        </w:numPr>
        <w:rPr>
          <w:color w:val="000000" w:themeColor="text1"/>
          <w:sz w:val="24"/>
          <w:szCs w:val="24"/>
        </w:rPr>
      </w:pPr>
      <w:r w:rsidRPr="002121E1">
        <w:rPr>
          <w:color w:val="000000" w:themeColor="text1"/>
          <w:sz w:val="24"/>
          <w:szCs w:val="24"/>
        </w:rPr>
        <w:t xml:space="preserve">Close &lt; </w:t>
      </w:r>
      <w:proofErr w:type="spellStart"/>
      <w:r w:rsidRPr="002121E1">
        <w:rPr>
          <w:color w:val="000000" w:themeColor="text1"/>
          <w:sz w:val="24"/>
          <w:szCs w:val="24"/>
        </w:rPr>
        <w:t>WindowLow</w:t>
      </w:r>
      <w:proofErr w:type="spellEnd"/>
    </w:p>
    <w:p w14:paraId="51025D56" w14:textId="77777777" w:rsidR="002121E1" w:rsidRPr="002121E1" w:rsidRDefault="002121E1" w:rsidP="002121E1">
      <w:pPr>
        <w:numPr>
          <w:ilvl w:val="0"/>
          <w:numId w:val="6"/>
        </w:numPr>
        <w:rPr>
          <w:color w:val="000000" w:themeColor="text1"/>
          <w:sz w:val="24"/>
          <w:szCs w:val="24"/>
        </w:rPr>
      </w:pPr>
      <w:r w:rsidRPr="002121E1">
        <w:rPr>
          <w:color w:val="000000" w:themeColor="text1"/>
          <w:sz w:val="24"/>
          <w:szCs w:val="24"/>
        </w:rPr>
        <w:t>Close &lt; EMA20</w:t>
      </w:r>
    </w:p>
    <w:p w14:paraId="62C3815C" w14:textId="77777777" w:rsidR="002121E1" w:rsidRPr="002121E1" w:rsidRDefault="002121E1" w:rsidP="002121E1">
      <w:pPr>
        <w:rPr>
          <w:b/>
          <w:bCs/>
          <w:color w:val="000000" w:themeColor="text1"/>
          <w:sz w:val="24"/>
          <w:szCs w:val="24"/>
        </w:rPr>
      </w:pPr>
      <w:r w:rsidRPr="002121E1">
        <w:rPr>
          <w:b/>
          <w:bCs/>
          <w:color w:val="000000" w:themeColor="text1"/>
          <w:sz w:val="24"/>
          <w:szCs w:val="24"/>
        </w:rPr>
        <w:t>Rearm rule (the key part)</w:t>
      </w:r>
    </w:p>
    <w:p w14:paraId="01468D74" w14:textId="77777777" w:rsidR="002121E1" w:rsidRPr="002121E1" w:rsidRDefault="002121E1" w:rsidP="002121E1">
      <w:pPr>
        <w:rPr>
          <w:color w:val="000000" w:themeColor="text1"/>
          <w:sz w:val="24"/>
          <w:szCs w:val="24"/>
        </w:rPr>
      </w:pPr>
      <w:r w:rsidRPr="002121E1">
        <w:rPr>
          <w:color w:val="000000" w:themeColor="text1"/>
          <w:sz w:val="24"/>
          <w:szCs w:val="24"/>
        </w:rPr>
        <w:t xml:space="preserve">We </w:t>
      </w:r>
      <w:proofErr w:type="gramStart"/>
      <w:r w:rsidRPr="002121E1">
        <w:rPr>
          <w:color w:val="000000" w:themeColor="text1"/>
          <w:sz w:val="24"/>
          <w:szCs w:val="24"/>
        </w:rPr>
        <w:t>maintain</w:t>
      </w:r>
      <w:proofErr w:type="gramEnd"/>
      <w:r w:rsidRPr="002121E1">
        <w:rPr>
          <w:color w:val="000000" w:themeColor="text1"/>
          <w:sz w:val="24"/>
          <w:szCs w:val="24"/>
        </w:rPr>
        <w:t xml:space="preserve"> per-symbol state: armed (0/1).</w:t>
      </w:r>
    </w:p>
    <w:p w14:paraId="0AAD4541" w14:textId="77777777" w:rsidR="002121E1" w:rsidRPr="002121E1" w:rsidRDefault="002121E1" w:rsidP="002121E1">
      <w:pPr>
        <w:numPr>
          <w:ilvl w:val="0"/>
          <w:numId w:val="7"/>
        </w:numPr>
        <w:rPr>
          <w:color w:val="000000" w:themeColor="text1"/>
          <w:sz w:val="24"/>
          <w:szCs w:val="24"/>
        </w:rPr>
      </w:pPr>
      <w:r w:rsidRPr="002121E1">
        <w:rPr>
          <w:color w:val="000000" w:themeColor="text1"/>
          <w:sz w:val="24"/>
          <w:szCs w:val="24"/>
        </w:rPr>
        <w:t xml:space="preserve">When </w:t>
      </w:r>
      <w:proofErr w:type="spellStart"/>
      <w:r w:rsidRPr="002121E1">
        <w:rPr>
          <w:color w:val="000000" w:themeColor="text1"/>
          <w:sz w:val="24"/>
          <w:szCs w:val="24"/>
        </w:rPr>
        <w:t>CrossDate</w:t>
      </w:r>
      <w:proofErr w:type="spellEnd"/>
      <w:r w:rsidRPr="002121E1">
        <w:rPr>
          <w:color w:val="000000" w:themeColor="text1"/>
          <w:sz w:val="24"/>
          <w:szCs w:val="24"/>
        </w:rPr>
        <w:t xml:space="preserve"> changes → </w:t>
      </w:r>
      <w:r w:rsidRPr="002121E1">
        <w:rPr>
          <w:b/>
          <w:bCs/>
          <w:color w:val="000000" w:themeColor="text1"/>
          <w:sz w:val="24"/>
          <w:szCs w:val="24"/>
        </w:rPr>
        <w:t>armed = 1</w:t>
      </w:r>
      <w:r w:rsidRPr="002121E1">
        <w:rPr>
          <w:color w:val="000000" w:themeColor="text1"/>
          <w:sz w:val="24"/>
          <w:szCs w:val="24"/>
        </w:rPr>
        <w:t xml:space="preserve"> (fresh cycle)</w:t>
      </w:r>
    </w:p>
    <w:p w14:paraId="3446853D" w14:textId="77777777" w:rsidR="002121E1" w:rsidRPr="002121E1" w:rsidRDefault="002121E1" w:rsidP="002121E1">
      <w:pPr>
        <w:numPr>
          <w:ilvl w:val="0"/>
          <w:numId w:val="7"/>
        </w:numPr>
        <w:rPr>
          <w:color w:val="000000" w:themeColor="text1"/>
          <w:sz w:val="24"/>
          <w:szCs w:val="24"/>
        </w:rPr>
      </w:pPr>
      <w:r w:rsidRPr="002121E1">
        <w:rPr>
          <w:color w:val="000000" w:themeColor="text1"/>
          <w:sz w:val="24"/>
          <w:szCs w:val="24"/>
        </w:rPr>
        <w:t xml:space="preserve">When an </w:t>
      </w:r>
      <w:proofErr w:type="gramStart"/>
      <w:r w:rsidRPr="002121E1">
        <w:rPr>
          <w:color w:val="000000" w:themeColor="text1"/>
          <w:sz w:val="24"/>
          <w:szCs w:val="24"/>
        </w:rPr>
        <w:t>alert fires</w:t>
      </w:r>
      <w:proofErr w:type="gramEnd"/>
      <w:r w:rsidRPr="002121E1">
        <w:rPr>
          <w:color w:val="000000" w:themeColor="text1"/>
          <w:sz w:val="24"/>
          <w:szCs w:val="24"/>
        </w:rPr>
        <w:t xml:space="preserve"> → </w:t>
      </w:r>
      <w:r w:rsidRPr="002121E1">
        <w:rPr>
          <w:b/>
          <w:bCs/>
          <w:color w:val="000000" w:themeColor="text1"/>
          <w:sz w:val="24"/>
          <w:szCs w:val="24"/>
        </w:rPr>
        <w:t>armed = 0</w:t>
      </w:r>
    </w:p>
    <w:p w14:paraId="1072441A" w14:textId="77777777" w:rsidR="002121E1" w:rsidRPr="002121E1" w:rsidRDefault="002121E1" w:rsidP="002121E1">
      <w:pPr>
        <w:numPr>
          <w:ilvl w:val="0"/>
          <w:numId w:val="7"/>
        </w:numPr>
        <w:rPr>
          <w:color w:val="000000" w:themeColor="text1"/>
          <w:sz w:val="24"/>
          <w:szCs w:val="24"/>
        </w:rPr>
      </w:pPr>
      <w:r w:rsidRPr="002121E1">
        <w:rPr>
          <w:color w:val="000000" w:themeColor="text1"/>
          <w:sz w:val="24"/>
          <w:szCs w:val="24"/>
        </w:rPr>
        <w:t xml:space="preserve">While armed = 0, we do </w:t>
      </w:r>
      <w:r w:rsidRPr="002121E1">
        <w:rPr>
          <w:b/>
          <w:bCs/>
          <w:color w:val="000000" w:themeColor="text1"/>
          <w:sz w:val="24"/>
          <w:szCs w:val="24"/>
        </w:rPr>
        <w:t>not</w:t>
      </w:r>
      <w:r w:rsidRPr="002121E1">
        <w:rPr>
          <w:color w:val="000000" w:themeColor="text1"/>
          <w:sz w:val="24"/>
          <w:szCs w:val="24"/>
        </w:rPr>
        <w:t xml:space="preserve"> fire more alerts </w:t>
      </w:r>
      <w:r w:rsidRPr="002121E1">
        <w:rPr>
          <w:b/>
          <w:bCs/>
          <w:color w:val="000000" w:themeColor="text1"/>
          <w:sz w:val="24"/>
          <w:szCs w:val="24"/>
        </w:rPr>
        <w:t>until re-entry occurs</w:t>
      </w:r>
      <w:r w:rsidRPr="002121E1">
        <w:rPr>
          <w:color w:val="000000" w:themeColor="text1"/>
          <w:sz w:val="24"/>
          <w:szCs w:val="24"/>
        </w:rPr>
        <w:t>, then we set armed = 1 again.</w:t>
      </w:r>
    </w:p>
    <w:p w14:paraId="0AAB477E" w14:textId="77777777" w:rsidR="002121E1" w:rsidRPr="002121E1" w:rsidRDefault="002121E1" w:rsidP="002121E1">
      <w:pPr>
        <w:rPr>
          <w:b/>
          <w:bCs/>
          <w:color w:val="000000" w:themeColor="text1"/>
          <w:sz w:val="24"/>
          <w:szCs w:val="24"/>
        </w:rPr>
      </w:pPr>
      <w:r w:rsidRPr="002121E1">
        <w:rPr>
          <w:b/>
          <w:bCs/>
          <w:color w:val="000000" w:themeColor="text1"/>
          <w:sz w:val="24"/>
          <w:szCs w:val="24"/>
        </w:rPr>
        <w:t>Re-entry condition (recommended default)</w:t>
      </w:r>
    </w:p>
    <w:p w14:paraId="67E264C8" w14:textId="77777777" w:rsidR="002121E1" w:rsidRPr="002121E1" w:rsidRDefault="002121E1" w:rsidP="002121E1">
      <w:pPr>
        <w:rPr>
          <w:color w:val="000000" w:themeColor="text1"/>
          <w:sz w:val="24"/>
          <w:szCs w:val="24"/>
        </w:rPr>
      </w:pPr>
      <w:r w:rsidRPr="002121E1">
        <w:rPr>
          <w:b/>
          <w:bCs/>
          <w:color w:val="000000" w:themeColor="text1"/>
          <w:sz w:val="24"/>
          <w:szCs w:val="24"/>
        </w:rPr>
        <w:t>Re-entry occurs if the daily close returns inside the frozen window:</w:t>
      </w:r>
    </w:p>
    <w:p w14:paraId="73413118" w14:textId="77777777" w:rsidR="002121E1" w:rsidRPr="002121E1" w:rsidRDefault="002121E1" w:rsidP="002121E1">
      <w:pPr>
        <w:numPr>
          <w:ilvl w:val="0"/>
          <w:numId w:val="8"/>
        </w:numPr>
        <w:rPr>
          <w:color w:val="000000" w:themeColor="text1"/>
          <w:sz w:val="24"/>
          <w:szCs w:val="24"/>
        </w:rPr>
      </w:pPr>
      <w:proofErr w:type="spellStart"/>
      <w:r w:rsidRPr="002121E1">
        <w:rPr>
          <w:color w:val="000000" w:themeColor="text1"/>
          <w:sz w:val="24"/>
          <w:szCs w:val="24"/>
        </w:rPr>
        <w:t>WindowLow</w:t>
      </w:r>
      <w:proofErr w:type="spellEnd"/>
      <w:r w:rsidRPr="002121E1">
        <w:rPr>
          <w:color w:val="000000" w:themeColor="text1"/>
          <w:sz w:val="24"/>
          <w:szCs w:val="24"/>
        </w:rPr>
        <w:t xml:space="preserve"> &lt; Close &lt; </w:t>
      </w:r>
      <w:proofErr w:type="spellStart"/>
      <w:r w:rsidRPr="002121E1">
        <w:rPr>
          <w:color w:val="000000" w:themeColor="text1"/>
          <w:sz w:val="24"/>
          <w:szCs w:val="24"/>
        </w:rPr>
        <w:t>WindowHigh</w:t>
      </w:r>
      <w:proofErr w:type="spellEnd"/>
    </w:p>
    <w:p w14:paraId="2705658C" w14:textId="77777777" w:rsidR="002121E1" w:rsidRPr="002121E1" w:rsidRDefault="002121E1" w:rsidP="002121E1">
      <w:pPr>
        <w:rPr>
          <w:color w:val="000000" w:themeColor="text1"/>
          <w:sz w:val="24"/>
          <w:szCs w:val="24"/>
        </w:rPr>
      </w:pPr>
      <w:r w:rsidRPr="002121E1">
        <w:rPr>
          <w:color w:val="000000" w:themeColor="text1"/>
          <w:sz w:val="24"/>
          <w:szCs w:val="24"/>
        </w:rPr>
        <w:lastRenderedPageBreak/>
        <w:t>(Strict inside; avoids “touch” noise. We can make this a toggle if you want.)</w:t>
      </w:r>
    </w:p>
    <w:p w14:paraId="15158135" w14:textId="77777777" w:rsidR="002121E1" w:rsidRPr="002121E1" w:rsidRDefault="002121E1" w:rsidP="002121E1">
      <w:pPr>
        <w:rPr>
          <w:color w:val="000000" w:themeColor="text1"/>
          <w:sz w:val="24"/>
          <w:szCs w:val="24"/>
        </w:rPr>
      </w:pPr>
      <w:proofErr w:type="gramStart"/>
      <w:r w:rsidRPr="002121E1">
        <w:rPr>
          <w:color w:val="000000" w:themeColor="text1"/>
          <w:sz w:val="24"/>
          <w:szCs w:val="24"/>
        </w:rPr>
        <w:t>So</w:t>
      </w:r>
      <w:proofErr w:type="gramEnd"/>
      <w:r w:rsidRPr="002121E1">
        <w:rPr>
          <w:color w:val="000000" w:themeColor="text1"/>
          <w:sz w:val="24"/>
          <w:szCs w:val="24"/>
        </w:rPr>
        <w:t xml:space="preserve"> the flow is:</w:t>
      </w:r>
    </w:p>
    <w:p w14:paraId="750A7D75" w14:textId="77777777" w:rsidR="002121E1" w:rsidRPr="002121E1" w:rsidRDefault="002121E1" w:rsidP="002121E1">
      <w:pPr>
        <w:numPr>
          <w:ilvl w:val="0"/>
          <w:numId w:val="9"/>
        </w:numPr>
        <w:rPr>
          <w:color w:val="000000" w:themeColor="text1"/>
          <w:sz w:val="24"/>
          <w:szCs w:val="24"/>
        </w:rPr>
      </w:pPr>
      <w:proofErr w:type="spellStart"/>
      <w:r w:rsidRPr="002121E1">
        <w:rPr>
          <w:color w:val="000000" w:themeColor="text1"/>
          <w:sz w:val="24"/>
          <w:szCs w:val="24"/>
        </w:rPr>
        <w:t>CrossDate</w:t>
      </w:r>
      <w:proofErr w:type="spellEnd"/>
      <w:r w:rsidRPr="002121E1">
        <w:rPr>
          <w:color w:val="000000" w:themeColor="text1"/>
          <w:sz w:val="24"/>
          <w:szCs w:val="24"/>
        </w:rPr>
        <w:t xml:space="preserve"> changes → compute frozen window → armed=1</w:t>
      </w:r>
    </w:p>
    <w:p w14:paraId="2E7BDBFA" w14:textId="77777777" w:rsidR="002121E1" w:rsidRPr="002121E1" w:rsidRDefault="002121E1" w:rsidP="002121E1">
      <w:pPr>
        <w:numPr>
          <w:ilvl w:val="0"/>
          <w:numId w:val="9"/>
        </w:numPr>
        <w:rPr>
          <w:color w:val="000000" w:themeColor="text1"/>
          <w:sz w:val="24"/>
          <w:szCs w:val="24"/>
        </w:rPr>
      </w:pPr>
      <w:r w:rsidRPr="002121E1">
        <w:rPr>
          <w:color w:val="000000" w:themeColor="text1"/>
          <w:sz w:val="24"/>
          <w:szCs w:val="24"/>
        </w:rPr>
        <w:t>If armed and breakout conditions met → alert → armed=0</w:t>
      </w:r>
    </w:p>
    <w:p w14:paraId="60B2E401" w14:textId="77777777" w:rsidR="002121E1" w:rsidRPr="002121E1" w:rsidRDefault="002121E1" w:rsidP="002121E1">
      <w:pPr>
        <w:numPr>
          <w:ilvl w:val="0"/>
          <w:numId w:val="9"/>
        </w:numPr>
        <w:rPr>
          <w:color w:val="000000" w:themeColor="text1"/>
          <w:sz w:val="24"/>
          <w:szCs w:val="24"/>
        </w:rPr>
      </w:pPr>
      <w:r w:rsidRPr="002121E1">
        <w:rPr>
          <w:color w:val="000000" w:themeColor="text1"/>
          <w:sz w:val="24"/>
          <w:szCs w:val="24"/>
        </w:rPr>
        <w:t>While disarmed:</w:t>
      </w:r>
    </w:p>
    <w:p w14:paraId="49E1E091" w14:textId="77777777" w:rsidR="002121E1" w:rsidRPr="002121E1" w:rsidRDefault="002121E1" w:rsidP="002121E1">
      <w:pPr>
        <w:numPr>
          <w:ilvl w:val="1"/>
          <w:numId w:val="9"/>
        </w:numPr>
        <w:rPr>
          <w:color w:val="000000" w:themeColor="text1"/>
          <w:sz w:val="24"/>
          <w:szCs w:val="24"/>
        </w:rPr>
      </w:pPr>
      <w:r w:rsidRPr="002121E1">
        <w:rPr>
          <w:color w:val="000000" w:themeColor="text1"/>
          <w:sz w:val="24"/>
          <w:szCs w:val="24"/>
        </w:rPr>
        <w:t>If Close returns inside window → re-arm (armed=1)</w:t>
      </w:r>
    </w:p>
    <w:p w14:paraId="7970EB38" w14:textId="77777777" w:rsidR="002121E1" w:rsidRPr="002121E1" w:rsidRDefault="002121E1" w:rsidP="002121E1">
      <w:pPr>
        <w:numPr>
          <w:ilvl w:val="0"/>
          <w:numId w:val="9"/>
        </w:numPr>
        <w:rPr>
          <w:color w:val="000000" w:themeColor="text1"/>
          <w:sz w:val="24"/>
          <w:szCs w:val="24"/>
        </w:rPr>
      </w:pPr>
      <w:r w:rsidRPr="002121E1">
        <w:rPr>
          <w:color w:val="000000" w:themeColor="text1"/>
          <w:sz w:val="24"/>
          <w:szCs w:val="24"/>
        </w:rPr>
        <w:t xml:space="preserve">Now the next breakout attempt can alert again </w:t>
      </w:r>
      <w:r w:rsidRPr="002121E1">
        <w:rPr>
          <w:b/>
          <w:bCs/>
          <w:color w:val="000000" w:themeColor="text1"/>
          <w:sz w:val="24"/>
          <w:szCs w:val="24"/>
        </w:rPr>
        <w:t>even without a new crossover</w:t>
      </w:r>
    </w:p>
    <w:p w14:paraId="26263683" w14:textId="77777777" w:rsidR="002121E1" w:rsidRPr="00B00882" w:rsidRDefault="002121E1" w:rsidP="00B00882">
      <w:pPr>
        <w:rPr>
          <w:color w:val="000000" w:themeColor="text1"/>
          <w:sz w:val="24"/>
          <w:szCs w:val="24"/>
        </w:rPr>
      </w:pPr>
    </w:p>
    <w:sectPr w:rsidR="002121E1" w:rsidRPr="00B00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D8D"/>
    <w:multiLevelType w:val="multilevel"/>
    <w:tmpl w:val="AEC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6A13"/>
    <w:multiLevelType w:val="multilevel"/>
    <w:tmpl w:val="45427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60819"/>
    <w:multiLevelType w:val="multilevel"/>
    <w:tmpl w:val="9D6CA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84191"/>
    <w:multiLevelType w:val="multilevel"/>
    <w:tmpl w:val="3110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658D6"/>
    <w:multiLevelType w:val="hybridMultilevel"/>
    <w:tmpl w:val="7F78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76B1D"/>
    <w:multiLevelType w:val="multilevel"/>
    <w:tmpl w:val="FF7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012AE"/>
    <w:multiLevelType w:val="hybridMultilevel"/>
    <w:tmpl w:val="9F400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3189A"/>
    <w:multiLevelType w:val="multilevel"/>
    <w:tmpl w:val="FA76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E4744"/>
    <w:multiLevelType w:val="multilevel"/>
    <w:tmpl w:val="5B9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355665">
    <w:abstractNumId w:val="4"/>
  </w:num>
  <w:num w:numId="2" w16cid:durableId="984239033">
    <w:abstractNumId w:val="6"/>
  </w:num>
  <w:num w:numId="3" w16cid:durableId="2063551583">
    <w:abstractNumId w:val="2"/>
  </w:num>
  <w:num w:numId="4" w16cid:durableId="761074791">
    <w:abstractNumId w:val="3"/>
  </w:num>
  <w:num w:numId="5" w16cid:durableId="1370455395">
    <w:abstractNumId w:val="8"/>
  </w:num>
  <w:num w:numId="6" w16cid:durableId="1953003823">
    <w:abstractNumId w:val="0"/>
  </w:num>
  <w:num w:numId="7" w16cid:durableId="58986664">
    <w:abstractNumId w:val="7"/>
  </w:num>
  <w:num w:numId="8" w16cid:durableId="1711683807">
    <w:abstractNumId w:val="5"/>
  </w:num>
  <w:num w:numId="9" w16cid:durableId="200241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68"/>
    <w:rsid w:val="00084C13"/>
    <w:rsid w:val="002121E1"/>
    <w:rsid w:val="005E257B"/>
    <w:rsid w:val="006844A5"/>
    <w:rsid w:val="006B0CDF"/>
    <w:rsid w:val="0071730D"/>
    <w:rsid w:val="00742441"/>
    <w:rsid w:val="00927C9F"/>
    <w:rsid w:val="00A64410"/>
    <w:rsid w:val="00B00882"/>
    <w:rsid w:val="00BA4B31"/>
    <w:rsid w:val="00ED21C7"/>
    <w:rsid w:val="00EF3CDE"/>
    <w:rsid w:val="00FB2E7F"/>
    <w:rsid w:val="00FC2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F6AD"/>
  <w15:chartTrackingRefBased/>
  <w15:docId w15:val="{9CE0B99B-3527-4656-91AA-610E4288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F68"/>
    <w:rPr>
      <w:rFonts w:eastAsiaTheme="majorEastAsia" w:cstheme="majorBidi"/>
      <w:color w:val="272727" w:themeColor="text1" w:themeTint="D8"/>
    </w:rPr>
  </w:style>
  <w:style w:type="paragraph" w:styleId="Title">
    <w:name w:val="Title"/>
    <w:basedOn w:val="Normal"/>
    <w:next w:val="Normal"/>
    <w:link w:val="TitleChar"/>
    <w:uiPriority w:val="10"/>
    <w:qFormat/>
    <w:rsid w:val="00FC2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F68"/>
    <w:pPr>
      <w:spacing w:before="160"/>
      <w:jc w:val="center"/>
    </w:pPr>
    <w:rPr>
      <w:i/>
      <w:iCs/>
      <w:color w:val="404040" w:themeColor="text1" w:themeTint="BF"/>
    </w:rPr>
  </w:style>
  <w:style w:type="character" w:customStyle="1" w:styleId="QuoteChar">
    <w:name w:val="Quote Char"/>
    <w:basedOn w:val="DefaultParagraphFont"/>
    <w:link w:val="Quote"/>
    <w:uiPriority w:val="29"/>
    <w:rsid w:val="00FC2F68"/>
    <w:rPr>
      <w:i/>
      <w:iCs/>
      <w:color w:val="404040" w:themeColor="text1" w:themeTint="BF"/>
    </w:rPr>
  </w:style>
  <w:style w:type="paragraph" w:styleId="ListParagraph">
    <w:name w:val="List Paragraph"/>
    <w:basedOn w:val="Normal"/>
    <w:uiPriority w:val="34"/>
    <w:qFormat/>
    <w:rsid w:val="00FC2F68"/>
    <w:pPr>
      <w:ind w:left="720"/>
      <w:contextualSpacing/>
    </w:pPr>
  </w:style>
  <w:style w:type="character" w:styleId="IntenseEmphasis">
    <w:name w:val="Intense Emphasis"/>
    <w:basedOn w:val="DefaultParagraphFont"/>
    <w:uiPriority w:val="21"/>
    <w:qFormat/>
    <w:rsid w:val="00FC2F68"/>
    <w:rPr>
      <w:i/>
      <w:iCs/>
      <w:color w:val="0F4761" w:themeColor="accent1" w:themeShade="BF"/>
    </w:rPr>
  </w:style>
  <w:style w:type="paragraph" w:styleId="IntenseQuote">
    <w:name w:val="Intense Quote"/>
    <w:basedOn w:val="Normal"/>
    <w:next w:val="Normal"/>
    <w:link w:val="IntenseQuoteChar"/>
    <w:uiPriority w:val="30"/>
    <w:qFormat/>
    <w:rsid w:val="00FC2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F68"/>
    <w:rPr>
      <w:i/>
      <w:iCs/>
      <w:color w:val="0F4761" w:themeColor="accent1" w:themeShade="BF"/>
    </w:rPr>
  </w:style>
  <w:style w:type="character" w:styleId="IntenseReference">
    <w:name w:val="Intense Reference"/>
    <w:basedOn w:val="DefaultParagraphFont"/>
    <w:uiPriority w:val="32"/>
    <w:qFormat/>
    <w:rsid w:val="00FC2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4eb5cd6-c1fc-4256-812c-510e4345f6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6B587B44CA9746854ECB2ED9CB86BF" ma:contentTypeVersion="9" ma:contentTypeDescription="Create a new document." ma:contentTypeScope="" ma:versionID="e160aac921df0bbf4f6eda0d03218799">
  <xsd:schema xmlns:xsd="http://www.w3.org/2001/XMLSchema" xmlns:xs="http://www.w3.org/2001/XMLSchema" xmlns:p="http://schemas.microsoft.com/office/2006/metadata/properties" xmlns:ns3="d4eb5cd6-c1fc-4256-812c-510e4345f692" xmlns:ns4="d6a6a353-cc4f-409e-816a-4a5cb5372e32" targetNamespace="http://schemas.microsoft.com/office/2006/metadata/properties" ma:root="true" ma:fieldsID="638d26616cbe55ce27058da6d794cdf1" ns3:_="" ns4:_="">
    <xsd:import namespace="d4eb5cd6-c1fc-4256-812c-510e4345f692"/>
    <xsd:import namespace="d6a6a353-cc4f-409e-816a-4a5cb5372e3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b5cd6-c1fc-4256-812c-510e4345f6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a6a353-cc4f-409e-816a-4a5cb5372e3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A88B55-29E3-4266-B401-1743F9C52674}">
  <ds:schemaRefs>
    <ds:schemaRef ds:uri="http://schemas.openxmlformats.org/package/2006/metadata/core-properties"/>
    <ds:schemaRef ds:uri="d4eb5cd6-c1fc-4256-812c-510e4345f692"/>
    <ds:schemaRef ds:uri="http://schemas.microsoft.com/office/infopath/2007/PartnerControls"/>
    <ds:schemaRef ds:uri="http://www.w3.org/XML/1998/namespace"/>
    <ds:schemaRef ds:uri="http://purl.org/dc/dcmitype/"/>
    <ds:schemaRef ds:uri="http://schemas.microsoft.com/office/2006/documentManagement/types"/>
    <ds:schemaRef ds:uri="http://purl.org/dc/elements/1.1/"/>
    <ds:schemaRef ds:uri="http://purl.org/dc/terms/"/>
    <ds:schemaRef ds:uri="d6a6a353-cc4f-409e-816a-4a5cb5372e32"/>
    <ds:schemaRef ds:uri="http://schemas.microsoft.com/office/2006/metadata/properties"/>
  </ds:schemaRefs>
</ds:datastoreItem>
</file>

<file path=customXml/itemProps2.xml><?xml version="1.0" encoding="utf-8"?>
<ds:datastoreItem xmlns:ds="http://schemas.openxmlformats.org/officeDocument/2006/customXml" ds:itemID="{BEC71D2B-269E-4A7E-8A6A-B4831AD3BDB0}">
  <ds:schemaRefs>
    <ds:schemaRef ds:uri="http://schemas.microsoft.com/sharepoint/v3/contenttype/forms"/>
  </ds:schemaRefs>
</ds:datastoreItem>
</file>

<file path=customXml/itemProps3.xml><?xml version="1.0" encoding="utf-8"?>
<ds:datastoreItem xmlns:ds="http://schemas.openxmlformats.org/officeDocument/2006/customXml" ds:itemID="{4C4069F5-3114-42B4-AEF8-8C1090748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b5cd6-c1fc-4256-812c-510e4345f692"/>
    <ds:schemaRef ds:uri="d6a6a353-cc4f-409e-816a-4a5cb5372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patel</dc:creator>
  <cp:keywords/>
  <dc:description/>
  <cp:lastModifiedBy>dhaval patel</cp:lastModifiedBy>
  <cp:revision>2</cp:revision>
  <dcterms:created xsi:type="dcterms:W3CDTF">2026-01-12T06:21:00Z</dcterms:created>
  <dcterms:modified xsi:type="dcterms:W3CDTF">2026-01-12T06:21:00Z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0x010100756B587B44CA9746854ECB2ED9CB86BF</vt:lpwstr>
  </property>
</Properties>
</file>