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il"/>
          <w:left w:val="nil"/>
          <w:bottom w:val="nil"/>
          <w:right w:val="nil"/>
          <w:insideH w:val="nil"/>
          <w:insideV w:val="nil"/>
        </w:tblBorders>
        <w:tblW w:w="8267" w:type="dxa"/>
      </w:tblPr>
      <w:tblGrid>
        <w:gridCol w:w="10540"/>
      </w:tblGrid>
      <w:tr>
        <w:trPr>
          <w:trHeight w:val="1968" w:hRule="exact"/>
        </w:trPr>
        <w:tc>
          <w:tcPr>
            <w:tcW w:type="dxa" w:w="10540"/>
            <w:shd w:val="clear" w:color="auto" w:fill="16213E"/>
            <w:tcMar>
              <w:top w:w="0" w:type="dxa"/>
              <w:bottom w:w="0" w:type="dxa"/>
              <w:left w:w="0" w:type="dxa"/>
              <w:right w:w="0" w:type="dxa"/>
            </w:tcMar>
          </w:tcPr>
          <w:p/>
        </w:tc>
      </w:tr>
      <w:tr>
        <w:trPr>
          <w:trHeight w:val="6889" w:hRule="exact"/>
        </w:trPr>
        <w:tc>
          <w:tcPr>
            <w:tcW w:type="dxa" w:w="10540"/>
            <w:shd w:val="clear" w:color="auto" w:fill="16213E"/>
            <w:tcMar>
              <w:top w:w="100" w:type="dxa"/>
              <w:bottom w:w="100" w:type="dxa"/>
              <w:left w:w="300" w:type="dxa"/>
              <w:right w:w="300" w:type="dxa"/>
            </w:tcMar>
            <w:vAlign w:val="center"/>
          </w:tcPr>
          <w:p>
            <w:pPr>
              <w:spacing w:before="0" w:after="400"/>
              <w:jc w:val="center"/>
            </w:pPr>
            <w:r>
              <w:rPr>
                <w:rFonts w:ascii="PT Sans Narrow" w:hAnsi="PT Sans Narrow" w:cs="PT Sans Narrow" w:eastAsia="PT Sans Narrow"/>
                <w:b w:val="0"/>
                <w:i w:val="0"/>
                <w:color w:val="FFFFFF"/>
                <w:sz w:val="108"/>
              </w:rPr>
              <w:t>🍽️</w:t>
            </w:r>
          </w:p>
          <w:p>
            <w:pPr>
              <w:spacing w:before="0" w:after="0"/>
              <w:jc w:val="center"/>
            </w:pPr>
            <w:r>
              <w:rPr>
                <w:rFonts w:ascii="PT Sans Narrow" w:hAnsi="PT Sans Narrow" w:cs="PT Sans Narrow" w:eastAsia="PT Sans Narrow"/>
                <w:b/>
                <w:i w:val="0"/>
                <w:color w:val="E94560"/>
                <w:sz w:val="104"/>
              </w:rPr>
              <w:t>QuickLunch</w:t>
            </w:r>
          </w:p>
          <w:p>
            <w:pPr>
              <w:spacing w:before="0" w:after="320"/>
              <w:jc w:val="center"/>
            </w:pPr>
            <w:r>
              <w:rPr>
                <w:rFonts w:ascii="PT Sans Narrow" w:hAnsi="PT Sans Narrow" w:cs="PT Sans Narrow" w:eastAsia="PT Sans Narrow"/>
                <w:b/>
                <w:i w:val="0"/>
                <w:color w:val="FFFFFF"/>
                <w:sz w:val="104"/>
              </w:rPr>
              <w:t>PRANZO</w:t>
            </w:r>
          </w:p>
          <w:p>
            <w:pPr>
              <w:spacing w:before="0" w:after="640"/>
              <w:jc w:val="center"/>
            </w:pPr>
            <w:r>
              <w:rPr>
                <w:rFonts w:ascii="PT Sans Narrow" w:hAnsi="PT Sans Narrow" w:cs="PT Sans Narrow" w:eastAsia="PT Sans Narrow"/>
                <w:b w:val="0"/>
                <w:i w:val="0"/>
                <w:color w:val="A0B8D0"/>
                <w:sz w:val="28"/>
              </w:rPr>
              <w:t>Sistema di gestione per bar, mense e caffetterie</w:t>
            </w:r>
          </w:p>
          <w:p>
            <w:pPr>
              <w:spacing w:before="0" w:after="640"/>
              <w:jc w:val="center"/>
            </w:pPr>
            <w:r>
              <w:rPr>
                <w:rFonts w:ascii="PT Sans Narrow" w:hAnsi="PT Sans Narrow" w:cs="PT Sans Narrow" w:eastAsia="PT Sans Narrow"/>
                <w:b w:val="0"/>
                <w:i w:val="0"/>
                <w:color w:val="C8D8E8"/>
                <w:sz w:val="22"/>
              </w:rPr>
              <w:t>📦 Ordini &amp; Cucina</w:t>
            </w:r>
            <w:r>
              <w:rPr>
                <w:rFonts w:ascii="PT Sans Narrow" w:hAnsi="PT Sans Narrow" w:cs="PT Sans Narrow" w:eastAsia="PT Sans Narrow"/>
                <w:b w:val="0"/>
                <w:i w:val="0"/>
                <w:color w:val="405570"/>
                <w:sz w:val="22"/>
              </w:rPr>
              <w:t xml:space="preserve">   ·   </w:t>
            </w:r>
            <w:r>
              <w:rPr>
                <w:rFonts w:ascii="PT Sans Narrow" w:hAnsi="PT Sans Narrow" w:cs="PT Sans Narrow" w:eastAsia="PT Sans Narrow"/>
                <w:b w:val="0"/>
                <w:i w:val="0"/>
                <w:color w:val="C8D8E8"/>
                <w:sz w:val="22"/>
              </w:rPr>
              <w:t>💳 Wallet Digitale</w:t>
            </w:r>
            <w:r>
              <w:rPr>
                <w:rFonts w:ascii="PT Sans Narrow" w:hAnsi="PT Sans Narrow" w:cs="PT Sans Narrow" w:eastAsia="PT Sans Narrow"/>
                <w:b w:val="0"/>
                <w:i w:val="0"/>
                <w:color w:val="405570"/>
                <w:sz w:val="22"/>
              </w:rPr>
              <w:t xml:space="preserve">   ·   </w:t>
            </w:r>
            <w:r>
              <w:rPr>
                <w:rFonts w:ascii="PT Sans Narrow" w:hAnsi="PT Sans Narrow" w:cs="PT Sans Narrow" w:eastAsia="PT Sans Narrow"/>
                <w:b w:val="0"/>
                <w:i w:val="0"/>
                <w:color w:val="C8D8E8"/>
                <w:sz w:val="22"/>
              </w:rPr>
              <w:t>⭐ Fidelizzazione</w:t>
            </w:r>
            <w:r>
              <w:rPr>
                <w:rFonts w:ascii="PT Sans Narrow" w:hAnsi="PT Sans Narrow" w:cs="PT Sans Narrow" w:eastAsia="PT Sans Narrow"/>
                <w:b w:val="0"/>
                <w:i w:val="0"/>
                <w:color w:val="405570"/>
                <w:sz w:val="22"/>
              </w:rPr>
              <w:t xml:space="preserve">   ·   </w:t>
            </w:r>
            <w:r>
              <w:rPr>
                <w:rFonts w:ascii="PT Sans Narrow" w:hAnsi="PT Sans Narrow" w:cs="PT Sans Narrow" w:eastAsia="PT Sans Narrow"/>
                <w:b w:val="0"/>
                <w:i w:val="0"/>
                <w:color w:val="C8D8E8"/>
                <w:sz w:val="22"/>
              </w:rPr>
              <w:t>🪑 Prenotazione Tavoli</w:t>
            </w:r>
            <w:r>
              <w:rPr>
                <w:rFonts w:ascii="PT Sans Narrow" w:hAnsi="PT Sans Narrow" w:cs="PT Sans Narrow" w:eastAsia="PT Sans Narrow"/>
                <w:b w:val="0"/>
                <w:i w:val="0"/>
                <w:color w:val="405570"/>
                <w:sz w:val="22"/>
              </w:rPr>
              <w:t xml:space="preserve">   ·   </w:t>
            </w:r>
            <w:r>
              <w:rPr>
                <w:rFonts w:ascii="PT Sans Narrow" w:hAnsi="PT Sans Narrow" w:cs="PT Sans Narrow" w:eastAsia="PT Sans Narrow"/>
                <w:b w:val="0"/>
                <w:i w:val="0"/>
                <w:color w:val="C8D8E8"/>
                <w:sz w:val="22"/>
              </w:rPr>
              <w:t>📊 Report &amp; Statistiche</w:t>
            </w:r>
            <w:r>
              <w:rPr>
                <w:rFonts w:ascii="PT Sans Narrow" w:hAnsi="PT Sans Narrow" w:cs="PT Sans Narrow" w:eastAsia="PT Sans Narrow"/>
                <w:b w:val="0"/>
                <w:i w:val="0"/>
                <w:color w:val="405570"/>
                <w:sz w:val="22"/>
              </w:rPr>
              <w:t xml:space="preserve">   ·   </w:t>
            </w:r>
            <w:r>
              <w:rPr>
                <w:rFonts w:ascii="PT Sans Narrow" w:hAnsi="PT Sans Narrow" w:cs="PT Sans Narrow" w:eastAsia="PT Sans Narrow"/>
                <w:b w:val="0"/>
                <w:i w:val="0"/>
                <w:color w:val="C8D8E8"/>
                <w:sz w:val="22"/>
              </w:rPr>
              <w:t>📱 Notifiche Telegram</w:t>
            </w:r>
          </w:p>
          <w:p>
            <w:pPr>
              <w:spacing w:before="0" w:after="0"/>
              <w:jc w:val="center"/>
            </w:pPr>
            <w:r>
              <w:rPr>
                <w:rFonts w:ascii="PT Sans Narrow" w:hAnsi="PT Sans Narrow" w:cs="PT Sans Narrow" w:eastAsia="PT Sans Narrow"/>
                <w:b w:val="0"/>
                <w:i w:val="0"/>
                <w:color w:val="405570"/>
                <w:sz w:val="18"/>
              </w:rPr>
              <w:t>Manuale del Proprietario  ·  Versione 2.0  ·  Giugno 2026  ·  © 2024–26 DS Consulting</w:t>
            </w:r>
          </w:p>
        </w:tc>
      </w:tr>
      <w:tr>
        <w:trPr>
          <w:trHeight w:val="1968" w:hRule="exact"/>
        </w:trPr>
        <w:tc>
          <w:tcPr>
            <w:tcW w:type="dxa" w:w="10540"/>
            <w:shd w:val="clear" w:color="auto" w:fill="16213E"/>
            <w:tcMar>
              <w:top w:w="0" w:type="dxa"/>
              <w:bottom w:w="0" w:type="dxa"/>
              <w:left w:w="0" w:type="dxa"/>
              <w:right w:w="0" w:type="dxa"/>
            </w:tcMar>
          </w:tcPr>
          <w:p/>
        </w:tc>
      </w:tr>
    </w:tbl>
    <w:p>
      <w:pPr>
        <w:spacing w:before="0" w:after="240"/>
        <w:pBdr>
          <w:bottom w:val="single" w:sz="8" w:color="E94560"/>
        </w:pBdr>
      </w:pPr>
      <w:r>
        <w:rPr>
          <w:rFonts w:ascii="PT Sans Narrow" w:hAnsi="PT Sans Narrow" w:cs="PT Sans Narrow" w:eastAsia="PT Sans Narrow"/>
          <w:b/>
          <w:i w:val="0"/>
          <w:color w:val="0F3460"/>
          <w:sz w:val="44"/>
        </w:rPr>
        <w:t>Indice dei contenuti</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1</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Cos'è QuickLunch</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2</w:t>
            </w:r>
          </w:p>
        </w:tc>
        <w:tc>
          <w:tcPr>
            <w:tcW w:w="6102" w:type="dxa"/>
            <w:shd w:val="clear" w:color="auto" w:fill="F0F4F8"/>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Funzionalità principali</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3</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Come iniziare</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4</w:t>
            </w:r>
          </w:p>
        </w:tc>
        <w:tc>
          <w:tcPr>
            <w:tcW w:w="6102" w:type="dxa"/>
            <w:shd w:val="clear" w:color="auto" w:fill="F0F4F8"/>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Gestione ordini</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5</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Menu e prodotti</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6</w:t>
            </w:r>
          </w:p>
        </w:tc>
        <w:tc>
          <w:tcPr>
            <w:tcW w:w="6102" w:type="dxa"/>
            <w:shd w:val="clear" w:color="auto" w:fill="F0F4F8"/>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Builder: Panino, Insalata &amp; Poke Bowl</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7</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Wallet digitale e fidelizzazione</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8</w:t>
            </w:r>
          </w:p>
        </w:tc>
        <w:tc>
          <w:tcPr>
            <w:tcW w:w="6102" w:type="dxa"/>
            <w:shd w:val="clear" w:color="auto" w:fill="F0F4F8"/>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Tavoli e prenotazioni</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9</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Personale e clienti</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10</w:t>
            </w:r>
          </w:p>
        </w:tc>
        <w:tc>
          <w:tcPr>
            <w:tcW w:w="6102" w:type="dxa"/>
            <w:shd w:val="clear" w:color="auto" w:fill="F0F4F8"/>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Ruoli e permessi</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11</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Notifiche e sondaggi</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12</w:t>
            </w:r>
          </w:p>
        </w:tc>
        <w:tc>
          <w:tcPr>
            <w:tcW w:w="6102" w:type="dxa"/>
            <w:shd w:val="clear" w:color="auto" w:fill="F0F4F8"/>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Report e statistiche</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13</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Multi-sede (Multi-tenant)</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14</w:t>
            </w:r>
          </w:p>
        </w:tc>
        <w:tc>
          <w:tcPr>
            <w:tcW w:w="6102" w:type="dxa"/>
            <w:shd w:val="clear" w:color="auto" w:fill="F0F4F8"/>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Domande frequenti</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15</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Credenziali di accesso</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A</w:t>
            </w:r>
          </w:p>
        </w:tc>
        <w:tc>
          <w:tcPr>
            <w:tcW w:w="6102" w:type="dxa"/>
            <w:shd w:val="clear" w:color="auto" w:fill="F0F4F8"/>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Pagine principali del sito (mockup)</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B</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Gestione Wallet — Aspetti Fiscali</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C</w:t>
            </w:r>
          </w:p>
        </w:tc>
        <w:tc>
          <w:tcPr>
            <w:tcW w:w="6102" w:type="dxa"/>
            <w:shd w:val="clear" w:color="auto" w:fill="F0F4F8"/>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Modello SaaS — Prezzi e Metriche</w:t>
            </w:r>
          </w:p>
        </w:tc>
      </w:tr>
      <w:tr>
        <w:tc>
          <w:tcPr>
            <w:tcW w:w="393" w:type="dxa"/>
            <w:shd w:val="clear" w:color="auto" w:fill="E94560"/>
            <w:tcMar>
              <w:top w:w="50" w:type="dxa"/>
              <w:bottom w:w="50" w:type="dxa"/>
              <w:left w:w="60" w:type="dxa"/>
              <w:right w:w="60" w:type="dxa"/>
            </w:tcMar>
          </w:tcPr>
          <w:p>
            <w:pPr>
              <w:spacing w:before="0" w:after="0"/>
              <w:jc w:val="center"/>
            </w:pPr>
            <w:r>
              <w:rPr>
                <w:rFonts w:ascii="PT Sans Narrow" w:hAnsi="PT Sans Narrow" w:cs="PT Sans Narrow" w:eastAsia="PT Sans Narrow"/>
                <w:b/>
                <w:i w:val="0"/>
                <w:color w:val="FFFFFF"/>
                <w:sz w:val="20"/>
              </w:rPr>
              <w:t>D</w:t>
            </w:r>
          </w:p>
        </w:tc>
        <w:tc>
          <w:tcPr>
            <w:tcW w:w="6102" w:type="dxa"/>
            <w:shd w:val="clear" w:color="auto" w:fill="FFFFFF"/>
            <w:tcMar>
              <w:top w:w="50" w:type="dxa"/>
              <w:bottom w:w="50" w:type="dxa"/>
              <w:left w:w="100" w:type="dxa"/>
              <w:right w:w="60" w:type="dxa"/>
            </w:tcMar>
          </w:tcPr>
          <w:p>
            <w:pPr>
              <w:spacing w:before="0" w:after="0"/>
            </w:pPr>
            <w:r>
              <w:rPr>
                <w:rFonts w:ascii="PT Sans Narrow" w:hAnsi="PT Sans Narrow" w:cs="PT Sans Narrow" w:eastAsia="PT Sans Narrow"/>
                <w:b w:val="0"/>
                <w:i w:val="0"/>
                <w:sz w:val="20"/>
              </w:rPr>
              <w:t xml:space="preserve">🏗️  </w:t>
            </w:r>
            <w:r>
              <w:rPr>
                <w:rFonts w:ascii="PT Sans Narrow" w:hAnsi="PT Sans Narrow" w:cs="PT Sans Narrow" w:eastAsia="PT Sans Narrow"/>
                <w:b w:val="0"/>
                <w:i w:val="0"/>
                <w:color w:val="0F3460"/>
                <w:sz w:val="22"/>
              </w:rPr>
              <w:t>Layout Fisici — Cucina, Sala, Cassa</w:t>
            </w:r>
          </w:p>
        </w:tc>
      </w:tr>
    </w:tbl>
    <w:p>
      <w:pPr>
        <w:spacing w:after="80"/>
      </w:pPr>
    </w:p>
    <w:p>
      <w:pPr>
        <w:spacing w:before="160" w:after="60"/>
        <w:jc w:val="left"/>
        <w:pBdr>
          <w:bottom w:val="single" w:sz="8" w:color="E94560"/>
        </w:pBdr>
      </w:pPr>
      <w:r>
        <w:rPr>
          <w:rFonts w:ascii="PT Sans Narrow" w:hAnsi="PT Sans Narrow" w:cs="PT Sans Narrow" w:eastAsia="PT Sans Narrow"/>
          <w:b/>
          <w:i w:val="0"/>
          <w:color w:val="E94560"/>
          <w:sz w:val="18"/>
        </w:rPr>
        <w:t xml:space="preserve">SEZIONE 1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Cos'è QuickLunch</w:t>
      </w:r>
    </w:p>
    <w:p>
      <w:pPr>
        <w:spacing w:before="0" w:after="80"/>
        <w:jc w:val="left"/>
      </w:pPr>
      <w:r>
        <w:rPr>
          <w:rFonts w:ascii="PT Sans Narrow" w:hAnsi="PT Sans Narrow" w:cs="PT Sans Narrow" w:eastAsia="PT Sans Narrow"/>
          <w:b w:val="0"/>
          <w:i w:val="0"/>
          <w:color w:val="343A40"/>
          <w:sz w:val="28"/>
        </w:rPr>
        <w:t>QuickLunch è una piattaforma web completa progettata per semplificare la gestione quotidiana di bar, mense aziendali e caffetterie. Funziona direttamente dal browser — senza installazioni, senza app da aggiornare — ed è accessibile da qualsiasi dispositivo: computer, tablet o smartphone.</w:t>
      </w:r>
    </w:p>
    <w:p>
      <w:pPr>
        <w:spacing w:before="0" w:after="80"/>
        <w:jc w:val="left"/>
      </w:pPr>
      <w:r>
        <w:rPr>
          <w:rFonts w:ascii="PT Sans Narrow" w:hAnsi="PT Sans Narrow" w:cs="PT Sans Narrow" w:eastAsia="PT Sans Narrow"/>
          <w:b w:val="0"/>
          <w:i w:val="0"/>
          <w:color w:val="343A40"/>
          <w:sz w:val="28"/>
        </w:rPr>
        <w:t>I clienti possono sfogliare il menu, comporre il proprio pasto su misura e preordinare con anticipo scegliendo lo slot orario di ritiro. Il personale riceve gli ordini in tempo reale e gestisce la cucina da un pannello dedicato. Il proprietario ha visibilità completa su incassi, prodotti più venduti e clienti fidelizzati.</w:t>
      </w: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Zero carta, zero code.  </w:t>
            </w:r>
            <w:r>
              <w:rPr>
                <w:rFonts w:ascii="PT Sans Narrow" w:hAnsi="PT Sans Narrow" w:cs="PT Sans Narrow" w:eastAsia="PT Sans Narrow"/>
                <w:b w:val="0"/>
                <w:i w:val="0"/>
                <w:color w:val="343A40"/>
                <w:sz w:val="26"/>
              </w:rPr>
              <w:t>Il sistema elimina il listino cartaceo, le ordinazioni verbali e le incomprensioni: ogni ordine è digitale, tracciato e confermato automaticamente.</w:t>
            </w:r>
          </w:p>
        </w:tc>
      </w:tr>
    </w:tbl>
    <w:p>
      <w:pPr>
        <w:spacing w:before="140" w:after="40"/>
      </w:pPr>
      <w:r>
        <w:rPr>
          <w:rFonts w:ascii="PT Sans Narrow" w:hAnsi="PT Sans Narrow" w:cs="PT Sans Narrow" w:eastAsia="PT Sans Narrow"/>
          <w:b/>
          <w:i w:val="0"/>
          <w:color w:val="16213E"/>
          <w:sz w:val="30"/>
        </w:rPr>
        <w:t>A chi è rivolto</w:t>
      </w:r>
    </w:p>
    <w:tbl>
      <w:tblPr>
        <w:tblLook w:firstColumn="1" w:firstRow="1" w:lastColumn="0" w:lastRow="0" w:noHBand="0" w:noVBand="1" w:val="04A0"/>
        <w:tblW w:w="7086" w:type="dxa"/>
      </w:tblPr>
      <w:tblGrid>
        <w:gridCol w:w="5270"/>
        <w:gridCol w:w="5270"/>
      </w:tblGrid>
      <w:tr>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0"/>
              </w:rPr>
              <w:t>Tipo di attività</w:t>
            </w:r>
          </w:p>
        </w:tc>
        <w:tc>
          <w:tcPr>
            <w:shd w:val="clear" w:color="auto" w:fill="E94560"/>
            <w:tcBorders>
              <w:top w:val="nil"/>
              <w:bottom w:val="nil"/>
              <w:left w:val="nil"/>
              <w:right w:val="nil"/>
            </w:tcBorders>
            <w:tcMar>
              <w:top w:w="60" w:type="dxa"/>
              <w:bottom w:w="60" w:type="dxa"/>
              <w:left w:w="80" w:type="dxa"/>
              <w:right w:w="80" w:type="dxa"/>
            </w:tcMar>
            <w:tcW w:w="4330" w:type="dxa"/>
          </w:tcPr>
          <w:p>
            <w:pPr>
              <w:spacing w:before="0" w:after="0"/>
            </w:pPr>
            <w:r>
              <w:rPr>
                <w:rFonts w:ascii="PT Sans Narrow" w:hAnsi="PT Sans Narrow" w:cs="PT Sans Narrow" w:eastAsia="PT Sans Narrow"/>
                <w:b/>
                <w:i w:val="0"/>
                <w:color w:val="FFFFFF"/>
                <w:sz w:val="20"/>
              </w:rPr>
              <w:t>Caso d'uso principale</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Bar aziendale / Mensa</w:t>
            </w:r>
          </w:p>
        </w:tc>
        <w:tc>
          <w:tcPr>
            <w:tcW w:w="433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Gestione turni pranzo, slot orari, preordini del mattino, wallet prepagato</w:t>
            </w:r>
          </w:p>
        </w:tc>
      </w:tr>
      <w:tr>
        <w:tc>
          <w:tcPr>
            <w:tcW w:w="216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Caffetteria / Tavola Calda</w:t>
            </w:r>
          </w:p>
        </w:tc>
        <w:tc>
          <w:tcPr>
            <w:tcW w:w="4330"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Ordini veloci al banco, panini personalizzati, fidelizzazione con punti e premi</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Catena multi-sede</w:t>
            </w:r>
          </w:p>
        </w:tc>
        <w:tc>
          <w:tcPr>
            <w:tcW w:w="433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Ogni punto vendita indipendente con menu, clienti e staff separati</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2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Funzionalità principali</w:t>
      </w:r>
    </w:p>
    <w:tbl>
      <w:tblPr>
        <w:tblLook w:firstColumn="1" w:firstRow="1" w:lastColumn="0" w:lastRow="0" w:noHBand="0" w:noVBand="1" w:val="04A0"/>
        <w:tblW w:w="7086" w:type="dxa"/>
      </w:tblPr>
      <w:tblGrid>
        <w:gridCol w:w="3513"/>
        <w:gridCol w:w="3513"/>
        <w:gridCol w:w="3513"/>
      </w:tblGrid>
      <w:tr>
        <w:tc>
          <w:tcPr>
            <w:shd w:val="clear" w:color="auto" w:fill="E94560"/>
            <w:tcBorders>
              <w:top w:val="nil"/>
              <w:bottom w:val="nil"/>
              <w:left w:val="nil"/>
              <w:right w:val="nil"/>
            </w:tcBorders>
            <w:tcMar>
              <w:top w:w="60" w:type="dxa"/>
              <w:bottom w:w="60" w:type="dxa"/>
              <w:left w:w="80" w:type="dxa"/>
              <w:right w:w="80" w:type="dxa"/>
            </w:tcMar>
            <w:tcW w:w="314" w:type="dxa"/>
          </w:tcPr>
          <w:p>
            <w:pPr>
              <w:spacing w:before="0" w:after="0"/>
            </w:pPr>
            <w:r>
              <w:rPr>
                <w:rFonts w:ascii="PT Sans Narrow" w:hAnsi="PT Sans Narrow" w:cs="PT Sans Narrow" w:eastAsia="PT Sans Narrow"/>
                <w:b/>
                <w:i w:val="0"/>
                <w:color w:val="FFFFFF"/>
                <w:sz w:val="20"/>
              </w:rPr>
            </w:r>
          </w:p>
        </w:tc>
        <w:tc>
          <w:tcPr>
            <w:shd w:val="clear" w:color="auto" w:fill="E94560"/>
            <w:tcBorders>
              <w:top w:val="nil"/>
              <w:bottom w:val="nil"/>
              <w:left w:val="nil"/>
              <w:right w:val="nil"/>
            </w:tcBorders>
            <w:tcMar>
              <w:top w:w="60" w:type="dxa"/>
              <w:bottom w:w="60" w:type="dxa"/>
              <w:left w:w="80" w:type="dxa"/>
              <w:right w:w="80" w:type="dxa"/>
            </w:tcMar>
            <w:tcW w:w="1456" w:type="dxa"/>
          </w:tcPr>
          <w:p>
            <w:pPr>
              <w:spacing w:before="0" w:after="0"/>
            </w:pPr>
            <w:r>
              <w:rPr>
                <w:rFonts w:ascii="PT Sans Narrow" w:hAnsi="PT Sans Narrow" w:cs="PT Sans Narrow" w:eastAsia="PT Sans Narrow"/>
                <w:b/>
                <w:i w:val="0"/>
                <w:color w:val="FFFFFF"/>
                <w:sz w:val="20"/>
              </w:rPr>
              <w:t>Funzione</w:t>
            </w:r>
          </w:p>
        </w:tc>
        <w:tc>
          <w:tcPr>
            <w:shd w:val="clear" w:color="auto" w:fill="E94560"/>
            <w:tcBorders>
              <w:top w:val="nil"/>
              <w:bottom w:val="nil"/>
              <w:left w:val="nil"/>
              <w:right w:val="nil"/>
            </w:tcBorders>
            <w:tcMar>
              <w:top w:w="60" w:type="dxa"/>
              <w:bottom w:w="60" w:type="dxa"/>
              <w:left w:w="80" w:type="dxa"/>
              <w:right w:w="80" w:type="dxa"/>
            </w:tcMar>
            <w:tcW w:w="4724" w:type="dxa"/>
          </w:tcPr>
          <w:p>
            <w:pPr>
              <w:spacing w:before="0" w:after="0"/>
            </w:pPr>
            <w:r>
              <w:rPr>
                <w:rFonts w:ascii="PT Sans Narrow" w:hAnsi="PT Sans Narrow" w:cs="PT Sans Narrow" w:eastAsia="PT Sans Narrow"/>
                <w:b/>
                <w:i w:val="0"/>
                <w:color w:val="FFFFFF"/>
                <w:sz w:val="20"/>
              </w:rPr>
              <w:t>Descrizione</w:t>
            </w:r>
          </w:p>
        </w:tc>
      </w:tr>
      <w:tr>
        <w:tc>
          <w:tcPr>
            <w:tcW w:w="31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Ordini online</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 clienti ordinano da telefono o PC, scelgono lo slot orario e ricevono conferma immediata.</w:t>
            </w:r>
          </w:p>
        </w:tc>
      </w:tr>
      <w:tr>
        <w:tc>
          <w:tcPr>
            <w:tcW w:w="31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Cucina / KDS</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Pannello cucina dedicato con ordini per slot, avanzamento stato in un clic.</w:t>
            </w:r>
          </w:p>
        </w:tc>
      </w:tr>
      <w:tr>
        <w:tc>
          <w:tcPr>
            <w:tcW w:w="31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Builder personalizzato</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Il cliente compone panino o insalata ingrediente per ingrediente. Prezzi calcolati in automatico.</w:t>
            </w:r>
          </w:p>
        </w:tc>
      </w:tr>
      <w:tr>
        <w:tc>
          <w:tcPr>
            <w:tcW w:w="31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Wallet digitale</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Ogni cliente ha un portafoglio prepagato. Ricarica in pochi secondi dal pannello admin.</w:t>
            </w:r>
          </w:p>
        </w:tc>
      </w:tr>
      <w:tr>
        <w:tc>
          <w:tcPr>
            <w:tcW w:w="31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Punti fedeltà</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Accumulo automatico a ogni acquisto. Soglia personalizzabile di riscatto in buono sconto.</w:t>
            </w:r>
          </w:p>
        </w:tc>
      </w:tr>
      <w:tr>
        <w:tc>
          <w:tcPr>
            <w:tcW w:w="31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Prenotazione tavoli</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 clienti prenotano il posto con slot e coperti. Vista disponibilità real-time.</w:t>
            </w:r>
          </w:p>
        </w:tc>
      </w:tr>
      <w:tr>
        <w:tc>
          <w:tcPr>
            <w:tcW w:w="31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Stock giornaliero</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Imposta le quantità disponibili ogni mattina. Quando finiscono, il prodotto si disattiva da solo.</w:t>
            </w:r>
          </w:p>
        </w:tc>
      </w:tr>
      <w:tr>
        <w:tc>
          <w:tcPr>
            <w:tcW w:w="31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Report e statistiche</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Incasso degli ultimi 30 giorni, prodotti più venduti, andamento giornaliero in grafici.</w:t>
            </w:r>
          </w:p>
        </w:tc>
      </w:tr>
      <w:tr>
        <w:tc>
          <w:tcPr>
            <w:tcW w:w="31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Comunicazioni</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Notifiche Telegram o email a tutti gli utenti con un clic. Sondaggi interattivi.</w:t>
            </w:r>
          </w:p>
        </w:tc>
      </w:tr>
      <w:tr>
        <w:tc>
          <w:tcPr>
            <w:tcW w:w="31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Gestione clienti</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Anagrafica completa: nome, contatti, data di nascita, indirizzo, Telegram Chat ID.</w:t>
            </w:r>
          </w:p>
        </w:tc>
      </w:tr>
      <w:tr>
        <w:tc>
          <w:tcPr>
            <w:tcW w:w="31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Ruoli e permessi</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Ogni membro del personale vede solo ciò che gli compete: cassiere, cuoco, manager, admin.</w:t>
            </w:r>
          </w:p>
        </w:tc>
      </w:tr>
      <w:tr>
        <w:tc>
          <w:tcPr>
            <w:tcW w:w="31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w:t>
            </w:r>
          </w:p>
        </w:tc>
        <w:tc>
          <w:tcPr>
            <w:tcW w:w="145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Accesso Google</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 clienti possono registrarsi e accedere con il loro account Google, senza password.</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3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Come iniziare</w:t>
      </w:r>
    </w:p>
    <w:p>
      <w:pPr>
        <w:spacing w:before="0" w:after="80"/>
        <w:jc w:val="left"/>
      </w:pPr>
      <w:r>
        <w:rPr>
          <w:rFonts w:ascii="PT Sans Narrow" w:hAnsi="PT Sans Narrow" w:cs="PT Sans Narrow" w:eastAsia="PT Sans Narrow"/>
          <w:b w:val="0"/>
          <w:i w:val="0"/>
          <w:color w:val="343A40"/>
          <w:sz w:val="28"/>
        </w:rPr>
        <w:t>Per attivare il sistema nel proprio locale bastano pochi passaggi, eseguibili tutti dal pannello admin senza bisogno di assistenza tecnica.</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1</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Accedere come amministratore</w:t>
              <w:br/>
            </w:r>
            <w:r>
              <w:rPr>
                <w:rFonts w:ascii="PT Sans Narrow" w:hAnsi="PT Sans Narrow" w:cs="PT Sans Narrow" w:eastAsia="PT Sans Narrow"/>
                <w:b w:val="0"/>
                <w:i w:val="0"/>
                <w:color w:val="6C757D"/>
                <w:sz w:val="20"/>
              </w:rPr>
              <w:t>Apri il link del sistema e accedi con le credenziali admin. Le credenziali iniziali sono nella sezione 15 di questo manuale. Cambia la password al primo accesso.</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2</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Crea le categorie del menu</w:t>
              <w:br/>
            </w:r>
            <w:r>
              <w:rPr>
                <w:rFonts w:ascii="PT Sans Narrow" w:hAnsi="PT Sans Narrow" w:cs="PT Sans Narrow" w:eastAsia="PT Sans Narrow"/>
                <w:b w:val="0"/>
                <w:i w:val="0"/>
                <w:color w:val="6C757D"/>
                <w:sz w:val="20"/>
              </w:rPr>
              <w:t>Vai su Admin → Prodotti → Categorie. Aggiungi le macro-categorie del tuo menu (es. Panini, Primi, Dolci, Bevande). Assegna icona e colore a ognuna.</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3</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Inserisci i prodotti</w:t>
              <w:br/>
            </w:r>
            <w:r>
              <w:rPr>
                <w:rFonts w:ascii="PT Sans Narrow" w:hAnsi="PT Sans Narrow" w:cs="PT Sans Narrow" w:eastAsia="PT Sans Narrow"/>
                <w:b w:val="0"/>
                <w:i w:val="0"/>
                <w:color w:val="6C757D"/>
                <w:sz w:val="20"/>
              </w:rPr>
              <w:t>Vai su Admin → Prodotti. Per ogni voce inserisci nome, descrizione, prezzo e quantità giornaliera disponibile. Puoi attivare e disattivare ogni prodotto in qualsiasi momento.</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4</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Configura gli slot orari</w:t>
              <w:br/>
            </w:r>
            <w:r>
              <w:rPr>
                <w:rFonts w:ascii="PT Sans Narrow" w:hAnsi="PT Sans Narrow" w:cs="PT Sans Narrow" w:eastAsia="PT Sans Narrow"/>
                <w:b w:val="0"/>
                <w:i w:val="0"/>
                <w:color w:val="6C757D"/>
                <w:sz w:val="20"/>
              </w:rPr>
              <w:t>Vai su Admin → Slot orari. Gli slot determinano quando i clienti possono ritirare (es. 12:00 – 12:15 – 12:30…). Imposta la capienza massima per fascia oraria.</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5</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Aggiungi il personale</w:t>
              <w:br/>
            </w:r>
            <w:r>
              <w:rPr>
                <w:rFonts w:ascii="PT Sans Narrow" w:hAnsi="PT Sans Narrow" w:cs="PT Sans Narrow" w:eastAsia="PT Sans Narrow"/>
                <w:b w:val="0"/>
                <w:i w:val="0"/>
                <w:color w:val="6C757D"/>
                <w:sz w:val="20"/>
              </w:rPr>
              <w:t>Vai su Admin → Persone → Personale. Crea un account per ogni dipendente e assegna il ruolo corretto (cassiere, cuoco, manager). Ognuno vedrà solo le sezioni di sua competenza.</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6</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Condividi il link ai clienti</w:t>
              <w:br/>
            </w:r>
            <w:r>
              <w:rPr>
                <w:rFonts w:ascii="PT Sans Narrow" w:hAnsi="PT Sans Narrow" w:cs="PT Sans Narrow" w:eastAsia="PT Sans Narrow"/>
                <w:b w:val="0"/>
                <w:i w:val="0"/>
                <w:color w:val="6C757D"/>
                <w:sz w:val="20"/>
              </w:rPr>
              <w:t>Il link di registrazione è nella forma /t/slug-locale/register. Trovalo in Admin → Tenant. Metti un QR code sul banco o sui tavoli per registrazioni veloci.</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Suggerimento:  </w:t>
            </w:r>
            <w:r>
              <w:rPr>
                <w:rFonts w:ascii="PT Sans Narrow" w:hAnsi="PT Sans Narrow" w:cs="PT Sans Narrow" w:eastAsia="PT Sans Narrow"/>
                <w:b w:val="0"/>
                <w:i w:val="0"/>
                <w:color w:val="343A40"/>
                <w:sz w:val="26"/>
              </w:rPr>
              <w:t>Stampa o incornicia il QR code del link di registrazione e mettilo sul banco o sui tavoli. I clienti si registrano in 30 secondi con il cellulare.</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4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Gestione ordini</w:t>
      </w:r>
    </w:p>
    <w:p>
      <w:pPr>
        <w:spacing w:before="140" w:after="40"/>
      </w:pPr>
      <w:r>
        <w:rPr>
          <w:rFonts w:ascii="PT Sans Narrow" w:hAnsi="PT Sans Narrow" w:cs="PT Sans Narrow" w:eastAsia="PT Sans Narrow"/>
          <w:b/>
          <w:i w:val="0"/>
          <w:color w:val="16213E"/>
          <w:sz w:val="30"/>
        </w:rPr>
        <w:t>Flusso di un ordine</w:t>
      </w:r>
    </w:p>
    <w:tbl>
      <w:tblPr>
        <w:tblLook w:firstColumn="1" w:firstRow="1" w:lastColumn="0" w:lastRow="0" w:noHBand="0" w:noVBand="1" w:val="04A0"/>
        <w:tblW w:w="7086" w:type="dxa"/>
      </w:tblPr>
      <w:tblGrid>
        <w:gridCol w:w="2108"/>
        <w:gridCol w:w="2108"/>
        <w:gridCol w:w="2108"/>
        <w:gridCol w:w="2108"/>
        <w:gridCol w:w="2108"/>
      </w:tblGrid>
      <w:tr>
        <w:tc>
          <w:tcPr>
            <w:tcW w:type="dxa" w:w="2108"/>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Cliente ordina</w:t>
              <w:br/>
            </w:r>
            <w:r>
              <w:rPr>
                <w:rFonts w:ascii="PT Sans Narrow" w:hAnsi="PT Sans Narrow" w:cs="PT Sans Narrow" w:eastAsia="PT Sans Narrow"/>
                <w:b w:val="0"/>
                <w:i w:val="0"/>
                <w:color w:val="B0C4D8"/>
                <w:sz w:val="18"/>
              </w:rPr>
              <w:t>Sceglie prodotti e slot dal proprio dispositivo</w:t>
            </w:r>
          </w:p>
        </w:tc>
        <w:tc>
          <w:tcPr>
            <w:tcW w:type="dxa" w:w="2108"/>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Pagamento</w:t>
              <w:br/>
            </w:r>
            <w:r>
              <w:rPr>
                <w:rFonts w:ascii="PT Sans Narrow" w:hAnsi="PT Sans Narrow" w:cs="PT Sans Narrow" w:eastAsia="PT Sans Narrow"/>
                <w:b w:val="0"/>
                <w:i w:val="0"/>
                <w:color w:val="B0C4D8"/>
                <w:sz w:val="18"/>
              </w:rPr>
              <w:t>Il costo scala dal wallet automaticamente</w:t>
            </w:r>
          </w:p>
        </w:tc>
        <w:tc>
          <w:tcPr>
            <w:tcW w:type="dxa" w:w="2108"/>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Cucina</w:t>
              <w:br/>
            </w:r>
            <w:r>
              <w:rPr>
                <w:rFonts w:ascii="PT Sans Narrow" w:hAnsi="PT Sans Narrow" w:cs="PT Sans Narrow" w:eastAsia="PT Sans Narrow"/>
                <w:b w:val="0"/>
                <w:i w:val="0"/>
                <w:color w:val="B0C4D8"/>
                <w:sz w:val="18"/>
              </w:rPr>
              <w:t>L'ordine appare nel pannello KDS</w:t>
            </w:r>
          </w:p>
        </w:tc>
        <w:tc>
          <w:tcPr>
            <w:tcW w:type="dxa" w:w="2108"/>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Pronto</w:t>
              <w:br/>
            </w:r>
            <w:r>
              <w:rPr>
                <w:rFonts w:ascii="PT Sans Narrow" w:hAnsi="PT Sans Narrow" w:cs="PT Sans Narrow" w:eastAsia="PT Sans Narrow"/>
                <w:b w:val="0"/>
                <w:i w:val="0"/>
                <w:color w:val="B0C4D8"/>
                <w:sz w:val="18"/>
              </w:rPr>
              <w:t>Lo stato passa a "Pronto" per il ritiro</w:t>
            </w:r>
          </w:p>
        </w:tc>
        <w:tc>
          <w:tcPr>
            <w:tcW w:type="dxa" w:w="2108"/>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Completato</w:t>
              <w:br/>
            </w:r>
            <w:r>
              <w:rPr>
                <w:rFonts w:ascii="PT Sans Narrow" w:hAnsi="PT Sans Narrow" w:cs="PT Sans Narrow" w:eastAsia="PT Sans Narrow"/>
                <w:b w:val="0"/>
                <w:i w:val="0"/>
                <w:color w:val="B0C4D8"/>
                <w:sz w:val="18"/>
              </w:rPr>
              <w:t>Il cassiere segna consegnato, punti accreditati</w:t>
            </w:r>
          </w:p>
        </w:tc>
      </w:tr>
    </w:tbl>
    <w:p>
      <w:pPr>
        <w:spacing w:before="140" w:after="40"/>
      </w:pPr>
      <w:r>
        <w:rPr>
          <w:rFonts w:ascii="PT Sans Narrow" w:hAnsi="PT Sans Narrow" w:cs="PT Sans Narrow" w:eastAsia="PT Sans Narrow"/>
          <w:b/>
          <w:i w:val="0"/>
          <w:color w:val="16213E"/>
          <w:sz w:val="30"/>
        </w:rPr>
        <w:t>Pannello Cucina (KDS)</w:t>
      </w:r>
    </w:p>
    <w:p>
      <w:pPr>
        <w:spacing w:before="0" w:after="80"/>
        <w:jc w:val="left"/>
      </w:pPr>
      <w:r>
        <w:rPr>
          <w:rFonts w:ascii="PT Sans Narrow" w:hAnsi="PT Sans Narrow" w:cs="PT Sans Narrow" w:eastAsia="PT Sans Narrow"/>
          <w:b w:val="0"/>
          <w:i w:val="0"/>
          <w:color w:val="343A40"/>
          <w:sz w:val="28"/>
        </w:rPr>
        <w:t>Il pannello cucina (Admin → Cucina / KDS) mostra gli ordini del giorno divisi in tre colonne: Da preparare, In preparazione e Pronti. Con un clic il cuoco fa avanzare ogni ordine. Non serve stampante termica: il display basta da solo.</w:t>
      </w:r>
    </w:p>
    <w:p>
      <w:pPr>
        <w:spacing w:before="140" w:after="40"/>
      </w:pPr>
      <w:r>
        <w:rPr>
          <w:rFonts w:ascii="PT Sans Narrow" w:hAnsi="PT Sans Narrow" w:cs="PT Sans Narrow" w:eastAsia="PT Sans Narrow"/>
          <w:b/>
          <w:i w:val="0"/>
          <w:color w:val="16213E"/>
          <w:sz w:val="30"/>
        </w:rPr>
        <w:t>Annullamento e rimborso</w:t>
      </w:r>
    </w:p>
    <w:p>
      <w:pPr>
        <w:spacing w:before="0" w:after="80"/>
        <w:jc w:val="left"/>
      </w:pPr>
      <w:r>
        <w:rPr>
          <w:rFonts w:ascii="PT Sans Narrow" w:hAnsi="PT Sans Narrow" w:cs="PT Sans Narrow" w:eastAsia="PT Sans Narrow"/>
          <w:b w:val="0"/>
          <w:i w:val="0"/>
          <w:color w:val="343A40"/>
          <w:sz w:val="28"/>
        </w:rPr>
        <w:t>Se un ordine viene annullato dall'admin, l'importo pagato viene rimborsato automaticamente sul wallet del cliente, senza operazioni manuali.</w:t>
      </w:r>
    </w:p>
    <w:p>
      <w:pPr>
        <w:spacing w:before="140" w:after="40"/>
      </w:pPr>
      <w:r>
        <w:rPr>
          <w:rFonts w:ascii="PT Sans Narrow" w:hAnsi="PT Sans Narrow" w:cs="PT Sans Narrow" w:eastAsia="PT Sans Narrow"/>
          <w:b/>
          <w:i w:val="0"/>
          <w:color w:val="16213E"/>
          <w:sz w:val="30"/>
        </w:rPr>
        <w:t>Filtri e scontrino</w:t>
      </w:r>
    </w:p>
    <w:p>
      <w:pPr>
        <w:spacing w:before="0" w:after="80"/>
        <w:jc w:val="left"/>
      </w:pPr>
      <w:r>
        <w:rPr>
          <w:rFonts w:ascii="PT Sans Narrow" w:hAnsi="PT Sans Narrow" w:cs="PT Sans Narrow" w:eastAsia="PT Sans Narrow"/>
          <w:b w:val="0"/>
          <w:i w:val="0"/>
          <w:color w:val="343A40"/>
          <w:sz w:val="28"/>
        </w:rPr>
        <w:t>In Admin → Ordini puoi filtrare per data e per stato (in attesa, confermato, in preparazione, pronto, completato, annullato). Ogni ordine ha una scheda di prelievo stampabile con il riepilogo completo.</w:t>
      </w:r>
    </w:p>
    <w:p>
      <w:pPr>
        <w:spacing w:before="160" w:after="60"/>
        <w:jc w:val="left"/>
        <w:pBdr>
          <w:bottom w:val="single" w:sz="8" w:color="E94560"/>
        </w:pBdr>
      </w:pPr>
      <w:r>
        <w:rPr>
          <w:rFonts w:ascii="PT Sans Narrow" w:hAnsi="PT Sans Narrow" w:cs="PT Sans Narrow" w:eastAsia="PT Sans Narrow"/>
          <w:b/>
          <w:i w:val="0"/>
          <w:color w:val="E94560"/>
          <w:sz w:val="18"/>
        </w:rPr>
        <w:t xml:space="preserve">SEZIONE 5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Menu e prodotti</w:t>
      </w:r>
    </w:p>
    <w:p>
      <w:pPr>
        <w:spacing w:before="140" w:after="40"/>
      </w:pPr>
      <w:r>
        <w:rPr>
          <w:rFonts w:ascii="PT Sans Narrow" w:hAnsi="PT Sans Narrow" w:cs="PT Sans Narrow" w:eastAsia="PT Sans Narrow"/>
          <w:b/>
          <w:i w:val="0"/>
          <w:color w:val="16213E"/>
          <w:sz w:val="30"/>
        </w:rPr>
        <w:t>Categorie</w:t>
      </w:r>
    </w:p>
    <w:p>
      <w:pPr>
        <w:spacing w:before="0" w:after="80"/>
        <w:jc w:val="left"/>
      </w:pPr>
      <w:r>
        <w:rPr>
          <w:rFonts w:ascii="PT Sans Narrow" w:hAnsi="PT Sans Narrow" w:cs="PT Sans Narrow" w:eastAsia="PT Sans Narrow"/>
          <w:b w:val="0"/>
          <w:i w:val="0"/>
          <w:color w:val="343A40"/>
          <w:sz w:val="28"/>
        </w:rPr>
        <w:t>Ogni prodotto appartiene a una categoria (es. Panini, Primo Piatto, Dolci, Bevande). Le categorie hanno un'icona Font Awesome e un colore di accento. Puoi creare tutte le categorie che vuoi da Admin → Prodotti → Categorie.</w:t>
      </w:r>
    </w:p>
    <w:p>
      <w:pPr>
        <w:spacing w:before="140" w:after="40"/>
      </w:pPr>
      <w:r>
        <w:rPr>
          <w:rFonts w:ascii="PT Sans Narrow" w:hAnsi="PT Sans Narrow" w:cs="PT Sans Narrow" w:eastAsia="PT Sans Narrow"/>
          <w:b/>
          <w:i w:val="0"/>
          <w:color w:val="16213E"/>
          <w:sz w:val="30"/>
        </w:rPr>
        <w:t>Campi di un prodotto</w:t>
      </w:r>
    </w:p>
    <w:tbl>
      <w:tblPr>
        <w:tblLook w:firstColumn="1" w:firstRow="1" w:lastColumn="0" w:lastRow="0" w:noHBand="0" w:noVBand="1" w:val="04A0"/>
        <w:tblW w:w="7086" w:type="dxa"/>
      </w:tblPr>
      <w:tblGrid>
        <w:gridCol w:w="3513"/>
        <w:gridCol w:w="3513"/>
        <w:gridCol w:w="3513"/>
      </w:tblGrid>
      <w:tr>
        <w:tc>
          <w:tcPr>
            <w:shd w:val="clear" w:color="auto" w:fill="E94560"/>
            <w:tcBorders>
              <w:top w:val="nil"/>
              <w:bottom w:val="nil"/>
              <w:left w:val="nil"/>
              <w:right w:val="nil"/>
            </w:tcBorders>
            <w:tcMar>
              <w:top w:w="60" w:type="dxa"/>
              <w:bottom w:w="60" w:type="dxa"/>
              <w:left w:w="80" w:type="dxa"/>
              <w:right w:w="80" w:type="dxa"/>
            </w:tcMar>
            <w:tcW w:w="1574" w:type="dxa"/>
          </w:tcPr>
          <w:p>
            <w:pPr>
              <w:spacing w:before="0" w:after="0"/>
            </w:pPr>
            <w:r>
              <w:rPr>
                <w:rFonts w:ascii="PT Sans Narrow" w:hAnsi="PT Sans Narrow" w:cs="PT Sans Narrow" w:eastAsia="PT Sans Narrow"/>
                <w:b/>
                <w:i w:val="0"/>
                <w:color w:val="FFFFFF"/>
                <w:sz w:val="20"/>
              </w:rPr>
              <w:t>Campo</w:t>
            </w:r>
          </w:p>
        </w:tc>
        <w:tc>
          <w:tcPr>
            <w:shd w:val="clear" w:color="auto" w:fill="E94560"/>
            <w:tcBorders>
              <w:top w:val="nil"/>
              <w:bottom w:val="nil"/>
              <w:left w:val="nil"/>
              <w:right w:val="nil"/>
            </w:tcBorders>
            <w:tcMar>
              <w:top w:w="60" w:type="dxa"/>
              <w:bottom w:w="60" w:type="dxa"/>
              <w:left w:w="80" w:type="dxa"/>
              <w:right w:w="80" w:type="dxa"/>
            </w:tcMar>
            <w:tcW w:w="3937" w:type="dxa"/>
          </w:tcPr>
          <w:p>
            <w:pPr>
              <w:spacing w:before="0" w:after="0"/>
            </w:pPr>
            <w:r>
              <w:rPr>
                <w:rFonts w:ascii="PT Sans Narrow" w:hAnsi="PT Sans Narrow" w:cs="PT Sans Narrow" w:eastAsia="PT Sans Narrow"/>
                <w:b/>
                <w:i w:val="0"/>
                <w:color w:val="FFFFFF"/>
                <w:sz w:val="20"/>
              </w:rPr>
              <w:t>Descrizione</w:t>
            </w:r>
          </w:p>
        </w:tc>
        <w:tc>
          <w:tcPr>
            <w:shd w:val="clear" w:color="auto" w:fill="E94560"/>
            <w:tcBorders>
              <w:top w:val="nil"/>
              <w:bottom w:val="nil"/>
              <w:left w:val="nil"/>
              <w:right w:val="nil"/>
            </w:tcBorders>
            <w:tcMar>
              <w:top w:w="60" w:type="dxa"/>
              <w:bottom w:w="60" w:type="dxa"/>
              <w:left w:w="80" w:type="dxa"/>
              <w:right w:w="80" w:type="dxa"/>
            </w:tcMar>
            <w:tcW w:w="984" w:type="dxa"/>
          </w:tcPr>
          <w:p>
            <w:pPr>
              <w:spacing w:before="0" w:after="0"/>
            </w:pPr>
            <w:r>
              <w:rPr>
                <w:rFonts w:ascii="PT Sans Narrow" w:hAnsi="PT Sans Narrow" w:cs="PT Sans Narrow" w:eastAsia="PT Sans Narrow"/>
                <w:b/>
                <w:i w:val="0"/>
                <w:color w:val="FFFFFF"/>
                <w:sz w:val="20"/>
              </w:rPr>
              <w:t>Obbligatorio</w:t>
            </w:r>
          </w:p>
        </w:tc>
      </w:tr>
      <w:tr>
        <w:tc>
          <w:tcPr>
            <w:tcW w:w="157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Nome</w:t>
            </w:r>
          </w:p>
        </w:tc>
        <w:tc>
          <w:tcPr>
            <w:tcW w:w="393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Nome che vedono i clienti nel menu</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57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Descrizione</w:t>
            </w:r>
          </w:p>
        </w:tc>
        <w:tc>
          <w:tcPr>
            <w:tcW w:w="393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Ingredienti, allergeni, note</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No</w:t>
            </w:r>
          </w:p>
        </w:tc>
      </w:tr>
      <w:tr>
        <w:tc>
          <w:tcPr>
            <w:tcW w:w="157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Prezzo</w:t>
            </w:r>
          </w:p>
        </w:tc>
        <w:tc>
          <w:tcPr>
            <w:tcW w:w="393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In euro con decimali (es. 4,50)</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57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Categoria</w:t>
            </w:r>
          </w:p>
        </w:tc>
        <w:tc>
          <w:tcPr>
            <w:tcW w:w="393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Dove appare nel menu</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57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Quantità giornaliera</w:t>
            </w:r>
          </w:p>
        </w:tc>
        <w:tc>
          <w:tcPr>
            <w:tcW w:w="393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Pezzi disponibili ogni giorno</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57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Attivo / Disattivo</w:t>
            </w:r>
          </w:p>
        </w:tc>
        <w:tc>
          <w:tcPr>
            <w:tcW w:w="393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Nasconde il prodotto senza eliminarlo dallo storico</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w:t>
            </w:r>
          </w:p>
        </w:tc>
      </w:tr>
    </w:tbl>
    <w:p>
      <w:pPr>
        <w:spacing w:before="140" w:after="40"/>
      </w:pPr>
      <w:r>
        <w:rPr>
          <w:rFonts w:ascii="PT Sans Narrow" w:hAnsi="PT Sans Narrow" w:cs="PT Sans Narrow" w:eastAsia="PT Sans Narrow"/>
          <w:b/>
          <w:i w:val="0"/>
          <w:color w:val="16213E"/>
          <w:sz w:val="30"/>
        </w:rPr>
        <w:t>Stock giornaliero</w:t>
      </w:r>
    </w:p>
    <w:p>
      <w:pPr>
        <w:spacing w:before="0" w:after="80"/>
        <w:jc w:val="left"/>
      </w:pPr>
      <w:r>
        <w:rPr>
          <w:rFonts w:ascii="PT Sans Narrow" w:hAnsi="PT Sans Narrow" w:cs="PT Sans Narrow" w:eastAsia="PT Sans Narrow"/>
          <w:b w:val="0"/>
          <w:i w:val="0"/>
          <w:color w:val="343A40"/>
          <w:sz w:val="28"/>
        </w:rPr>
        <w:t>Ogni mattina vai su Admin → Stock giornaliero e aggiusta le quantità disponibili per il giorno. Quando i pezzi si esauriscono, il prodotto sparisce automaticamente dal menu dei clienti. La dashboard mostra in rosso i prodotti con meno di 3 pezzi rimasti.</w:t>
      </w: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Per i prodotti con quantità illimitata (es. acqua, caffè) imposta una quantità alta come 999. Non apparirà mai in esaurimento.</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6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Builder: Panino, Insalata &amp; Poke Bowl</w:t>
      </w:r>
    </w:p>
    <w:p>
      <w:pPr>
        <w:spacing w:before="0" w:after="80"/>
        <w:jc w:val="left"/>
      </w:pPr>
      <w:r>
        <w:rPr>
          <w:rFonts w:ascii="PT Sans Narrow" w:hAnsi="PT Sans Narrow" w:cs="PT Sans Narrow" w:eastAsia="PT Sans Narrow"/>
          <w:b w:val="0"/>
          <w:i w:val="0"/>
          <w:color w:val="343A40"/>
          <w:sz w:val="28"/>
        </w:rPr>
        <w:t>Il builder è la funzione più apprezzata dai clienti: permette di comporre un pasto personalizzato scegliendo gli ingredienti uno a uno. Il prezzo finale si calcola in automatico sommando i prezzi degli ingredienti extra scelti al prezzo base. Il builder visuale ha uno stile kiosk passo-passo, ispirato ai chioschi moderni.</w:t>
      </w:r>
    </w:p>
    <w:p>
      <w:pPr>
        <w:spacing w:before="140" w:after="40"/>
      </w:pPr>
      <w:r>
        <w:rPr>
          <w:rFonts w:ascii="PT Sans Narrow" w:hAnsi="PT Sans Narrow" w:cs="PT Sans Narrow" w:eastAsia="PT Sans Narrow"/>
          <w:b/>
          <w:i w:val="0"/>
          <w:color w:val="16213E"/>
          <w:sz w:val="30"/>
        </w:rPr>
        <w:t>Tre tipologie di builder</w:t>
      </w:r>
    </w:p>
    <w:tbl>
      <w:tblPr>
        <w:tblLook w:firstColumn="1" w:firstRow="1" w:lastColumn="0" w:lastRow="0" w:noHBand="0" w:noVBand="1" w:val="04A0"/>
        <w:tblW w:w="7086" w:type="dxa"/>
      </w:tblPr>
      <w:tblGrid>
        <w:gridCol w:w="3513"/>
        <w:gridCol w:w="3513"/>
        <w:gridCol w:w="3513"/>
      </w:tblGrid>
      <w:tr>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0"/>
              </w:rPr>
              <w:t>Tipo</w:t>
            </w:r>
          </w:p>
        </w:tc>
        <w:tc>
          <w:tcPr>
            <w:shd w:val="clear" w:color="auto" w:fill="E94560"/>
            <w:tcBorders>
              <w:top w:val="nil"/>
              <w:bottom w:val="nil"/>
              <w:left w:val="nil"/>
              <w:right w:val="nil"/>
            </w:tcBorders>
            <w:tcMar>
              <w:top w:w="60" w:type="dxa"/>
              <w:bottom w:w="60" w:type="dxa"/>
              <w:left w:w="80" w:type="dxa"/>
              <w:right w:w="80" w:type="dxa"/>
            </w:tcMar>
            <w:tcW w:w="1181" w:type="dxa"/>
          </w:tcPr>
          <w:p>
            <w:pPr>
              <w:spacing w:before="0" w:after="0"/>
            </w:pPr>
            <w:r>
              <w:rPr>
                <w:rFonts w:ascii="PT Sans Narrow" w:hAnsi="PT Sans Narrow" w:cs="PT Sans Narrow" w:eastAsia="PT Sans Narrow"/>
                <w:b/>
                <w:i w:val="0"/>
                <w:color w:val="FFFFFF"/>
                <w:sz w:val="20"/>
              </w:rPr>
              <w:t>Prezzo base</w:t>
            </w:r>
          </w:p>
        </w:tc>
        <w:tc>
          <w:tcPr>
            <w:shd w:val="clear" w:color="auto" w:fill="E94560"/>
            <w:tcBorders>
              <w:top w:val="nil"/>
              <w:bottom w:val="nil"/>
              <w:left w:val="nil"/>
              <w:right w:val="nil"/>
            </w:tcBorders>
            <w:tcMar>
              <w:top w:w="60" w:type="dxa"/>
              <w:bottom w:w="60" w:type="dxa"/>
              <w:left w:w="80" w:type="dxa"/>
              <w:right w:w="80" w:type="dxa"/>
            </w:tcMar>
            <w:tcW w:w="3937" w:type="dxa"/>
          </w:tcPr>
          <w:p>
            <w:pPr>
              <w:spacing w:before="0" w:after="0"/>
            </w:pPr>
            <w:r>
              <w:rPr>
                <w:rFonts w:ascii="PT Sans Narrow" w:hAnsi="PT Sans Narrow" w:cs="PT Sans Narrow" w:eastAsia="PT Sans Narrow"/>
                <w:b/>
                <w:i w:val="0"/>
                <w:color w:val="FFFFFF"/>
                <w:sz w:val="20"/>
              </w:rPr>
              <w:t>Flusso step</w:t>
            </w:r>
          </w:p>
        </w:tc>
      </w:tr>
      <w:tr>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Panino</w:t>
            </w:r>
          </w:p>
        </w:tc>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3,50 €</w:t>
            </w:r>
          </w:p>
        </w:tc>
        <w:tc>
          <w:tcPr>
            <w:tcW w:w="393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Pane → Proteina → Verdure → Salse → Extra</w:t>
            </w:r>
          </w:p>
        </w:tc>
      </w:tr>
      <w:tr>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Insalata</w:t>
            </w:r>
          </w:p>
        </w:tc>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3,00 €</w:t>
            </w:r>
          </w:p>
        </w:tc>
        <w:tc>
          <w:tcPr>
            <w:tcW w:w="393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Base insalata → Proteina → Verdure → Condimento → Topping</w:t>
            </w:r>
          </w:p>
        </w:tc>
      </w:tr>
      <w:tr>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Poke Bowl</w:t>
            </w:r>
          </w:p>
        </w:tc>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4,00 €</w:t>
            </w:r>
          </w:p>
        </w:tc>
        <w:tc>
          <w:tcPr>
            <w:tcW w:w="393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Base riso → Proteina → Verdure → Salsa → Extra</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 prezzi base si modificano in config.py → BUILDER_PRICES. Le categorie e gli ingredienti di ogni tipo si gestiscono da Admin → Ingredienti Builder.</w:t>
            </w:r>
          </w:p>
        </w:tc>
      </w:tr>
    </w:tbl>
    <w:p>
      <w:pPr>
        <w:spacing w:before="140" w:after="40"/>
      </w:pPr>
      <w:r>
        <w:rPr>
          <w:rFonts w:ascii="PT Sans Narrow" w:hAnsi="PT Sans Narrow" w:cs="PT Sans Narrow" w:eastAsia="PT Sans Narrow"/>
          <w:b/>
          <w:i w:val="0"/>
          <w:color w:val="16213E"/>
          <w:sz w:val="30"/>
        </w:rPr>
        <w:t>🔥 Opzione piastra (panino)</w:t>
      </w:r>
    </w:p>
    <w:p>
      <w:pPr>
        <w:spacing w:before="0" w:after="80"/>
        <w:jc w:val="left"/>
      </w:pPr>
      <w:r>
        <w:rPr>
          <w:rFonts w:ascii="PT Sans Narrow" w:hAnsi="PT Sans Narrow" w:cs="PT Sans Narrow" w:eastAsia="PT Sans Narrow"/>
          <w:b w:val="0"/>
          <w:i w:val="0"/>
          <w:color w:val="343A40"/>
          <w:sz w:val="28"/>
        </w:rPr>
        <w:t>Nella schermata di riepilogo del panino, il cliente può attivare l'opzione «Alla piastra» con un singolo tap. Questa opzione è disponibile solo per il builder Panino e non comporta sovrapprezzo — è un'indicazione operativa che la cucina deve scaldare il panino al momento.</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1</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Il cliente attiva «Vuoi il panino alla piastra?»</w:t>
              <w:br/>
            </w:r>
            <w:r>
              <w:rPr>
                <w:rFonts w:ascii="PT Sans Narrow" w:hAnsi="PT Sans Narrow" w:cs="PT Sans Narrow" w:eastAsia="PT Sans Narrow"/>
                <w:b w:val="0"/>
                <w:i w:val="0"/>
                <w:color w:val="6C757D"/>
                <w:sz w:val="20"/>
              </w:rPr>
              <w:t>Un toggle nella schermata di riepilogo prima di aggiungere al carrello.</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2</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L'ordine entra nel KDS cucina con il badge 🔥 piastra</w:t>
              <w:br/>
            </w:r>
            <w:r>
              <w:rPr>
                <w:rFonts w:ascii="PT Sans Narrow" w:hAnsi="PT Sans Narrow" w:cs="PT Sans Narrow" w:eastAsia="PT Sans Narrow"/>
                <w:b w:val="0"/>
                <w:i w:val="0"/>
                <w:color w:val="6C757D"/>
                <w:sz w:val="20"/>
              </w:rPr>
              <w:t>I cuochi vedono immediatamente quale panino richiede preparazione al momento.</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3</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Preparazione prioritaria</w:t>
              <w:br/>
            </w:r>
            <w:r>
              <w:rPr>
                <w:rFonts w:ascii="PT Sans Narrow" w:hAnsi="PT Sans Narrow" w:cs="PT Sans Narrow" w:eastAsia="PT Sans Narrow"/>
                <w:b w:val="0"/>
                <w:i w:val="0"/>
                <w:color w:val="6C757D"/>
                <w:sz w:val="20"/>
              </w:rPr>
              <w:t>Il cuoco tiene visibile il badge e prepara il panino alla piastra appena l'ordine passa in «In preparazione».</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L'etichetta 🔥 piastra è visibile in tutte e tre le colonne del KDS (Da preparare, In preparazione, Pronti) per evitare che venga consegnato freddo.</w:t>
            </w:r>
          </w:p>
        </w:tc>
      </w:tr>
    </w:tbl>
    <w:p>
      <w:pPr>
        <w:spacing w:before="140" w:after="40"/>
      </w:pPr>
      <w:r>
        <w:rPr>
          <w:rFonts w:ascii="PT Sans Narrow" w:hAnsi="PT Sans Narrow" w:cs="PT Sans Narrow" w:eastAsia="PT Sans Narrow"/>
          <w:b/>
          <w:i w:val="0"/>
          <w:color w:val="16213E"/>
          <w:sz w:val="30"/>
        </w:rPr>
        <w:t>Configurazione ingredienti — Admin → Ingredienti Builder</w:t>
      </w:r>
    </w:p>
    <w:tbl>
      <w:tblPr>
        <w:tblLook w:firstColumn="1" w:firstRow="1" w:lastColumn="0" w:lastRow="0" w:noHBand="0" w:noVBand="1" w:val="04A0"/>
        <w:tblW w:w="7086" w:type="dxa"/>
      </w:tblPr>
      <w:tblGrid>
        <w:gridCol w:w="5270"/>
        <w:gridCol w:w="5270"/>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0"/>
              </w:rPr>
              <w:t>Campo</w:t>
            </w:r>
          </w:p>
        </w:tc>
        <w:tc>
          <w:tcPr>
            <w:shd w:val="clear" w:color="auto" w:fill="E94560"/>
            <w:tcBorders>
              <w:top w:val="nil"/>
              <w:bottom w:val="nil"/>
              <w:left w:val="nil"/>
              <w:right w:val="nil"/>
            </w:tcBorders>
            <w:tcMar>
              <w:top w:w="60" w:type="dxa"/>
              <w:bottom w:w="60" w:type="dxa"/>
              <w:left w:w="80" w:type="dxa"/>
              <w:right w:w="80" w:type="dxa"/>
            </w:tcMar>
            <w:tcW w:w="4724" w:type="dxa"/>
          </w:tcPr>
          <w:p>
            <w:pPr>
              <w:spacing w:before="0" w:after="0"/>
            </w:pPr>
            <w:r>
              <w:rPr>
                <w:rFonts w:ascii="PT Sans Narrow" w:hAnsi="PT Sans Narrow" w:cs="PT Sans Narrow" w:eastAsia="PT Sans Narrow"/>
                <w:b/>
                <w:i w:val="0"/>
                <w:color w:val="FFFFFF"/>
                <w:sz w:val="20"/>
              </w:rPr>
              <w:t>Descrizione</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Nome</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Es. «Riso bianco», «Salmone», «Salsa ponzu»</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Tipo builder</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«panino», «insalata», «poke» o «entrambi»</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Prezzo extra</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Sovrapprezzo rispetto al base (0 = incluso)</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Vegetariano</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Mostra il simbolo 🌿 nell'interfaccia cliente</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Allergeni</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Testo libero: «pesce», «sesamo», «crostacei»</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Attivo</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Disattiva temporaneamente se esaurito</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7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Wallet digitale e fidelizzazione</w:t>
      </w:r>
    </w:p>
    <w:p>
      <w:pPr>
        <w:spacing w:before="140" w:after="40"/>
      </w:pPr>
      <w:r>
        <w:rPr>
          <w:rFonts w:ascii="PT Sans Narrow" w:hAnsi="PT Sans Narrow" w:cs="PT Sans Narrow" w:eastAsia="PT Sans Narrow"/>
          <w:b/>
          <w:i w:val="0"/>
          <w:color w:val="16213E"/>
          <w:sz w:val="30"/>
        </w:rPr>
        <w:t>Come funziona il wallet</w:t>
      </w:r>
    </w:p>
    <w:p>
      <w:pPr>
        <w:spacing w:before="0" w:after="80"/>
        <w:jc w:val="left"/>
      </w:pPr>
      <w:r>
        <w:rPr>
          <w:rFonts w:ascii="PT Sans Narrow" w:hAnsi="PT Sans Narrow" w:cs="PT Sans Narrow" w:eastAsia="PT Sans Narrow"/>
          <w:b w:val="0"/>
          <w:i w:val="0"/>
          <w:color w:val="343A40"/>
          <w:sz w:val="28"/>
        </w:rPr>
        <w:t>Ogni cliente ha un portafoglio digitale con saldo in euro. Prima di ordinare deve ricaricare il wallet. Il pagamento avviene automaticamente al momento dell'ordine scalando il saldo. Se il saldo è insufficiente, l'ordine non viene accettato.</w:t>
      </w:r>
    </w:p>
    <w:p>
      <w:pPr>
        <w:spacing w:before="140" w:after="40"/>
      </w:pPr>
      <w:r>
        <w:rPr>
          <w:rFonts w:ascii="PT Sans Narrow" w:hAnsi="PT Sans Narrow" w:cs="PT Sans Narrow" w:eastAsia="PT Sans Narrow"/>
          <w:b/>
          <w:i w:val="0"/>
          <w:color w:val="16213E"/>
          <w:sz w:val="30"/>
        </w:rPr>
        <w:t>Ricaricare un wallet</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1</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Vai su Admin → Persone → Clienti (o Personale)</w:t>
              <w:br/>
            </w:r>
            <w:r>
              <w:rPr>
                <w:rFonts w:ascii="PT Sans Narrow" w:hAnsi="PT Sans Narrow" w:cs="PT Sans Narrow" w:eastAsia="PT Sans Narrow"/>
                <w:b w:val="0"/>
                <w:i w:val="0"/>
                <w:color w:val="6C757D"/>
                <w:sz w:val="20"/>
              </w:rPr>
              <w:t>Cerca l'utente nella lista.</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2</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Clicca su "+ Ricarica"</w:t>
              <w:br/>
            </w:r>
            <w:r>
              <w:rPr>
                <w:rFonts w:ascii="PT Sans Narrow" w:hAnsi="PT Sans Narrow" w:cs="PT Sans Narrow" w:eastAsia="PT Sans Narrow"/>
                <w:b w:val="0"/>
                <w:i w:val="0"/>
                <w:color w:val="6C757D"/>
                <w:sz w:val="20"/>
              </w:rPr>
              <w:t>Si apre un popup. Inserisci l'importo e la causale (es. «Ricarica mensile»).</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3</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Conferma</w:t>
              <w:br/>
            </w:r>
            <w:r>
              <w:rPr>
                <w:rFonts w:ascii="PT Sans Narrow" w:hAnsi="PT Sans Narrow" w:cs="PT Sans Narrow" w:eastAsia="PT Sans Narrow"/>
                <w:b w:val="0"/>
                <w:i w:val="0"/>
                <w:color w:val="6C757D"/>
                <w:sz w:val="20"/>
              </w:rPr>
              <w:t>Il saldo viene aggiornato immediatamente e la transazione è tracciata nello storico.</w:t>
            </w:r>
          </w:p>
        </w:tc>
      </w:tr>
    </w:tbl>
    <w:p>
      <w:pPr>
        <w:spacing w:before="140" w:after="40"/>
      </w:pPr>
      <w:r>
        <w:rPr>
          <w:rFonts w:ascii="PT Sans Narrow" w:hAnsi="PT Sans Narrow" w:cs="PT Sans Narrow" w:eastAsia="PT Sans Narrow"/>
          <w:b/>
          <w:i w:val="0"/>
          <w:color w:val="16213E"/>
          <w:sz w:val="30"/>
        </w:rPr>
        <w:t>Programma fedeltà</w:t>
      </w:r>
    </w:p>
    <w:p>
      <w:pPr>
        <w:spacing w:before="0" w:after="80"/>
        <w:jc w:val="left"/>
      </w:pPr>
      <w:r>
        <w:rPr>
          <w:rFonts w:ascii="PT Sans Narrow" w:hAnsi="PT Sans Narrow" w:cs="PT Sans Narrow" w:eastAsia="PT Sans Narrow"/>
          <w:b w:val="0"/>
          <w:i w:val="0"/>
          <w:color w:val="343A40"/>
          <w:sz w:val="28"/>
        </w:rPr>
        <w:t>Ad ogni acquisto il cliente accumula punti fedeltà proporzionali alla spesa. Quando raggiunge la soglia configurata, può riscattare i punti in un buono sconto accreditato automaticamente sul wallet.</w:t>
      </w:r>
    </w:p>
    <w:tbl>
      <w:tblPr>
        <w:tblLook w:firstColumn="1" w:firstRow="1" w:lastColumn="0" w:lastRow="0" w:noHBand="0" w:noVBand="1" w:val="04A0"/>
        <w:tblW w:w="7086" w:type="dxa"/>
      </w:tblPr>
      <w:tblGrid>
        <w:gridCol w:w="3513"/>
        <w:gridCol w:w="3513"/>
        <w:gridCol w:w="3513"/>
      </w:tblGrid>
      <w:tr>
        <w:tc>
          <w:tcPr>
            <w:shd w:val="clear" w:color="auto" w:fill="E94560"/>
            <w:tcBorders>
              <w:top w:val="nil"/>
              <w:bottom w:val="nil"/>
              <w:left w:val="nil"/>
              <w:right w:val="nil"/>
            </w:tcBorders>
            <w:tcMar>
              <w:top w:w="60" w:type="dxa"/>
              <w:bottom w:w="60" w:type="dxa"/>
              <w:left w:w="80" w:type="dxa"/>
              <w:right w:w="80" w:type="dxa"/>
            </w:tcMar>
            <w:tcW w:w="2362" w:type="dxa"/>
          </w:tcPr>
          <w:p>
            <w:pPr>
              <w:spacing w:before="0" w:after="0"/>
            </w:pPr>
            <w:r>
              <w:rPr>
                <w:rFonts w:ascii="PT Sans Narrow" w:hAnsi="PT Sans Narrow" w:cs="PT Sans Narrow" w:eastAsia="PT Sans Narrow"/>
                <w:b/>
                <w:i w:val="0"/>
                <w:color w:val="FFFFFF"/>
                <w:sz w:val="20"/>
              </w:rPr>
              <w:t>Parametro</w:t>
            </w:r>
          </w:p>
        </w:tc>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0"/>
              </w:rPr>
              <w:t>Valore predefinito</w:t>
            </w:r>
          </w:p>
        </w:tc>
        <w:tc>
          <w:tcPr>
            <w:shd w:val="clear" w:color="auto" w:fill="E94560"/>
            <w:tcBorders>
              <w:top w:val="nil"/>
              <w:bottom w:val="nil"/>
              <w:left w:val="nil"/>
              <w:right w:val="nil"/>
            </w:tcBorders>
            <w:tcMar>
              <w:top w:w="60" w:type="dxa"/>
              <w:bottom w:w="60" w:type="dxa"/>
              <w:left w:w="80" w:type="dxa"/>
              <w:right w:w="80" w:type="dxa"/>
            </w:tcMar>
            <w:tcW w:w="2362" w:type="dxa"/>
          </w:tcPr>
          <w:p>
            <w:pPr>
              <w:spacing w:before="0" w:after="0"/>
            </w:pPr>
            <w:r>
              <w:rPr>
                <w:rFonts w:ascii="PT Sans Narrow" w:hAnsi="PT Sans Narrow" w:cs="PT Sans Narrow" w:eastAsia="PT Sans Narrow"/>
                <w:b/>
                <w:i w:val="0"/>
                <w:color w:val="FFFFFF"/>
                <w:sz w:val="20"/>
              </w:rPr>
              <w:t>Come cambiarlo</w:t>
            </w:r>
          </w:p>
        </w:tc>
      </w:tr>
      <w:tr>
        <w:tc>
          <w:tcPr>
            <w:tcW w:w="236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Punti per ogni € speso</w:t>
            </w:r>
          </w:p>
        </w:tc>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 punti / €</w:t>
            </w:r>
          </w:p>
        </w:tc>
        <w:tc>
          <w:tcPr>
            <w:tcW w:w="236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config.py → LOYALTY_POINTS_PER_EURO</w:t>
            </w:r>
          </w:p>
        </w:tc>
      </w:tr>
      <w:tr>
        <w:tc>
          <w:tcPr>
            <w:tcW w:w="236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Punti necessari per il premio</w:t>
            </w:r>
          </w:p>
        </w:tc>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100 punti</w:t>
            </w:r>
          </w:p>
        </w:tc>
        <w:tc>
          <w:tcPr>
            <w:tcW w:w="236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config.py → LOYALTY_REWARD_POINTS</w:t>
            </w:r>
          </w:p>
        </w:tc>
      </w:tr>
      <w:tr>
        <w:tc>
          <w:tcPr>
            <w:tcW w:w="236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Valore del premio</w:t>
            </w:r>
          </w:p>
        </w:tc>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1,00 €</w:t>
            </w:r>
          </w:p>
        </w:tc>
        <w:tc>
          <w:tcPr>
            <w:tcW w:w="236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config.py → LOYALTY_REWARD_AMOUNT</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Con i valori predefiniti: spendendo 10 € si accumulano 100 punti e si ottiene 1 € di buono (sconto del 10%). I valori si personalizzano in config.py.</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8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Tavoli e prenotazioni</w:t>
      </w:r>
    </w:p>
    <w:p>
      <w:pPr>
        <w:spacing w:before="0" w:after="80"/>
        <w:jc w:val="left"/>
      </w:pPr>
      <w:r>
        <w:rPr>
          <w:rFonts w:ascii="PT Sans Narrow" w:hAnsi="PT Sans Narrow" w:cs="PT Sans Narrow" w:eastAsia="PT Sans Narrow"/>
          <w:b w:val="0"/>
          <w:i w:val="0"/>
          <w:color w:val="343A40"/>
          <w:sz w:val="28"/>
        </w:rPr>
        <w:t>Il modulo tavoli permette ai clienti di prenotare un posto a sedere scegliendo data, fascia oraria e numero di coperti. L'admin vede in tempo reale la disponibilità di ogni tavolo per ogni slot.</w:t>
      </w:r>
    </w:p>
    <w:p>
      <w:pPr>
        <w:spacing w:before="140" w:after="40"/>
      </w:pPr>
      <w:r>
        <w:rPr>
          <w:rFonts w:ascii="PT Sans Narrow" w:hAnsi="PT Sans Narrow" w:cs="PT Sans Narrow" w:eastAsia="PT Sans Narrow"/>
          <w:b/>
          <w:i w:val="0"/>
          <w:color w:val="16213E"/>
          <w:sz w:val="30"/>
        </w:rPr>
        <w:t>Configurare i tavoli — Admin → Tavoli</w:t>
      </w:r>
    </w:p>
    <w:p>
      <w:pPr>
        <w:spacing w:before="0" w:after="80"/>
        <w:jc w:val="left"/>
      </w:pPr>
      <w:r>
        <w:rPr>
          <w:rFonts w:ascii="PT Sans Narrow" w:hAnsi="PT Sans Narrow" w:cs="PT Sans Narrow" w:eastAsia="PT Sans Narrow"/>
          <w:b w:val="0"/>
          <w:i w:val="0"/>
          <w:color w:val="343A40"/>
          <w:sz w:val="28"/>
        </w:rPr>
        <w:t>Per ogni tavolo imposta: numero identificativo, posti disponibili e zona (es. Finestra, Centro, Bancone). Puoi aggiungere o disattivare tavoli in qualsiasi momento.</w:t>
      </w:r>
    </w:p>
    <w:p>
      <w:pPr>
        <w:spacing w:before="140" w:after="40"/>
      </w:pPr>
      <w:r>
        <w:rPr>
          <w:rFonts w:ascii="PT Sans Narrow" w:hAnsi="PT Sans Narrow" w:cs="PT Sans Narrow" w:eastAsia="PT Sans Narrow"/>
          <w:b/>
          <w:i w:val="0"/>
          <w:color w:val="16213E"/>
          <w:sz w:val="30"/>
        </w:rPr>
        <w:t>Gestire le prenotazioni — Admin → Prenotazioni</w:t>
      </w:r>
    </w:p>
    <w:p>
      <w:pPr>
        <w:spacing w:before="0" w:after="80"/>
        <w:jc w:val="left"/>
      </w:pPr>
      <w:r>
        <w:rPr>
          <w:rFonts w:ascii="PT Sans Narrow" w:hAnsi="PT Sans Narrow" w:cs="PT Sans Narrow" w:eastAsia="PT Sans Narrow"/>
          <w:b w:val="0"/>
          <w:i w:val="0"/>
          <w:color w:val="343A40"/>
          <w:sz w:val="28"/>
        </w:rPr>
        <w:t>La vista disponibilità mostra una griglia tavoli × slot. Le celle libere sono verdi, quelle occupate mostrano il nome del cliente. Da Admin → Prenotazioni puoi vedere l'elenco completo e annullare una prenotazione se necessario.</w:t>
      </w: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La prenotazione tavolo è indipendente dall'ordine pasto. Un cliente può prenotare un posto senza ordinare online (e viceversa).</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9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Personale e clienti</w:t>
      </w:r>
    </w:p>
    <w:p>
      <w:pPr>
        <w:spacing w:before="0" w:after="80"/>
        <w:jc w:val="left"/>
      </w:pPr>
      <w:r>
        <w:rPr>
          <w:rFonts w:ascii="PT Sans Narrow" w:hAnsi="PT Sans Narrow" w:cs="PT Sans Narrow" w:eastAsia="PT Sans Narrow"/>
          <w:b w:val="0"/>
          <w:i w:val="0"/>
          <w:color w:val="343A40"/>
          <w:sz w:val="28"/>
        </w:rPr>
        <w:t>Il sistema distingue due tipologie di utenti: il personale interno (dipendenti che usano il backoffice) e i clienti (chi ordina). Entrambi si gestiscono da Admin → Persone.</w:t>
      </w:r>
    </w:p>
    <w:p>
      <w:pPr>
        <w:spacing w:before="140" w:after="40"/>
      </w:pPr>
      <w:r>
        <w:rPr>
          <w:rFonts w:ascii="PT Sans Narrow" w:hAnsi="PT Sans Narrow" w:cs="PT Sans Narrow" w:eastAsia="PT Sans Narrow"/>
          <w:b/>
          <w:i w:val="0"/>
          <w:color w:val="16213E"/>
          <w:sz w:val="30"/>
        </w:rPr>
        <w:t>Personale (utenti interni)</w:t>
      </w:r>
    </w:p>
    <w:p>
      <w:pPr>
        <w:spacing w:before="0" w:after="80"/>
        <w:jc w:val="left"/>
      </w:pPr>
      <w:r>
        <w:rPr>
          <w:rFonts w:ascii="PT Sans Narrow" w:hAnsi="PT Sans Narrow" w:cs="PT Sans Narrow" w:eastAsia="PT Sans Narrow"/>
          <w:b w:val="0"/>
          <w:i w:val="0"/>
          <w:color w:val="343A40"/>
          <w:sz w:val="28"/>
        </w:rPr>
        <w:t>Gli utenti personale accedono al pannello admin con il loro account e vedono solo le sezioni corrispondenti al loro ruolo. Non hanno anagrafica estesa. Per crearli: Admin → Persone → Personale → Crea nuovo utente.</w:t>
      </w:r>
    </w:p>
    <w:p>
      <w:pPr>
        <w:spacing w:before="140" w:after="40"/>
      </w:pPr>
      <w:r>
        <w:rPr>
          <w:rFonts w:ascii="PT Sans Narrow" w:hAnsi="PT Sans Narrow" w:cs="PT Sans Narrow" w:eastAsia="PT Sans Narrow"/>
          <w:b/>
          <w:i w:val="0"/>
          <w:color w:val="16213E"/>
          <w:sz w:val="30"/>
        </w:rPr>
        <w:t>Clienti — anagrafica completa</w:t>
      </w:r>
    </w:p>
    <w:tbl>
      <w:tblPr>
        <w:tblLook w:firstColumn="1" w:firstRow="1" w:lastColumn="0" w:lastRow="0" w:noHBand="0" w:noVBand="1" w:val="04A0"/>
        <w:tblW w:w="7086" w:type="dxa"/>
      </w:tblPr>
      <w:tblGrid>
        <w:gridCol w:w="3513"/>
        <w:gridCol w:w="3513"/>
        <w:gridCol w:w="3513"/>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0"/>
              </w:rPr>
              <w:t>Campo</w:t>
            </w:r>
          </w:p>
        </w:tc>
        <w:tc>
          <w:tcPr>
            <w:shd w:val="clear" w:color="auto" w:fill="E94560"/>
            <w:tcBorders>
              <w:top w:val="nil"/>
              <w:bottom w:val="nil"/>
              <w:left w:val="nil"/>
              <w:right w:val="nil"/>
            </w:tcBorders>
            <w:tcMar>
              <w:top w:w="60" w:type="dxa"/>
              <w:bottom w:w="60" w:type="dxa"/>
              <w:left w:w="80" w:type="dxa"/>
              <w:right w:w="80" w:type="dxa"/>
            </w:tcMar>
            <w:tcW w:w="984" w:type="dxa"/>
          </w:tcPr>
          <w:p>
            <w:pPr>
              <w:spacing w:before="0" w:after="0"/>
            </w:pPr>
            <w:r>
              <w:rPr>
                <w:rFonts w:ascii="PT Sans Narrow" w:hAnsi="PT Sans Narrow" w:cs="PT Sans Narrow" w:eastAsia="PT Sans Narrow"/>
                <w:b/>
                <w:i w:val="0"/>
                <w:color w:val="FFFFFF"/>
                <w:sz w:val="20"/>
              </w:rPr>
              <w:t>Obbligatorio</w:t>
            </w:r>
          </w:p>
        </w:tc>
        <w:tc>
          <w:tcPr>
            <w:shd w:val="clear" w:color="auto" w:fill="E94560"/>
            <w:tcBorders>
              <w:top w:val="nil"/>
              <w:bottom w:val="nil"/>
              <w:left w:val="nil"/>
              <w:right w:val="nil"/>
            </w:tcBorders>
            <w:tcMar>
              <w:top w:w="60" w:type="dxa"/>
              <w:bottom w:w="60" w:type="dxa"/>
              <w:left w:w="80" w:type="dxa"/>
              <w:right w:w="80" w:type="dxa"/>
            </w:tcMar>
            <w:tcW w:w="3740" w:type="dxa"/>
          </w:tcPr>
          <w:p>
            <w:pPr>
              <w:spacing w:before="0" w:after="0"/>
            </w:pPr>
            <w:r>
              <w:rPr>
                <w:rFonts w:ascii="PT Sans Narrow" w:hAnsi="PT Sans Narrow" w:cs="PT Sans Narrow" w:eastAsia="PT Sans Narrow"/>
                <w:b/>
                <w:i w:val="0"/>
                <w:color w:val="FFFFFF"/>
                <w:sz w:val="20"/>
              </w:rPr>
              <w:t>Note</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Nome e Cognome</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 Sì</w:t>
            </w:r>
          </w:p>
        </w:tc>
        <w:tc>
          <w:tcPr>
            <w:tcW w:w="374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Visualizzati nel pannello admin e nelle comunicazioni</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Email</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 Sì</w:t>
            </w:r>
          </w:p>
        </w:tc>
        <w:tc>
          <w:tcPr>
            <w:tcW w:w="3740"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Usata per l'accesso e le comunicazioni</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Telefono</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No</w:t>
            </w:r>
          </w:p>
        </w:tc>
        <w:tc>
          <w:tcPr>
            <w:tcW w:w="374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Visualizzato in lista clienti, cliccabile</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Data di nascita</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No</w:t>
            </w:r>
          </w:p>
        </w:tc>
        <w:tc>
          <w:tcPr>
            <w:tcW w:w="3740"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Utile per promozioni birthday</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Indirizzo</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No</w:t>
            </w:r>
          </w:p>
        </w:tc>
        <w:tc>
          <w:tcPr>
            <w:tcW w:w="374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Per eventuali consegne o corrispondenza</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Telegram Chat ID</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No</w:t>
            </w:r>
          </w:p>
        </w:tc>
        <w:tc>
          <w:tcPr>
            <w:tcW w:w="3740"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Per notifiche personalizzate via Telegram</w:t>
            </w:r>
          </w:p>
        </w:tc>
      </w:tr>
    </w:tbl>
    <w:p>
      <w:pPr>
        <w:spacing w:before="0" w:after="80"/>
        <w:jc w:val="left"/>
      </w:pPr>
      <w:r>
        <w:rPr>
          <w:rFonts w:ascii="PT Sans Narrow" w:hAnsi="PT Sans Narrow" w:cs="PT Sans Narrow" w:eastAsia="PT Sans Narrow"/>
          <w:b w:val="0"/>
          <w:i w:val="0"/>
          <w:color w:val="343A40"/>
          <w:sz w:val="28"/>
        </w:rPr>
        <w:t>I clienti possono registrarsi autonomamente dal link pubblico del locale, oppure essere inseriti dall'admin da Admin → Persone → Clienti → Registra nuovo cliente.</w:t>
      </w:r>
    </w:p>
    <w:p>
      <w:pPr>
        <w:spacing w:before="140" w:after="40"/>
      </w:pPr>
      <w:r>
        <w:rPr>
          <w:rFonts w:ascii="PT Sans Narrow" w:hAnsi="PT Sans Narrow" w:cs="PT Sans Narrow" w:eastAsia="PT Sans Narrow"/>
          <w:b/>
          <w:i w:val="0"/>
          <w:color w:val="16213E"/>
          <w:sz w:val="30"/>
        </w:rPr>
        <w:t>Ipotesi di organico per turno</w:t>
      </w:r>
    </w:p>
    <w:p>
      <w:pPr>
        <w:spacing w:before="0" w:after="80"/>
        <w:jc w:val="left"/>
      </w:pPr>
      <w:r>
        <w:rPr>
          <w:rFonts w:ascii="PT Sans Narrow" w:hAnsi="PT Sans Narrow" w:cs="PT Sans Narrow" w:eastAsia="PT Sans Narrow"/>
          <w:b w:val="0"/>
          <w:i w:val="0"/>
          <w:color w:val="343A40"/>
          <w:sz w:val="28"/>
        </w:rPr>
        <w:t>Le tabelle seguenti mostrano come distribuire il personale tra le tre aree operative — Cassa, Cucina e Sala — in funzione del numero di persone disponibili. Le ipotesi sono calibrate su un servizio mensa/bar con 50–150 coperti a turno e picco concentrato nelle fasce 12:00–13:30.</w:t>
      </w:r>
    </w:p>
    <w:tbl>
      <w:tblPr>
        <w:tblLook w:firstColumn="1" w:firstRow="1" w:lastColumn="0" w:lastRow="0" w:noHBand="0" w:noVBand="1" w:val="04A0"/>
        <w:tblW w:w="7086" w:type="dxa"/>
      </w:tblPr>
      <w:tblGrid>
        <w:gridCol w:w="2108"/>
        <w:gridCol w:w="2108"/>
        <w:gridCol w:w="2108"/>
        <w:gridCol w:w="2108"/>
        <w:gridCol w:w="2108"/>
      </w:tblGrid>
      <w:tr>
        <w:tc>
          <w:tcPr>
            <w:shd w:val="clear" w:color="auto" w:fill="E94560"/>
            <w:tcBorders>
              <w:top w:val="nil"/>
              <w:bottom w:val="nil"/>
              <w:left w:val="nil"/>
              <w:right w:val="nil"/>
            </w:tcBorders>
            <w:tcMar>
              <w:top w:w="60" w:type="dxa"/>
              <w:bottom w:w="60" w:type="dxa"/>
              <w:left w:w="80" w:type="dxa"/>
              <w:right w:w="80" w:type="dxa"/>
            </w:tcMar>
            <w:tcW w:w="1181" w:type="dxa"/>
          </w:tcPr>
          <w:p>
            <w:pPr>
              <w:spacing w:before="0" w:after="0"/>
            </w:pPr>
            <w:r>
              <w:rPr>
                <w:rFonts w:ascii="PT Sans Narrow" w:hAnsi="PT Sans Narrow" w:cs="PT Sans Narrow" w:eastAsia="PT Sans Narrow"/>
                <w:b/>
                <w:i w:val="0"/>
                <w:color w:val="FFFFFF"/>
                <w:sz w:val="20"/>
              </w:rPr>
              <w:t>Organico</w:t>
            </w:r>
          </w:p>
        </w:tc>
        <w:tc>
          <w:tcPr>
            <w:shd w:val="clear" w:color="auto" w:fill="E94560"/>
            <w:tcBorders>
              <w:top w:val="nil"/>
              <w:bottom w:val="nil"/>
              <w:left w:val="nil"/>
              <w:right w:val="nil"/>
            </w:tcBorders>
            <w:tcMar>
              <w:top w:w="60" w:type="dxa"/>
              <w:bottom w:w="60" w:type="dxa"/>
              <w:left w:w="80" w:type="dxa"/>
              <w:right w:w="80" w:type="dxa"/>
            </w:tcMar>
            <w:tcW w:w="787" w:type="dxa"/>
          </w:tcPr>
          <w:p>
            <w:pPr>
              <w:spacing w:before="0" w:after="0"/>
            </w:pPr>
            <w:r>
              <w:rPr>
                <w:rFonts w:ascii="PT Sans Narrow" w:hAnsi="PT Sans Narrow" w:cs="PT Sans Narrow" w:eastAsia="PT Sans Narrow"/>
                <w:b/>
                <w:i w:val="0"/>
                <w:color w:val="FFFFFF"/>
                <w:sz w:val="20"/>
              </w:rPr>
              <w:t>🏪 Cassa</w:t>
            </w:r>
          </w:p>
        </w:tc>
        <w:tc>
          <w:tcPr>
            <w:shd w:val="clear" w:color="auto" w:fill="E94560"/>
            <w:tcBorders>
              <w:top w:val="nil"/>
              <w:bottom w:val="nil"/>
              <w:left w:val="nil"/>
              <w:right w:val="nil"/>
            </w:tcBorders>
            <w:tcMar>
              <w:top w:w="60" w:type="dxa"/>
              <w:bottom w:w="60" w:type="dxa"/>
              <w:left w:w="80" w:type="dxa"/>
              <w:right w:w="80" w:type="dxa"/>
            </w:tcMar>
            <w:tcW w:w="984" w:type="dxa"/>
          </w:tcPr>
          <w:p>
            <w:pPr>
              <w:spacing w:before="0" w:after="0"/>
            </w:pPr>
            <w:r>
              <w:rPr>
                <w:rFonts w:ascii="PT Sans Narrow" w:hAnsi="PT Sans Narrow" w:cs="PT Sans Narrow" w:eastAsia="PT Sans Narrow"/>
                <w:b/>
                <w:i w:val="0"/>
                <w:color w:val="FFFFFF"/>
                <w:sz w:val="20"/>
              </w:rPr>
              <w:t>👨‍🍳 Cucina</w:t>
            </w:r>
          </w:p>
        </w:tc>
        <w:tc>
          <w:tcPr>
            <w:shd w:val="clear" w:color="auto" w:fill="E94560"/>
            <w:tcBorders>
              <w:top w:val="nil"/>
              <w:bottom w:val="nil"/>
              <w:left w:val="nil"/>
              <w:right w:val="nil"/>
            </w:tcBorders>
            <w:tcMar>
              <w:top w:w="60" w:type="dxa"/>
              <w:bottom w:w="60" w:type="dxa"/>
              <w:left w:w="80" w:type="dxa"/>
              <w:right w:w="80" w:type="dxa"/>
            </w:tcMar>
            <w:tcW w:w="787" w:type="dxa"/>
          </w:tcPr>
          <w:p>
            <w:pPr>
              <w:spacing w:before="0" w:after="0"/>
            </w:pPr>
            <w:r>
              <w:rPr>
                <w:rFonts w:ascii="PT Sans Narrow" w:hAnsi="PT Sans Narrow" w:cs="PT Sans Narrow" w:eastAsia="PT Sans Narrow"/>
                <w:b/>
                <w:i w:val="0"/>
                <w:color w:val="FFFFFF"/>
                <w:sz w:val="20"/>
              </w:rPr>
              <w:t>🍽️ Sala</w:t>
            </w:r>
          </w:p>
        </w:tc>
        <w:tc>
          <w:tcPr>
            <w:shd w:val="clear" w:color="auto" w:fill="E94560"/>
            <w:tcBorders>
              <w:top w:val="nil"/>
              <w:bottom w:val="nil"/>
              <w:left w:val="nil"/>
              <w:right w:val="nil"/>
            </w:tcBorders>
            <w:tcMar>
              <w:top w:w="60" w:type="dxa"/>
              <w:bottom w:w="60" w:type="dxa"/>
              <w:left w:w="80" w:type="dxa"/>
              <w:right w:w="80" w:type="dxa"/>
            </w:tcMar>
            <w:tcW w:w="2755" w:type="dxa"/>
          </w:tcPr>
          <w:p>
            <w:pPr>
              <w:spacing w:before="0" w:after="0"/>
            </w:pPr>
            <w:r>
              <w:rPr>
                <w:rFonts w:ascii="PT Sans Narrow" w:hAnsi="PT Sans Narrow" w:cs="PT Sans Narrow" w:eastAsia="PT Sans Narrow"/>
                <w:b/>
                <w:i w:val="0"/>
                <w:color w:val="FFFFFF"/>
                <w:sz w:val="20"/>
              </w:rPr>
              <w:t>Scenario tipico</w:t>
            </w:r>
          </w:p>
        </w:tc>
      </w:tr>
      <w:tr>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4 persone</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275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Apertura / turno leggero</w:t>
            </w:r>
          </w:p>
        </w:tc>
      </w:tr>
      <w:tr>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5 persone</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275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Servizio standard ridotto</w:t>
            </w:r>
          </w:p>
        </w:tc>
      </w:tr>
      <w:tr>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6 persone</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275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Servizio standard completo</w:t>
            </w:r>
          </w:p>
        </w:tc>
      </w:tr>
      <w:tr>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8 persone</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4</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275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Picco / evento / lancio menu</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Come QuickLunch riduce la coordinazione verbale:  </w:t>
            </w:r>
            <w:r>
              <w:rPr>
                <w:rFonts w:ascii="PT Sans Narrow" w:hAnsi="PT Sans Narrow" w:cs="PT Sans Narrow" w:eastAsia="PT Sans Narrow"/>
                <w:b w:val="0"/>
                <w:i w:val="0"/>
                <w:color w:val="343A40"/>
                <w:sz w:val="26"/>
              </w:rPr>
              <w:t>La colonna «Cucina» include sia la preparazione dei piatti caldi sia l'assemblaggio dei builder (panino, insalata, poke). Con QuickLunch il cuoco vede gli ordini sul tablet KDS senza che la cassa debba comunicare nulla verbalmente.</w:t>
            </w:r>
          </w:p>
        </w:tc>
      </w:tr>
    </w:tbl>
    <w:p>
      <w:pPr>
        <w:spacing w:before="0" w:after="80"/>
        <w:jc w:val="left"/>
      </w:pPr>
    </w:p>
    <w:p>
      <w:pPr>
        <w:spacing w:before="200" w:after="80"/>
      </w:pPr>
      <w:r>
        <w:rPr>
          <w:rFonts w:ascii="PT Sans Narrow" w:hAnsi="PT Sans Narrow" w:cs="PT Sans Narrow" w:eastAsia="PT Sans Narrow"/>
          <w:b/>
          <w:i w:val="0"/>
          <w:color w:val="E67E22"/>
          <w:sz w:val="22"/>
        </w:rPr>
        <w:t>4 persone — Turno minimo</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1377" w:type="dxa"/>
            <w:shd w:val="clear" w:color="auto" w:fill="E67E22"/>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Cassa  ×1</w:t>
            </w:r>
          </w:p>
        </w:tc>
        <w:tc>
          <w:tcPr>
            <w:tcW w:w="5118" w:type="dxa"/>
            <w:shd w:val="clear" w:color="auto" w:fill="FFFFFF"/>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Gestisce le ricariche wallet, risponde alle domande al banco e supervisiona gli ordini completati. Con QuickLunch la cassa non prende ordini verbali: li riceve già confermati dal sistema.</w:t>
            </w:r>
          </w:p>
        </w:tc>
      </w:tr>
      <w:tr>
        <w:tc>
          <w:tcPr>
            <w:tcW w:w="1377" w:type="dxa"/>
            <w:shd w:val="clear" w:color="auto" w:fill="E67E22"/>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Cucina  ×2</w:t>
            </w:r>
          </w:p>
        </w:tc>
        <w:tc>
          <w:tcPr>
            <w:tcW w:w="5118" w:type="dxa"/>
            <w:shd w:val="clear" w:color="auto" w:fill="F8F9FA"/>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1 addetto ai piatti caldi (primo/secondo), 1 addetto ai builder (panini, insalate, poke). Entrambi lavorano sul pannello KDS. Il volume ridotto permette a una sola persona di gestire il builder in autonomia.</w:t>
            </w:r>
          </w:p>
        </w:tc>
      </w:tr>
      <w:tr>
        <w:tc>
          <w:tcPr>
            <w:tcW w:w="1377" w:type="dxa"/>
            <w:shd w:val="clear" w:color="auto" w:fill="E67E22"/>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Sala  ×1</w:t>
            </w:r>
          </w:p>
        </w:tc>
        <w:tc>
          <w:tcPr>
            <w:tcW w:w="5118" w:type="dxa"/>
            <w:shd w:val="clear" w:color="auto" w:fill="FFFFFF"/>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Distribuisce i vassoi ai tavoli, gestisce le prenotazioni, risponde ai clienti. In caso di picco improvviso supporta la cassa.</w:t>
            </w:r>
          </w:p>
        </w:tc>
      </w:tr>
    </w:tbl>
    <w:p>
      <w:pPr>
        <w:spacing w:after="120"/>
      </w:pPr>
    </w:p>
    <w:p>
      <w:pPr>
        <w:spacing w:before="200" w:after="80"/>
      </w:pPr>
      <w:r>
        <w:rPr>
          <w:rFonts w:ascii="PT Sans Narrow" w:hAnsi="PT Sans Narrow" w:cs="PT Sans Narrow" w:eastAsia="PT Sans Narrow"/>
          <w:b/>
          <w:i w:val="0"/>
          <w:color w:val="2980B9"/>
          <w:sz w:val="22"/>
        </w:rPr>
        <w:t>5 persone — Turno standard ridotto</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1377" w:type="dxa"/>
            <w:shd w:val="clear" w:color="auto" w:fill="2980B9"/>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Cassa  ×1</w:t>
            </w:r>
          </w:p>
        </w:tc>
        <w:tc>
          <w:tcPr>
            <w:tcW w:w="5118" w:type="dxa"/>
            <w:shd w:val="clear" w:color="auto" w:fill="FFFFFF"/>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Stessa funzione del turno a 4. Con un addetto in più in sala la cassa può dedicarsi alle ricariche e alla gestione wallet senza doversi occupare della distribuzione.</w:t>
            </w:r>
          </w:p>
        </w:tc>
      </w:tr>
      <w:tr>
        <w:tc>
          <w:tcPr>
            <w:tcW w:w="1377" w:type="dxa"/>
            <w:shd w:val="clear" w:color="auto" w:fill="2980B9"/>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Cucina  ×2</w:t>
            </w:r>
          </w:p>
        </w:tc>
        <w:tc>
          <w:tcPr>
            <w:tcW w:w="5118" w:type="dxa"/>
            <w:shd w:val="clear" w:color="auto" w:fill="F8F9FA"/>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Configurazione identica al turno a 4. Adatta se il menu del giorno non prevede builder complessi o poke (tipicamente metà settimana).</w:t>
            </w:r>
          </w:p>
        </w:tc>
      </w:tr>
      <w:tr>
        <w:tc>
          <w:tcPr>
            <w:tcW w:w="1377" w:type="dxa"/>
            <w:shd w:val="clear" w:color="auto" w:fill="2980B9"/>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Sala  ×2</w:t>
            </w:r>
          </w:p>
        </w:tc>
        <w:tc>
          <w:tcPr>
            <w:tcW w:w="5118" w:type="dxa"/>
            <w:shd w:val="clear" w:color="auto" w:fill="FFFFFF"/>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1 addetto alla distribuzione vassoi, 1 addetto ai tavoli e all'accoglienza. La doppia presenza in sala riduce sensibilmente i tempi di attesa percepiti dal cliente.</w:t>
            </w:r>
          </w:p>
        </w:tc>
      </w:tr>
    </w:tbl>
    <w:p>
      <w:pPr>
        <w:spacing w:after="120"/>
      </w:pPr>
    </w:p>
    <w:p>
      <w:pPr>
        <w:spacing w:before="200" w:after="80"/>
      </w:pPr>
      <w:r>
        <w:rPr>
          <w:rFonts w:ascii="PT Sans Narrow" w:hAnsi="PT Sans Narrow" w:cs="PT Sans Narrow" w:eastAsia="PT Sans Narrow"/>
          <w:b/>
          <w:i w:val="0"/>
          <w:color w:val="27AE60"/>
          <w:sz w:val="22"/>
        </w:rPr>
        <w:t>6 persone — Turno standard completo</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1377" w:type="dxa"/>
            <w:shd w:val="clear" w:color="auto" w:fill="27AE60"/>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Cassa  ×1</w:t>
            </w:r>
          </w:p>
        </w:tc>
        <w:tc>
          <w:tcPr>
            <w:tcW w:w="5118" w:type="dxa"/>
            <w:shd w:val="clear" w:color="auto" w:fill="FFFFFF"/>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Con tre persone in cucina e due in sala, la cassa può concentrarsi sulle operazioni amministrative: wallet, report del giorno, gestione stock.</w:t>
            </w:r>
          </w:p>
        </w:tc>
      </w:tr>
      <w:tr>
        <w:tc>
          <w:tcPr>
            <w:tcW w:w="1377" w:type="dxa"/>
            <w:shd w:val="clear" w:color="auto" w:fill="27AE60"/>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Cucina  ×3</w:t>
            </w:r>
          </w:p>
        </w:tc>
        <w:tc>
          <w:tcPr>
            <w:tcW w:w="5118" w:type="dxa"/>
            <w:shd w:val="clear" w:color="auto" w:fill="F8F9FA"/>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1 addetto piatti caldi, 1 addetto panini/insalate, 1 addetto poke bowl e piatti freddi. Ogni builder type ha un responsabile dedicato: la preparazione alla piastra (🔥) viene gestita senza rallentare gli altri ordini.</w:t>
            </w:r>
          </w:p>
        </w:tc>
      </w:tr>
      <w:tr>
        <w:tc>
          <w:tcPr>
            <w:tcW w:w="1377" w:type="dxa"/>
            <w:shd w:val="clear" w:color="auto" w:fill="27AE60"/>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Sala  ×2</w:t>
            </w:r>
          </w:p>
        </w:tc>
        <w:tc>
          <w:tcPr>
            <w:tcW w:w="5118" w:type="dxa"/>
            <w:shd w:val="clear" w:color="auto" w:fill="FFFFFF"/>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Turno completo: un addetto alla distribuzione e uno dedicato ai tavoli con prenotazione. Configurazione ottimale per un servizio mensa aziendale da 80–120 coperti.</w:t>
            </w:r>
          </w:p>
        </w:tc>
      </w:tr>
    </w:tbl>
    <w:p>
      <w:pPr>
        <w:spacing w:after="120"/>
      </w:pPr>
    </w:p>
    <w:p>
      <w:pPr>
        <w:spacing w:before="200" w:after="80"/>
      </w:pPr>
      <w:r>
        <w:rPr>
          <w:rFonts w:ascii="PT Sans Narrow" w:hAnsi="PT Sans Narrow" w:cs="PT Sans Narrow" w:eastAsia="PT Sans Narrow"/>
          <w:b/>
          <w:i w:val="0"/>
          <w:color w:val="E94560"/>
          <w:sz w:val="22"/>
        </w:rPr>
        <w:t>8 persone — Turno pieno / picco</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1377" w:type="dxa"/>
            <w:shd w:val="clear" w:color="auto" w:fill="E94560"/>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Cassa  ×2</w:t>
            </w:r>
          </w:p>
        </w:tc>
        <w:tc>
          <w:tcPr>
            <w:tcW w:w="5118" w:type="dxa"/>
            <w:shd w:val="clear" w:color="auto" w:fill="FFFFFF"/>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1 cassiere principale (wallet, ordini speciali, gestione code), 1 cassiere di supporto (ricariche veloci, accoglienza, smistamento clienti verso il self-order se disponibile). Utile in presenza di clienti non digitali che ordinano al banco.</w:t>
            </w:r>
          </w:p>
        </w:tc>
      </w:tr>
      <w:tr>
        <w:tc>
          <w:tcPr>
            <w:tcW w:w="1377" w:type="dxa"/>
            <w:shd w:val="clear" w:color="auto" w:fill="E94560"/>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Cucina  ×4</w:t>
            </w:r>
          </w:p>
        </w:tc>
        <w:tc>
          <w:tcPr>
            <w:tcW w:w="5118" w:type="dxa"/>
            <w:shd w:val="clear" w:color="auto" w:fill="F8F9FA"/>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1 coordinatore KDS (monitora gli slot, avanza gli stati), 1 addetto piatti caldi, 1 addetto builder panino/insalata (incluse piastre 🔥), 1 addetto poke bowl e dessert. Con 4 persone in cucina si può gestire un picco di 150+ coperti mantenendo i tempi di preparazione sotto i 10 minuti per slot.</w:t>
            </w:r>
          </w:p>
        </w:tc>
      </w:tr>
      <w:tr>
        <w:tc>
          <w:tcPr>
            <w:tcW w:w="1377" w:type="dxa"/>
            <w:shd w:val="clear" w:color="auto" w:fill="E94560"/>
            <w:tcMar>
              <w:top w:w="60" w:type="dxa"/>
              <w:bottom w:w="60" w:type="dxa"/>
              <w:left w:w="80" w:type="dxa"/>
              <w:right w:w="60" w:type="dxa"/>
            </w:tcMar>
            <w:tcBorders>
              <w:top w:val="nil"/>
              <w:bottom w:val="single" w:sz="8" w:color="FFFFFF" w:space="0"/>
              <w:left w:val="nil"/>
              <w:right w:val="single" w:sz="8" w:color="FFFFFF" w:space="0"/>
            </w:tcBorders>
          </w:tcPr>
          <w:p>
            <w:pPr>
              <w:spacing w:before="0" w:after="0"/>
            </w:pPr>
            <w:r>
              <w:rPr>
                <w:rFonts w:ascii="PT Sans Narrow" w:hAnsi="PT Sans Narrow" w:cs="PT Sans Narrow" w:eastAsia="PT Sans Narrow"/>
                <w:b/>
                <w:i w:val="0"/>
                <w:color w:val="FFFFFF"/>
                <w:sz w:val="18"/>
              </w:rPr>
              <w:t>🍽️ Sala  ×2</w:t>
            </w:r>
          </w:p>
        </w:tc>
        <w:tc>
          <w:tcPr>
            <w:tcW w:w="5118" w:type="dxa"/>
            <w:shd w:val="clear" w:color="auto" w:fill="FFFFFF"/>
            <w:tcMar>
              <w:top w:w="60" w:type="dxa"/>
              <w:bottom w:w="60" w:type="dxa"/>
              <w:left w:w="80" w:type="dxa"/>
              <w:right w:w="60" w:type="dxa"/>
            </w:tcMar>
          </w:tcPr>
          <w:p>
            <w:pPr>
              <w:spacing w:before="0" w:after="0"/>
            </w:pPr>
            <w:r>
              <w:rPr>
                <w:rFonts w:ascii="PT Sans Narrow" w:hAnsi="PT Sans Narrow" w:cs="PT Sans Narrow" w:eastAsia="PT Sans Narrow"/>
                <w:b w:val="0"/>
                <w:i w:val="0"/>
                <w:color w:val="343A40"/>
                <w:sz w:val="18"/>
              </w:rPr>
              <w:t>Invariato rispetto al turno a 6: la sala non scala linearmente con i coperti grazie ai preordini. I clienti ritirano autonomamente leggendo il codice ordine sul display.</w:t>
            </w:r>
          </w:p>
        </w:tc>
      </w:tr>
    </w:tbl>
    <w:p>
      <w:pPr>
        <w:spacing w:after="120"/>
      </w:pPr>
    </w:p>
    <w:p>
      <w:pPr>
        <w:spacing w:before="160" w:after="60"/>
        <w:jc w:val="left"/>
        <w:pBdr>
          <w:bottom w:val="single" w:sz="8" w:color="E94560"/>
        </w:pBdr>
      </w:pPr>
      <w:r>
        <w:rPr>
          <w:rFonts w:ascii="PT Sans Narrow" w:hAnsi="PT Sans Narrow" w:cs="PT Sans Narrow" w:eastAsia="PT Sans Narrow"/>
          <w:b/>
          <w:i w:val="0"/>
          <w:color w:val="E94560"/>
          <w:sz w:val="18"/>
        </w:rPr>
        <w:t xml:space="preserve">SEZIONE 10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Ruoli e permessi</w:t>
      </w:r>
    </w:p>
    <w:p>
      <w:pPr>
        <w:spacing w:before="0" w:after="80"/>
        <w:jc w:val="left"/>
      </w:pPr>
      <w:r>
        <w:rPr>
          <w:rFonts w:ascii="PT Sans Narrow" w:hAnsi="PT Sans Narrow" w:cs="PT Sans Narrow" w:eastAsia="PT Sans Narrow"/>
          <w:b w:val="0"/>
          <w:i w:val="0"/>
          <w:color w:val="343A40"/>
          <w:sz w:val="28"/>
        </w:rPr>
        <w:t>Ogni membro del personale ha uno o più ruoli che determinano a quali sezioni del pannello admin può accedere. Il sistema è preconfigurato con i ruoli più comuni, ma puoi crearne di personalizzati da Admin → Persone → Ruoli &amp; Permessi.</w:t>
      </w:r>
    </w:p>
    <w:p>
      <w:pPr>
        <w:spacing w:before="140" w:after="40"/>
      </w:pPr>
      <w:r>
        <w:rPr>
          <w:rFonts w:ascii="PT Sans Narrow" w:hAnsi="PT Sans Narrow" w:cs="PT Sans Narrow" w:eastAsia="PT Sans Narrow"/>
          <w:b/>
          <w:i w:val="0"/>
          <w:color w:val="16213E"/>
          <w:sz w:val="30"/>
        </w:rPr>
        <w:t>Ruoli predefiniti</w:t>
      </w:r>
    </w:p>
    <w:tbl>
      <w:tblPr>
        <w:tblLook w:firstColumn="1" w:firstRow="1" w:lastColumn="0" w:lastRow="0" w:noHBand="0" w:noVBand="1" w:val="04A0"/>
        <w:tblBorders>
          <w:top w:val="nil"/>
          <w:left w:val="nil"/>
          <w:bottom w:val="nil"/>
          <w:right w:val="nil"/>
          <w:insideH w:val="nil"/>
          <w:insideV w:val="nil"/>
        </w:tblBorders>
        <w:tblW w:w="7086" w:type="dxa"/>
      </w:tblPr>
      <w:tblGrid>
        <w:gridCol w:w="5270"/>
        <w:gridCol w:w="5270"/>
      </w:tblGrid>
      <w:tr>
        <w:tc>
          <w:tcPr>
            <w:tcW w:w="1574" w:type="dxa"/>
            <w:shd w:val="clear" w:color="auto" w:fill="E94560"/>
            <w:tcMar>
              <w:top w:w="80" w:type="dxa"/>
              <w:bottom w:w="80" w:type="dxa"/>
              <w:left w:w="100" w:type="dxa"/>
              <w:right w:w="60" w:type="dxa"/>
            </w:tcMar>
            <w:vAlign w:val="center"/>
          </w:tcPr>
          <w:p>
            <w:pPr>
              <w:spacing w:before="0" w:after="0"/>
              <w:jc w:val="center"/>
            </w:pPr>
            <w:r>
              <w:rPr>
                <w:rFonts w:ascii="PT Sans Narrow" w:hAnsi="PT Sans Narrow" w:cs="PT Sans Narrow" w:eastAsia="PT Sans Narrow"/>
                <w:b/>
                <w:i w:val="0"/>
                <w:color w:val="FFFFFF"/>
                <w:sz w:val="22"/>
              </w:rPr>
              <w:t>👑  Super Admin</w:t>
            </w:r>
          </w:p>
        </w:tc>
        <w:tc>
          <w:tcPr>
            <w:tcW w:w="4921" w:type="dxa"/>
            <w:shd w:val="clear" w:color="auto" w:fill="FFFFFF"/>
            <w:tcMar>
              <w:top w:w="80" w:type="dxa"/>
              <w:bottom w:w="80" w:type="dxa"/>
              <w:left w:w="100" w:type="dxa"/>
              <w:right w:w="80" w:type="dxa"/>
            </w:tcMar>
          </w:tcPr>
          <w:p>
            <w:pPr>
              <w:spacing w:before="0" w:after="0"/>
            </w:pPr>
            <w:r>
              <w:rPr>
                <w:rFonts w:ascii="PT Sans Narrow" w:hAnsi="PT Sans Narrow" w:cs="PT Sans Narrow" w:eastAsia="PT Sans Narrow"/>
                <w:b w:val="0"/>
                <w:i w:val="0"/>
                <w:color w:val="6C757D"/>
                <w:sz w:val="22"/>
              </w:rPr>
              <w:t>Accesso totale, gestione tenant, unico account globale.</w:t>
            </w:r>
          </w:p>
        </w:tc>
      </w:tr>
      <w:tr>
        <w:tc>
          <w:tcPr>
            <w:tcW w:w="1574" w:type="dxa"/>
            <w:shd w:val="clear" w:color="auto" w:fill="0F3460"/>
            <w:tcMar>
              <w:top w:w="80" w:type="dxa"/>
              <w:bottom w:w="80" w:type="dxa"/>
              <w:left w:w="100" w:type="dxa"/>
              <w:right w:w="60" w:type="dxa"/>
            </w:tcMar>
            <w:vAlign w:val="center"/>
          </w:tcPr>
          <w:p>
            <w:pPr>
              <w:spacing w:before="0" w:after="0"/>
              <w:jc w:val="center"/>
            </w:pPr>
            <w:r>
              <w:rPr>
                <w:rFonts w:ascii="PT Sans Narrow" w:hAnsi="PT Sans Narrow" w:cs="PT Sans Narrow" w:eastAsia="PT Sans Narrow"/>
                <w:b/>
                <w:i w:val="0"/>
                <w:color w:val="FFFFFF"/>
                <w:sz w:val="22"/>
              </w:rPr>
              <w:t>🏢  Manager</w:t>
            </w:r>
          </w:p>
        </w:tc>
        <w:tc>
          <w:tcPr>
            <w:tcW w:w="4921" w:type="dxa"/>
            <w:shd w:val="clear" w:color="auto" w:fill="F8F9FA"/>
            <w:tcMar>
              <w:top w:w="80" w:type="dxa"/>
              <w:bottom w:w="80" w:type="dxa"/>
              <w:left w:w="100" w:type="dxa"/>
              <w:right w:w="80" w:type="dxa"/>
            </w:tcMar>
          </w:tcPr>
          <w:p>
            <w:pPr>
              <w:spacing w:before="0" w:after="0"/>
            </w:pPr>
            <w:r>
              <w:rPr>
                <w:rFonts w:ascii="PT Sans Narrow" w:hAnsi="PT Sans Narrow" w:cs="PT Sans Narrow" w:eastAsia="PT Sans Narrow"/>
                <w:b w:val="0"/>
                <w:i w:val="0"/>
                <w:color w:val="6C757D"/>
                <w:sz w:val="22"/>
              </w:rPr>
              <w:t>Ordini, cucina, prodotti, stock, tavoli, slot, report.</w:t>
            </w:r>
          </w:p>
        </w:tc>
      </w:tr>
      <w:tr>
        <w:tc>
          <w:tcPr>
            <w:tcW w:w="1574" w:type="dxa"/>
            <w:shd w:val="clear" w:color="auto" w:fill="E67E22"/>
            <w:tcMar>
              <w:top w:w="80" w:type="dxa"/>
              <w:bottom w:w="80" w:type="dxa"/>
              <w:left w:w="100" w:type="dxa"/>
              <w:right w:w="60" w:type="dxa"/>
            </w:tcMar>
            <w:vAlign w:val="center"/>
          </w:tcPr>
          <w:p>
            <w:pPr>
              <w:spacing w:before="0" w:after="0"/>
              <w:jc w:val="center"/>
            </w:pPr>
            <w:r>
              <w:rPr>
                <w:rFonts w:ascii="PT Sans Narrow" w:hAnsi="PT Sans Narrow" w:cs="PT Sans Narrow" w:eastAsia="PT Sans Narrow"/>
                <w:b/>
                <w:i w:val="0"/>
                <w:color w:val="FFFFFF"/>
                <w:sz w:val="22"/>
              </w:rPr>
              <w:t>💰  Cassiere</w:t>
            </w:r>
          </w:p>
        </w:tc>
        <w:tc>
          <w:tcPr>
            <w:tcW w:w="4921" w:type="dxa"/>
            <w:shd w:val="clear" w:color="auto" w:fill="FFFFFF"/>
            <w:tcMar>
              <w:top w:w="80" w:type="dxa"/>
              <w:bottom w:w="80" w:type="dxa"/>
              <w:left w:w="100" w:type="dxa"/>
              <w:right w:w="80" w:type="dxa"/>
            </w:tcMar>
          </w:tcPr>
          <w:p>
            <w:pPr>
              <w:spacing w:before="0" w:after="0"/>
            </w:pPr>
            <w:r>
              <w:rPr>
                <w:rFonts w:ascii="PT Sans Narrow" w:hAnsi="PT Sans Narrow" w:cs="PT Sans Narrow" w:eastAsia="PT Sans Narrow"/>
                <w:b w:val="0"/>
                <w:i w:val="0"/>
                <w:color w:val="6C757D"/>
                <w:sz w:val="22"/>
              </w:rPr>
              <w:t>Visualizza e gestisce stato ordini, vede i report.</w:t>
            </w:r>
          </w:p>
        </w:tc>
      </w:tr>
      <w:tr>
        <w:tc>
          <w:tcPr>
            <w:tcW w:w="1574" w:type="dxa"/>
            <w:shd w:val="clear" w:color="auto" w:fill="27AE60"/>
            <w:tcMar>
              <w:top w:w="80" w:type="dxa"/>
              <w:bottom w:w="80" w:type="dxa"/>
              <w:left w:w="100" w:type="dxa"/>
              <w:right w:w="60" w:type="dxa"/>
            </w:tcMar>
            <w:vAlign w:val="center"/>
          </w:tcPr>
          <w:p>
            <w:pPr>
              <w:spacing w:before="0" w:after="0"/>
              <w:jc w:val="center"/>
            </w:pPr>
            <w:r>
              <w:rPr>
                <w:rFonts w:ascii="PT Sans Narrow" w:hAnsi="PT Sans Narrow" w:cs="PT Sans Narrow" w:eastAsia="PT Sans Narrow"/>
                <w:b/>
                <w:i w:val="0"/>
                <w:color w:val="FFFFFF"/>
                <w:sz w:val="22"/>
              </w:rPr>
              <w:t>👨‍🍳  Cuoco</w:t>
            </w:r>
          </w:p>
        </w:tc>
        <w:tc>
          <w:tcPr>
            <w:tcW w:w="4921" w:type="dxa"/>
            <w:shd w:val="clear" w:color="auto" w:fill="F8F9FA"/>
            <w:tcMar>
              <w:top w:w="80" w:type="dxa"/>
              <w:bottom w:w="80" w:type="dxa"/>
              <w:left w:w="100" w:type="dxa"/>
              <w:right w:w="80" w:type="dxa"/>
            </w:tcMar>
          </w:tcPr>
          <w:p>
            <w:pPr>
              <w:spacing w:before="0" w:after="0"/>
            </w:pPr>
            <w:r>
              <w:rPr>
                <w:rFonts w:ascii="PT Sans Narrow" w:hAnsi="PT Sans Narrow" w:cs="PT Sans Narrow" w:eastAsia="PT Sans Narrow"/>
                <w:b w:val="0"/>
                <w:i w:val="0"/>
                <w:color w:val="6C757D"/>
                <w:sz w:val="22"/>
              </w:rPr>
              <w:t>Pannello cucina, avanza stato ordini, solo vista cucina.</w:t>
            </w:r>
          </w:p>
        </w:tc>
      </w:tr>
      <w:tr>
        <w:tc>
          <w:tcPr>
            <w:tcW w:w="1574" w:type="dxa"/>
            <w:shd w:val="clear" w:color="auto" w:fill="6C757D"/>
            <w:tcMar>
              <w:top w:w="80" w:type="dxa"/>
              <w:bottom w:w="80" w:type="dxa"/>
              <w:left w:w="100" w:type="dxa"/>
              <w:right w:w="60" w:type="dxa"/>
            </w:tcMar>
            <w:vAlign w:val="center"/>
          </w:tcPr>
          <w:p>
            <w:pPr>
              <w:spacing w:before="0" w:after="0"/>
              <w:jc w:val="center"/>
            </w:pPr>
            <w:r>
              <w:rPr>
                <w:rFonts w:ascii="PT Sans Narrow" w:hAnsi="PT Sans Narrow" w:cs="PT Sans Narrow" w:eastAsia="PT Sans Narrow"/>
                <w:b/>
                <w:i w:val="0"/>
                <w:color w:val="FFFFFF"/>
                <w:sz w:val="22"/>
              </w:rPr>
              <w:t>👤  Utente</w:t>
            </w:r>
          </w:p>
        </w:tc>
        <w:tc>
          <w:tcPr>
            <w:tcW w:w="4921" w:type="dxa"/>
            <w:shd w:val="clear" w:color="auto" w:fill="FFFFFF"/>
            <w:tcMar>
              <w:top w:w="80" w:type="dxa"/>
              <w:bottom w:w="80" w:type="dxa"/>
              <w:left w:w="100" w:type="dxa"/>
              <w:right w:w="80" w:type="dxa"/>
            </w:tcMar>
          </w:tcPr>
          <w:p>
            <w:pPr>
              <w:spacing w:before="0" w:after="0"/>
            </w:pPr>
            <w:r>
              <w:rPr>
                <w:rFonts w:ascii="PT Sans Narrow" w:hAnsi="PT Sans Narrow" w:cs="PT Sans Narrow" w:eastAsia="PT Sans Narrow"/>
                <w:b w:val="0"/>
                <w:i w:val="0"/>
                <w:color w:val="6C757D"/>
                <w:sz w:val="22"/>
              </w:rPr>
              <w:t>Nessun accesso admin, solo area clienti.</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Per creare un ruolo personalizzato (es. «Responsabile Comunicazioni» che invia notifiche e sondaggi), vai su Admin → Persone → Ruoli &amp; Permessi → Nuovo ruolo e seleziona i permessi dalla lista granulare.</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11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Notifiche e sondaggi</w:t>
      </w:r>
    </w:p>
    <w:p>
      <w:pPr>
        <w:spacing w:before="140" w:after="40"/>
      </w:pPr>
      <w:r>
        <w:rPr>
          <w:rFonts w:ascii="PT Sans Narrow" w:hAnsi="PT Sans Narrow" w:cs="PT Sans Narrow" w:eastAsia="PT Sans Narrow"/>
          <w:b/>
          <w:i w:val="0"/>
          <w:color w:val="16213E"/>
          <w:sz w:val="30"/>
        </w:rPr>
        <w:t>Notifiche Telegram — canale broadcast</w:t>
      </w:r>
    </w:p>
    <w:p>
      <w:pPr>
        <w:spacing w:before="0" w:after="80"/>
        <w:jc w:val="left"/>
      </w:pPr>
      <w:r>
        <w:rPr>
          <w:rFonts w:ascii="PT Sans Narrow" w:hAnsi="PT Sans Narrow" w:cs="PT Sans Narrow" w:eastAsia="PT Sans Narrow"/>
          <w:b w:val="0"/>
          <w:i w:val="0"/>
          <w:color w:val="343A40"/>
          <w:sz w:val="28"/>
        </w:rPr>
        <w:t>Collega il sistema al tuo Bot Telegram per inviare messaggi a tutti i clienti con un clic. Utile per avvisare del menu del giorno, chiusure straordinarie o promozioni.</w:t>
      </w:r>
    </w:p>
    <w:p>
      <w:pPr>
        <w:spacing w:before="0" w:after="80"/>
        <w:jc w:val="left"/>
      </w:pPr>
      <w:r>
        <w:rPr>
          <w:rFonts w:ascii="PT Sans Narrow" w:hAnsi="PT Sans Narrow" w:cs="PT Sans Narrow" w:eastAsia="PT Sans Narrow"/>
          <w:b w:val="0"/>
          <w:i w:val="0"/>
          <w:color w:val="343A40"/>
          <w:sz w:val="28"/>
        </w:rPr>
        <w:t>Configurazione: Admin → Impostazioni → Token Bot Telegram. Inserisci il token del bot (ottenuto da @BotFather) e il Chat ID del gruppo o canale. Usa il pulsante «Test connessione» per verificare.</w:t>
      </w:r>
    </w:p>
    <w:p>
      <w:pPr>
        <w:spacing w:before="140" w:after="40"/>
      </w:pPr>
      <w:r>
        <w:rPr>
          <w:rFonts w:ascii="PT Sans Narrow" w:hAnsi="PT Sans Narrow" w:cs="PT Sans Narrow" w:eastAsia="PT Sans Narrow"/>
          <w:b/>
          <w:i w:val="0"/>
          <w:color w:val="16213E"/>
          <w:sz w:val="30"/>
        </w:rPr>
        <w:t>Notifiche Telegram — messaggi individuali al cliente</w:t>
      </w:r>
    </w:p>
    <w:p>
      <w:pPr>
        <w:spacing w:before="0" w:after="80"/>
        <w:jc w:val="left"/>
      </w:pPr>
      <w:r>
        <w:rPr>
          <w:rFonts w:ascii="PT Sans Narrow" w:hAnsi="PT Sans Narrow" w:cs="PT Sans Narrow" w:eastAsia="PT Sans Narrow"/>
          <w:b w:val="0"/>
          <w:i w:val="0"/>
          <w:color w:val="343A40"/>
          <w:sz w:val="28"/>
        </w:rPr>
        <w:t>Se un cliente ha registrato il proprio Telegram Chat ID nel profilo, il sistema gli invia automaticamente messaggi personali per i seguenti eventi:</w:t>
      </w:r>
    </w:p>
    <w:tbl>
      <w:tblPr>
        <w:tblLook w:firstColumn="1" w:firstRow="1" w:lastColumn="0" w:lastRow="0" w:noHBand="0" w:noVBand="1" w:val="04A0"/>
        <w:tblW w:w="7086" w:type="dxa"/>
      </w:tblPr>
      <w:tblGrid>
        <w:gridCol w:w="5270"/>
        <w:gridCol w:w="5270"/>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0"/>
              </w:rPr>
              <w:t>Evento</w:t>
            </w:r>
          </w:p>
        </w:tc>
        <w:tc>
          <w:tcPr>
            <w:shd w:val="clear" w:color="auto" w:fill="E94560"/>
            <w:tcBorders>
              <w:top w:val="nil"/>
              <w:bottom w:val="nil"/>
              <w:left w:val="nil"/>
              <w:right w:val="nil"/>
            </w:tcBorders>
            <w:tcMar>
              <w:top w:w="60" w:type="dxa"/>
              <w:bottom w:w="60" w:type="dxa"/>
              <w:left w:w="80" w:type="dxa"/>
              <w:right w:w="80" w:type="dxa"/>
            </w:tcMar>
            <w:tcW w:w="4724" w:type="dxa"/>
          </w:tcPr>
          <w:p>
            <w:pPr>
              <w:spacing w:before="0" w:after="0"/>
            </w:pPr>
            <w:r>
              <w:rPr>
                <w:rFonts w:ascii="PT Sans Narrow" w:hAnsi="PT Sans Narrow" w:cs="PT Sans Narrow" w:eastAsia="PT Sans Narrow"/>
                <w:b/>
                <w:i w:val="0"/>
                <w:color w:val="FFFFFF"/>
                <w:sz w:val="20"/>
              </w:rPr>
              <w:t>Messaggio inviato al cliente</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Ordine confermato</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 «Ordine QuickLunch-YYMMDD-HHMM-XXXX confermato! Ritiro alle HH:MM. Totale: X,XX€»</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Ordine pronto (admin)</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 «Il tuo ordine è PRONTO per il ritiro! Vieni a ritirarlo entro qualche minuto.»</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Ordine annullato dal cliente</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 «Ordine #XXX annullato. Rimborso di X,XX€ sul tuo wallet.»</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Ordine annullato dall'admin</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 «Ordine annullato dall'amministratore. Rimborso di X,XX€ sul tuo wallet.»</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Come ottenere il Telegram Chat ID:  </w:t>
            </w:r>
            <w:r>
              <w:rPr>
                <w:rFonts w:ascii="PT Sans Narrow" w:hAnsi="PT Sans Narrow" w:cs="PT Sans Narrow" w:eastAsia="PT Sans Narrow"/>
                <w:b w:val="0"/>
                <w:i w:val="0"/>
                <w:color w:val="343A40"/>
                <w:sz w:val="26"/>
              </w:rPr>
              <w:t>Per raccogliere il Telegram Chat ID di un cliente: il cliente deve avviare una chat con il tuo bot su Telegram e poi comunicarti il numero ID (visibile da app come @userinfobot). Inseriscilo in Admin → Persone → Clienti → campo «Telegram Chat ID».</w:t>
            </w:r>
          </w:p>
        </w:tc>
      </w:tr>
    </w:tbl>
    <w:p>
      <w:pPr>
        <w:spacing w:before="140" w:after="40"/>
      </w:pPr>
      <w:r>
        <w:rPr>
          <w:rFonts w:ascii="PT Sans Narrow" w:hAnsi="PT Sans Narrow" w:cs="PT Sans Narrow" w:eastAsia="PT Sans Narrow"/>
          <w:b/>
          <w:i w:val="0"/>
          <w:color w:val="16213E"/>
          <w:sz w:val="30"/>
        </w:rPr>
        <w:t>Notifiche Email</w:t>
      </w:r>
    </w:p>
    <w:p>
      <w:pPr>
        <w:spacing w:before="0" w:after="80"/>
        <w:jc w:val="left"/>
      </w:pPr>
      <w:r>
        <w:rPr>
          <w:rFonts w:ascii="PT Sans Narrow" w:hAnsi="PT Sans Narrow" w:cs="PT Sans Narrow" w:eastAsia="PT Sans Narrow"/>
          <w:b w:val="0"/>
          <w:i w:val="0"/>
          <w:color w:val="343A40"/>
          <w:sz w:val="28"/>
        </w:rPr>
        <w:t>Per le comunicazioni via email configura le credenziali Gmail in Admin → Impostazioni. Inserisci l'indirizzo Gmail e la App Password (non la password normale — si ottiene dalle impostazioni di sicurezza di Google con autenticazione a 2 fattori attiva).</w:t>
      </w:r>
    </w:p>
    <w:p>
      <w:pPr>
        <w:spacing w:before="140" w:after="40"/>
      </w:pPr>
      <w:r>
        <w:rPr>
          <w:rFonts w:ascii="PT Sans Narrow" w:hAnsi="PT Sans Narrow" w:cs="PT Sans Narrow" w:eastAsia="PT Sans Narrow"/>
          <w:b/>
          <w:i w:val="0"/>
          <w:color w:val="16213E"/>
          <w:sz w:val="30"/>
        </w:rPr>
        <w:t>Sondaggi</w:t>
      </w:r>
    </w:p>
    <w:p>
      <w:pPr>
        <w:spacing w:before="0" w:after="80"/>
        <w:jc w:val="left"/>
      </w:pPr>
      <w:r>
        <w:rPr>
          <w:rFonts w:ascii="PT Sans Narrow" w:hAnsi="PT Sans Narrow" w:cs="PT Sans Narrow" w:eastAsia="PT Sans Narrow"/>
          <w:b w:val="0"/>
          <w:i w:val="0"/>
          <w:color w:val="343A40"/>
          <w:sz w:val="28"/>
        </w:rPr>
        <w:t>I sondaggi permettono di chiedere ai clienti cosa vogliono mangiare domani. Vai su Admin → Comunicazioni → Sondaggi → Nuovo sondaggio. Seleziona i prodotti del giorno seguente, poi invia il link via Telegram o email. I clienti votano e i risultati si aggiornano in tempo reale.</w:t>
      </w: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Suggerimento produzione:  </w:t>
            </w:r>
            <w:r>
              <w:rPr>
                <w:rFonts w:ascii="PT Sans Narrow" w:hAnsi="PT Sans Narrow" w:cs="PT Sans Narrow" w:eastAsia="PT Sans Narrow"/>
                <w:b w:val="0"/>
                <w:i w:val="0"/>
                <w:color w:val="343A40"/>
                <w:sz w:val="26"/>
              </w:rPr>
              <w:t>Usa i sondaggi per pianificare la produzione. Sapere in anticipo quanti voti ha ricevuto ogni piatto aiuta a preparare le giuste quantità, riducendo gli sprechi.</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12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Report e statistiche</w:t>
      </w:r>
    </w:p>
    <w:p>
      <w:pPr>
        <w:spacing w:before="0" w:after="80"/>
        <w:jc w:val="left"/>
      </w:pPr>
      <w:r>
        <w:rPr>
          <w:rFonts w:ascii="PT Sans Narrow" w:hAnsi="PT Sans Narrow" w:cs="PT Sans Narrow" w:eastAsia="PT Sans Narrow"/>
          <w:b w:val="0"/>
          <w:i w:val="0"/>
          <w:color w:val="343A40"/>
          <w:sz w:val="28"/>
        </w:rPr>
        <w:t>Il modulo report (Admin → Report) mostra una panoramica degli ultimi 30 giorni di attività con grafici interattivi.</w:t>
      </w:r>
    </w:p>
    <w:tbl>
      <w:tblPr>
        <w:tblLook w:firstColumn="1" w:firstRow="1" w:lastColumn="0" w:lastRow="0" w:noHBand="0" w:noVBand="1" w:val="04A0"/>
        <w:tblW w:w="7086" w:type="dxa"/>
      </w:tblPr>
      <w:tblGrid>
        <w:gridCol w:w="5270"/>
        <w:gridCol w:w="5270"/>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0"/>
              </w:rPr>
              <w:t>Dato</w:t>
            </w:r>
          </w:p>
        </w:tc>
        <w:tc>
          <w:tcPr>
            <w:shd w:val="clear" w:color="auto" w:fill="E94560"/>
            <w:tcBorders>
              <w:top w:val="nil"/>
              <w:bottom w:val="nil"/>
              <w:left w:val="nil"/>
              <w:right w:val="nil"/>
            </w:tcBorders>
            <w:tcMar>
              <w:top w:w="60" w:type="dxa"/>
              <w:bottom w:w="60" w:type="dxa"/>
              <w:left w:w="80" w:type="dxa"/>
              <w:right w:w="80" w:type="dxa"/>
            </w:tcMar>
            <w:tcW w:w="4527" w:type="dxa"/>
          </w:tcPr>
          <w:p>
            <w:pPr>
              <w:spacing w:before="0" w:after="0"/>
            </w:pPr>
            <w:r>
              <w:rPr>
                <w:rFonts w:ascii="PT Sans Narrow" w:hAnsi="PT Sans Narrow" w:cs="PT Sans Narrow" w:eastAsia="PT Sans Narrow"/>
                <w:b/>
                <w:i w:val="0"/>
                <w:color w:val="FFFFFF"/>
                <w:sz w:val="20"/>
              </w:rPr>
              <w:t>Cosa mostra</w:t>
            </w:r>
          </w:p>
        </w:tc>
      </w:tr>
      <w:tr>
        <w:tc>
          <w:tcPr>
            <w:tcW w:w="196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Incasso giornaliero</w:t>
            </w:r>
          </w:p>
        </w:tc>
        <w:tc>
          <w:tcPr>
            <w:tcW w:w="452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Grafico a barre degli ultimi 30 giorni (ordini non annullati)</w:t>
            </w:r>
          </w:p>
        </w:tc>
      </w:tr>
      <w:tr>
        <w:tc>
          <w:tcPr>
            <w:tcW w:w="1968"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Numero ordini</w:t>
            </w:r>
          </w:p>
        </w:tc>
        <w:tc>
          <w:tcPr>
            <w:tcW w:w="452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Trend del volume ordini giorno per giorno</w:t>
            </w:r>
          </w:p>
        </w:tc>
      </w:tr>
      <w:tr>
        <w:tc>
          <w:tcPr>
            <w:tcW w:w="196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Top 10 prodotti</w:t>
            </w:r>
          </w:p>
        </w:tc>
        <w:tc>
          <w:tcPr>
            <w:tcW w:w="452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 prodotti più venduti per quantità totale</w:t>
            </w:r>
          </w:p>
        </w:tc>
      </w:tr>
    </w:tbl>
    <w:p>
      <w:pPr>
        <w:spacing w:before="140" w:after="40"/>
      </w:pPr>
      <w:r>
        <w:rPr>
          <w:rFonts w:ascii="PT Sans Narrow" w:hAnsi="PT Sans Narrow" w:cs="PT Sans Narrow" w:eastAsia="PT Sans Narrow"/>
          <w:b/>
          <w:i w:val="0"/>
          <w:color w:val="16213E"/>
          <w:sz w:val="30"/>
        </w:rPr>
        <w:t>Dashboard</w:t>
      </w:r>
    </w:p>
    <w:p>
      <w:pPr>
        <w:spacing w:before="0" w:after="80"/>
        <w:jc w:val="left"/>
      </w:pPr>
      <w:r>
        <w:rPr>
          <w:rFonts w:ascii="PT Sans Narrow" w:hAnsi="PT Sans Narrow" w:cs="PT Sans Narrow" w:eastAsia="PT Sans Narrow"/>
          <w:b w:val="0"/>
          <w:i w:val="0"/>
          <w:color w:val="343A40"/>
          <w:sz w:val="28"/>
        </w:rPr>
        <w:t>La dashboard (Admin → Dashboard) è il cruscotto quotidiano con i dati del giorno in corso: incasso odierno, ordini aperti, numero clienti, prodotti attivi, prenotazioni tavoli e alert prodotti in esaurimento (&lt; 3 pezzi rimasti).</w:t>
      </w:r>
    </w:p>
    <w:p>
      <w:pPr>
        <w:spacing w:before="160" w:after="60"/>
        <w:jc w:val="left"/>
        <w:pBdr>
          <w:bottom w:val="single" w:sz="8" w:color="E94560"/>
        </w:pBdr>
      </w:pPr>
      <w:r>
        <w:rPr>
          <w:rFonts w:ascii="PT Sans Narrow" w:hAnsi="PT Sans Narrow" w:cs="PT Sans Narrow" w:eastAsia="PT Sans Narrow"/>
          <w:b/>
          <w:i w:val="0"/>
          <w:color w:val="E94560"/>
          <w:sz w:val="18"/>
        </w:rPr>
        <w:t xml:space="preserve">SEZIONE 13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Multi-sede (Multi-tenant)</w:t>
      </w:r>
    </w:p>
    <w:p>
      <w:pPr>
        <w:spacing w:before="0" w:after="80"/>
        <w:jc w:val="left"/>
      </w:pPr>
      <w:r>
        <w:rPr>
          <w:rFonts w:ascii="PT Sans Narrow" w:hAnsi="PT Sans Narrow" w:cs="PT Sans Narrow" w:eastAsia="PT Sans Narrow"/>
          <w:b w:val="0"/>
          <w:i w:val="0"/>
          <w:color w:val="343A40"/>
          <w:sz w:val="28"/>
        </w:rPr>
        <w:t>Se gestisci più punti vendita (bar in sedi diverse, mense in aziende diverse), il sistema supporta nativamente la multi-sede tramite il concetto di tenant. Ogni tenant è un'istanza completamente separata con il proprio menu, clienti, staff e configurazioni.</w:t>
      </w:r>
    </w:p>
    <w:p>
      <w:pPr>
        <w:spacing w:before="140" w:after="40"/>
      </w:pPr>
      <w:r>
        <w:rPr>
          <w:rFonts w:ascii="PT Sans Narrow" w:hAnsi="PT Sans Narrow" w:cs="PT Sans Narrow" w:eastAsia="PT Sans Narrow"/>
          <w:b/>
          <w:i w:val="0"/>
          <w:color w:val="16213E"/>
          <w:sz w:val="30"/>
        </w:rPr>
        <w:t>Gerarchia degli accessi</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Super Admin — admin@bar.local</w:t>
              <w:br/>
            </w:r>
            <w:r>
              <w:rPr>
                <w:rFonts w:ascii="PT Sans Narrow" w:hAnsi="PT Sans Narrow" w:cs="PT Sans Narrow" w:eastAsia="PT Sans Narrow"/>
                <w:b w:val="0"/>
                <w:i w:val="0"/>
                <w:color w:val="6C757D"/>
                <w:sz w:val="20"/>
              </w:rPr>
              <w:t>Un solo account globale. Crea e gestisce tutti i tenant. Vede tutti i dati di tutte le sedi. Non appartiene a nessun tenant specifico.</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Admin Tenant</w:t>
              <w:br/>
            </w:r>
            <w:r>
              <w:rPr>
                <w:rFonts w:ascii="PT Sans Narrow" w:hAnsi="PT Sans Narrow" w:cs="PT Sans Narrow" w:eastAsia="PT Sans Narrow"/>
                <w:b w:val="0"/>
                <w:i w:val="0"/>
                <w:color w:val="6C757D"/>
                <w:sz w:val="20"/>
              </w:rPr>
              <w:t>Un account per ogni sede. Gestisce menu, personale e clienti del proprio locale. Non può accedere agli altri tenant né alla gestione globale.</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Personale &amp; Clienti</w:t>
              <w:br/>
            </w:r>
            <w:r>
              <w:rPr>
                <w:rFonts w:ascii="PT Sans Narrow" w:hAnsi="PT Sans Narrow" w:cs="PT Sans Narrow" w:eastAsia="PT Sans Narrow"/>
                <w:b w:val="0"/>
                <w:i w:val="0"/>
                <w:color w:val="6C757D"/>
                <w:sz w:val="20"/>
              </w:rPr>
              <w:t>Appartengono a un singolo tenant e vedono solo i dati della propria sede.</w:t>
            </w:r>
          </w:p>
        </w:tc>
      </w:tr>
    </w:tbl>
    <w:p>
      <w:pPr>
        <w:spacing w:before="140" w:after="40"/>
      </w:pPr>
      <w:r>
        <w:rPr>
          <w:rFonts w:ascii="PT Sans Narrow" w:hAnsi="PT Sans Narrow" w:cs="PT Sans Narrow" w:eastAsia="PT Sans Narrow"/>
          <w:b/>
          <w:i w:val="0"/>
          <w:color w:val="16213E"/>
          <w:sz w:val="30"/>
        </w:rPr>
        <w:t>Creare una nuova sede</w:t>
      </w:r>
    </w:p>
    <w:p>
      <w:pPr>
        <w:spacing w:before="0" w:after="80"/>
        <w:jc w:val="left"/>
      </w:pPr>
      <w:r>
        <w:rPr>
          <w:rFonts w:ascii="PT Sans Narrow" w:hAnsi="PT Sans Narrow" w:cs="PT Sans Narrow" w:eastAsia="PT Sans Narrow"/>
          <w:b w:val="0"/>
          <w:i w:val="0"/>
          <w:color w:val="343A40"/>
          <w:sz w:val="28"/>
        </w:rPr>
        <w:t>Accedi come Super Admin e vai su Admin → Tenant → Nuovo tenant. Inserisci nome, slug URL e colore. Poi clicca su «Crea admin» nella riga del tenant appena creato: il sistema genera automaticamente le credenziali dell'admin di quella sede e le mostra una sola volta.</w:t>
      </w: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La password dell'admin tenant viene mostrata una sola volta al momento della creazione. Annotala subito e consegnala al responsabile della sede.</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14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Domande frequenti</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236" w:type="dxa"/>
            <w:shd w:val="clear" w:color="auto" w:fill="E94560"/>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FFFFF"/>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Un cliente ha dimenticato la password. Come faccio?</w:t>
            </w:r>
          </w:p>
          <w:p>
            <w:pPr>
              <w:spacing w:before="0" w:after="0"/>
            </w:pPr>
            <w:r>
              <w:rPr>
                <w:rFonts w:ascii="PT Sans Narrow" w:hAnsi="PT Sans Narrow" w:cs="PT Sans Narrow" w:eastAsia="PT Sans Narrow"/>
                <w:b w:val="0"/>
                <w:i w:val="0"/>
                <w:color w:val="6C757D"/>
                <w:sz w:val="20"/>
              </w:rPr>
              <w:t>Vai su Admin → Persone → Clienti, clicca «Modifica» per quel cliente e inserisci una nuova password nel campo apposito. Il cliente può poi cambiarla dal suo profilo.</w:t>
            </w:r>
          </w:p>
        </w:tc>
      </w:tr>
      <w:tr>
        <w:tc>
          <w:tcPr>
            <w:tcW w:w="236" w:type="dxa"/>
            <w:shd w:val="clear" w:color="auto" w:fill="C73452"/>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4F6F9"/>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Posso disattivare un prodotto temporaneamente senza eliminarlo?</w:t>
            </w:r>
          </w:p>
          <w:p>
            <w:pPr>
              <w:spacing w:before="0" w:after="0"/>
            </w:pPr>
            <w:r>
              <w:rPr>
                <w:rFonts w:ascii="PT Sans Narrow" w:hAnsi="PT Sans Narrow" w:cs="PT Sans Narrow" w:eastAsia="PT Sans Narrow"/>
                <w:b w:val="0"/>
                <w:i w:val="0"/>
                <w:color w:val="6C757D"/>
                <w:sz w:val="20"/>
              </w:rPr>
              <w:t>Sì. In Admin → Prodotti clicca l'interruttore (attiva/disattiva) accanto al prodotto. Sparisce dal menu clienti ma rimane nel sistema con tutto lo storico degli ordini.</w:t>
            </w:r>
          </w:p>
        </w:tc>
      </w:tr>
      <w:tr>
        <w:tc>
          <w:tcPr>
            <w:tcW w:w="236" w:type="dxa"/>
            <w:shd w:val="clear" w:color="auto" w:fill="E94560"/>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FFFFF"/>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Come faccio a chiudere il servizio per un giorno festivo?</w:t>
            </w:r>
          </w:p>
          <w:p>
            <w:pPr>
              <w:spacing w:before="0" w:after="0"/>
            </w:pPr>
            <w:r>
              <w:rPr>
                <w:rFonts w:ascii="PT Sans Narrow" w:hAnsi="PT Sans Narrow" w:cs="PT Sans Narrow" w:eastAsia="PT Sans Narrow"/>
                <w:b w:val="0"/>
                <w:i w:val="0"/>
                <w:color w:val="6C757D"/>
                <w:sz w:val="20"/>
              </w:rPr>
              <w:t>Disattiva tutti gli slot orari da Admin → Slot orari: senza slot attivi, i clienti non possono effettuare ordini. Ricordati di riattivarli il giorno prima della riapertura.</w:t>
            </w:r>
          </w:p>
        </w:tc>
      </w:tr>
      <w:tr>
        <w:tc>
          <w:tcPr>
            <w:tcW w:w="236" w:type="dxa"/>
            <w:shd w:val="clear" w:color="auto" w:fill="C73452"/>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4F6F9"/>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Un cliente vuole un rimborso. Come si gestisce?</w:t>
            </w:r>
          </w:p>
          <w:p>
            <w:pPr>
              <w:spacing w:before="0" w:after="0"/>
            </w:pPr>
            <w:r>
              <w:rPr>
                <w:rFonts w:ascii="PT Sans Narrow" w:hAnsi="PT Sans Narrow" w:cs="PT Sans Narrow" w:eastAsia="PT Sans Narrow"/>
                <w:b w:val="0"/>
                <w:i w:val="0"/>
                <w:color w:val="6C757D"/>
                <w:sz w:val="20"/>
              </w:rPr>
              <w:t>Se l'ordine è ancora aperto, annullalo da Admin → Ordini: il rimborso viene accreditato automaticamente sul wallet. Se l'ordine è già completato, usa la ricarica manuale del wallet con causale «Rimborso ordine #XXX».</w:t>
            </w:r>
          </w:p>
        </w:tc>
      </w:tr>
      <w:tr>
        <w:tc>
          <w:tcPr>
            <w:tcW w:w="236" w:type="dxa"/>
            <w:shd w:val="clear" w:color="auto" w:fill="E94560"/>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FFFFF"/>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Il sistema funziona anche da smartphone?</w:t>
            </w:r>
          </w:p>
          <w:p>
            <w:pPr>
              <w:spacing w:before="0" w:after="0"/>
            </w:pPr>
            <w:r>
              <w:rPr>
                <w:rFonts w:ascii="PT Sans Narrow" w:hAnsi="PT Sans Narrow" w:cs="PT Sans Narrow" w:eastAsia="PT Sans Narrow"/>
                <w:b w:val="0"/>
                <w:i w:val="0"/>
                <w:color w:val="6C757D"/>
                <w:sz w:val="20"/>
              </w:rPr>
              <w:t>Sì. Sia il pannello admin che l'area clienti sono responsivi e funzionano da qualsiasi browser mobile. Non serve installare nessuna app.</w:t>
            </w:r>
          </w:p>
        </w:tc>
      </w:tr>
      <w:tr>
        <w:tc>
          <w:tcPr>
            <w:tcW w:w="236" w:type="dxa"/>
            <w:shd w:val="clear" w:color="auto" w:fill="C73452"/>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4F6F9"/>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Come cambio il colore e il logo del mio locale?</w:t>
            </w:r>
          </w:p>
          <w:p>
            <w:pPr>
              <w:spacing w:before="0" w:after="0"/>
            </w:pPr>
            <w:r>
              <w:rPr>
                <w:rFonts w:ascii="PT Sans Narrow" w:hAnsi="PT Sans Narrow" w:cs="PT Sans Narrow" w:eastAsia="PT Sans Narrow"/>
                <w:b w:val="0"/>
                <w:i w:val="0"/>
                <w:color w:val="6C757D"/>
                <w:sz w:val="20"/>
              </w:rPr>
              <w:t>Il Super Admin può modificare colore primario e URL logo di ogni tenant da Admin → Tenant → Modifica. Il colore cambia l'accento grafico su tutta l'interfaccia.</w:t>
            </w:r>
          </w:p>
        </w:tc>
      </w:tr>
      <w:tr>
        <w:tc>
          <w:tcPr>
            <w:tcW w:w="236" w:type="dxa"/>
            <w:shd w:val="clear" w:color="auto" w:fill="E94560"/>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FFFFF"/>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Posso avere più admin per lo stesso locale?</w:t>
            </w:r>
          </w:p>
          <w:p>
            <w:pPr>
              <w:spacing w:before="0" w:after="0"/>
            </w:pPr>
            <w:r>
              <w:rPr>
                <w:rFonts w:ascii="PT Sans Narrow" w:hAnsi="PT Sans Narrow" w:cs="PT Sans Narrow" w:eastAsia="PT Sans Narrow"/>
                <w:b w:val="0"/>
                <w:i w:val="0"/>
                <w:color w:val="6C757D"/>
                <w:sz w:val="20"/>
              </w:rPr>
              <w:t>Sì. Crea un utente personale e assegnagli il ruolo superadmin. Avrà gli stessi permessi dell'admin tenant senza essere l'account principale.</w:t>
            </w:r>
          </w:p>
        </w:tc>
      </w:tr>
      <w:tr>
        <w:tc>
          <w:tcPr>
            <w:tcW w:w="236" w:type="dxa"/>
            <w:shd w:val="clear" w:color="auto" w:fill="C73452"/>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4F6F9"/>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I dati sono al sicuro? Dove vengono salvati?</w:t>
            </w:r>
          </w:p>
          <w:p>
            <w:pPr>
              <w:spacing w:before="0" w:after="0"/>
            </w:pPr>
            <w:r>
              <w:rPr>
                <w:rFonts w:ascii="PT Sans Narrow" w:hAnsi="PT Sans Narrow" w:cs="PT Sans Narrow" w:eastAsia="PT Sans Narrow"/>
                <w:b w:val="0"/>
                <w:i w:val="0"/>
                <w:color w:val="6C757D"/>
                <w:sz w:val="20"/>
              </w:rPr>
              <w:t>I dati sono su Neon PostgreSQL, un database cloud con backup automatici e crittografia a riposo e in transito. Il sito è su Vercel con HTTPS obbligatorio.</w:t>
            </w:r>
          </w:p>
        </w:tc>
      </w:tr>
      <w:tr>
        <w:tc>
          <w:tcPr>
            <w:tcW w:w="236" w:type="dxa"/>
            <w:shd w:val="clear" w:color="auto" w:fill="E94560"/>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FFFFF"/>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Cosa succede se Internet va giù durante il servizio?</w:t>
            </w:r>
          </w:p>
          <w:p>
            <w:pPr>
              <w:spacing w:before="0" w:after="0"/>
            </w:pPr>
            <w:r>
              <w:rPr>
                <w:rFonts w:ascii="PT Sans Narrow" w:hAnsi="PT Sans Narrow" w:cs="PT Sans Narrow" w:eastAsia="PT Sans Narrow"/>
                <w:b w:val="0"/>
                <w:i w:val="0"/>
                <w:color w:val="6C757D"/>
                <w:sz w:val="20"/>
              </w:rPr>
              <w:t>Il sistema è cloud. Se la connessione del locale cade, non sarà temporaneamente accessibile. Si raccomanda una SIM di backup per ambienti critici.</w:t>
            </w:r>
          </w:p>
        </w:tc>
      </w:tr>
      <w:tr>
        <w:tc>
          <w:tcPr>
            <w:tcW w:w="236" w:type="dxa"/>
            <w:shd w:val="clear" w:color="auto" w:fill="C73452"/>
            <w:tcMar>
              <w:top w:w="60" w:type="dxa"/>
              <w:bottom w:w="0" w:type="dxa"/>
              <w:left w:w="60" w:type="dxa"/>
              <w:right w:w="60" w:type="dxa"/>
            </w:tcMar>
          </w:tcPr>
          <w:p>
            <w:pPr>
              <w:spacing w:before="0" w:after="0"/>
              <w:jc w:val="center"/>
            </w:pPr>
            <w:r>
              <w:rPr>
                <w:rFonts w:ascii="PT Sans Narrow" w:hAnsi="PT Sans Narrow" w:cs="PT Sans Narrow" w:eastAsia="PT Sans Narrow"/>
                <w:b/>
                <w:i w:val="0"/>
                <w:color w:val="FFFFFF"/>
                <w:sz w:val="18"/>
              </w:rPr>
              <w:t>D</w:t>
            </w:r>
          </w:p>
        </w:tc>
        <w:tc>
          <w:tcPr>
            <w:tcW w:w="6259" w:type="dxa"/>
            <w:shd w:val="clear" w:color="auto" w:fill="F4F6F9"/>
            <w:tcMar>
              <w:top w:w="60" w:type="dxa"/>
              <w:bottom w:w="60" w:type="dxa"/>
              <w:left w:w="100" w:type="dxa"/>
              <w:right w:w="80" w:type="dxa"/>
            </w:tcMar>
          </w:tcPr>
          <w:p>
            <w:pPr>
              <w:spacing w:before="0" w:after="80"/>
            </w:pPr>
            <w:r>
              <w:rPr>
                <w:rFonts w:ascii="PT Sans Narrow" w:hAnsi="PT Sans Narrow" w:cs="PT Sans Narrow" w:eastAsia="PT Sans Narrow"/>
                <w:b/>
                <w:i w:val="0"/>
                <w:color w:val="0F3460"/>
                <w:sz w:val="20"/>
              </w:rPr>
              <w:t>Posso esportare i dati per la contabilità?</w:t>
            </w:r>
          </w:p>
          <w:p>
            <w:pPr>
              <w:spacing w:before="0" w:after="0"/>
            </w:pPr>
            <w:r>
              <w:rPr>
                <w:rFonts w:ascii="PT Sans Narrow" w:hAnsi="PT Sans Narrow" w:cs="PT Sans Narrow" w:eastAsia="PT Sans Narrow"/>
                <w:b w:val="0"/>
                <w:i w:val="0"/>
                <w:color w:val="6C757D"/>
                <w:sz w:val="20"/>
              </w:rPr>
              <w:t>Al momento non c'è un export diretto in Excel. I dati storici sono consultabili filtrando per data nella pagina Admin → Ordini.</w:t>
            </w:r>
          </w:p>
        </w:tc>
      </w:tr>
    </w:tbl>
    <w:p>
      <w:pPr>
        <w:spacing w:after="120"/>
      </w:pPr>
    </w:p>
    <w:p>
      <w:pPr>
        <w:spacing w:before="160" w:after="60"/>
        <w:jc w:val="left"/>
        <w:pBdr>
          <w:bottom w:val="single" w:sz="8" w:color="E94560"/>
        </w:pBdr>
      </w:pPr>
      <w:r>
        <w:rPr>
          <w:rFonts w:ascii="PT Sans Narrow" w:hAnsi="PT Sans Narrow" w:cs="PT Sans Narrow" w:eastAsia="PT Sans Narrow"/>
          <w:b/>
          <w:i w:val="0"/>
          <w:color w:val="E94560"/>
          <w:sz w:val="18"/>
        </w:rPr>
        <w:t xml:space="preserve">SEZIONE 15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Credenziali di accesso</w:t>
      </w: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Cambia tutte le password predefinite al primo accesso. Le credenziali qui sotto sono quelle iniziali di configurazione.</w:t>
            </w:r>
          </w:p>
        </w:tc>
      </w:tr>
    </w:tbl>
    <w:p>
      <w:pPr>
        <w:spacing w:before="140" w:after="40"/>
      </w:pPr>
      <w:r>
        <w:rPr>
          <w:rFonts w:ascii="PT Sans Narrow" w:hAnsi="PT Sans Narrow" w:cs="PT Sans Narrow" w:eastAsia="PT Sans Narrow"/>
          <w:b/>
          <w:i w:val="0"/>
          <w:color w:val="16213E"/>
          <w:sz w:val="30"/>
        </w:rPr>
        <w:t>Super Admin — accesso globale</w:t>
      </w:r>
    </w:p>
    <w:tbl>
      <w:tblPr>
        <w:tblLook w:firstColumn="1" w:firstRow="1" w:lastColumn="0" w:lastRow="0" w:noHBand="0" w:noVBand="1" w:val="04A0"/>
        <w:tblBorders>
          <w:top w:val="nil"/>
          <w:left w:val="nil"/>
          <w:bottom w:val="nil"/>
          <w:right w:val="nil"/>
          <w:insideH w:val="nil"/>
          <w:insideV w:val="nil"/>
        </w:tblBorders>
        <w:tblW w:w="7086" w:type="dxa"/>
      </w:tblPr>
      <w:tblGrid>
        <w:gridCol w:w="5270"/>
        <w:gridCol w:w="5270"/>
      </w:tblGrid>
      <w:tr>
        <w:tc>
          <w:tcPr>
            <w:tcW w:w="6495" w:type="dxa"/>
            <w:gridSpan w:val="2"/>
            <w:shd w:val="clear" w:color="auto" w:fill="16213E"/>
            <w:tcMar>
              <w:top w:w="80" w:type="dxa"/>
              <w:bottom w:w="60" w:type="dxa"/>
              <w:left w:w="100" w:type="dxa"/>
              <w:right w:w="100" w:type="dxa"/>
            </w:tcMar>
          </w:tcPr>
          <w:p>
            <w:pPr>
              <w:spacing w:before="0" w:after="0"/>
            </w:pPr>
            <w:r>
              <w:rPr>
                <w:rFonts w:ascii="PT Sans Narrow" w:hAnsi="PT Sans Narrow" w:cs="PT Sans Narrow" w:eastAsia="PT Sans Narrow"/>
                <w:b/>
                <w:i w:val="0"/>
                <w:color w:val="E94560"/>
                <w:sz w:val="20"/>
              </w:rPr>
              <w:t>🔑  Super Admin — un solo account, accesso totale</w:t>
            </w:r>
          </w:p>
        </w:tc>
      </w:tr>
      <w:tr>
        <w:tc>
          <w:tcPr>
            <w:tcW w:w="1771"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val="0"/>
                <w:i w:val="0"/>
                <w:color w:val="90A8BE"/>
                <w:sz w:val="20"/>
              </w:rPr>
              <w:t>URL</w:t>
            </w:r>
          </w:p>
        </w:tc>
        <w:tc>
          <w:tcPr>
            <w:tcW w:w="4724"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i w:val="0"/>
                <w:color w:val="FFD700"/>
                <w:sz w:val="22"/>
              </w:rPr>
              <w:t>https://tuo-dominio.vercel.app/admin</w:t>
            </w:r>
          </w:p>
        </w:tc>
      </w:tr>
      <w:tr>
        <w:tc>
          <w:tcPr>
            <w:tcW w:w="1771" w:type="dxa"/>
            <w:shd w:val="clear" w:color="auto" w:fill="16213E"/>
            <w:tcMar>
              <w:top w:w="50" w:type="dxa"/>
              <w:bottom w:w="50" w:type="dxa"/>
              <w:left w:w="100" w:type="dxa"/>
              <w:right w:w="100" w:type="dxa"/>
            </w:tcMar>
          </w:tcPr>
          <w:p>
            <w:pPr>
              <w:spacing w:before="0" w:after="0"/>
            </w:pPr>
            <w:r>
              <w:rPr>
                <w:rFonts w:ascii="PT Sans Narrow" w:hAnsi="PT Sans Narrow" w:cs="PT Sans Narrow" w:eastAsia="PT Sans Narrow"/>
                <w:b w:val="0"/>
                <w:i w:val="0"/>
                <w:color w:val="90A8BE"/>
                <w:sz w:val="20"/>
              </w:rPr>
              <w:t>Email</w:t>
            </w:r>
          </w:p>
        </w:tc>
        <w:tc>
          <w:tcPr>
            <w:tcW w:w="4724" w:type="dxa"/>
            <w:shd w:val="clear" w:color="auto" w:fill="16213E"/>
            <w:tcMar>
              <w:top w:w="50" w:type="dxa"/>
              <w:bottom w:w="50" w:type="dxa"/>
              <w:left w:w="100" w:type="dxa"/>
              <w:right w:w="100" w:type="dxa"/>
            </w:tcMar>
          </w:tcPr>
          <w:p>
            <w:pPr>
              <w:spacing w:before="0" w:after="0"/>
            </w:pPr>
            <w:r>
              <w:rPr>
                <w:rFonts w:ascii="PT Sans Narrow" w:hAnsi="PT Sans Narrow" w:cs="PT Sans Narrow" w:eastAsia="PT Sans Narrow"/>
                <w:b w:val="0"/>
                <w:i w:val="0"/>
                <w:color w:val="FFFFFF"/>
                <w:sz w:val="22"/>
              </w:rPr>
              <w:t>admin@bar.local</w:t>
            </w:r>
          </w:p>
        </w:tc>
      </w:tr>
      <w:tr>
        <w:tc>
          <w:tcPr>
            <w:tcW w:w="1771"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val="0"/>
                <w:i w:val="0"/>
                <w:color w:val="90A8BE"/>
                <w:sz w:val="20"/>
              </w:rPr>
              <w:t>Password</w:t>
            </w:r>
          </w:p>
        </w:tc>
        <w:tc>
          <w:tcPr>
            <w:tcW w:w="4724"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i w:val="0"/>
                <w:color w:val="FFD700"/>
                <w:sz w:val="22"/>
              </w:rPr>
              <w:t>admin123</w:t>
            </w:r>
          </w:p>
        </w:tc>
      </w:tr>
    </w:tbl>
    <w:p>
      <w:pPr>
        <w:spacing w:before="140" w:after="40"/>
      </w:pPr>
      <w:r>
        <w:rPr>
          <w:rFonts w:ascii="PT Sans Narrow" w:hAnsi="PT Sans Narrow" w:cs="PT Sans Narrow" w:eastAsia="PT Sans Narrow"/>
          <w:b/>
          <w:i w:val="0"/>
          <w:color w:val="16213E"/>
          <w:sz w:val="30"/>
        </w:rPr>
        <w:t>Admin tenant (dati demo)</w:t>
      </w:r>
    </w:p>
    <w:tbl>
      <w:tblPr>
        <w:tblLook w:firstColumn="1" w:firstRow="1" w:lastColumn="0" w:lastRow="0" w:noHBand="0" w:noVBand="1" w:val="04A0"/>
        <w:tblBorders>
          <w:top w:val="nil"/>
          <w:left w:val="nil"/>
          <w:bottom w:val="nil"/>
          <w:right w:val="nil"/>
          <w:insideH w:val="nil"/>
          <w:insideV w:val="nil"/>
        </w:tblBorders>
        <w:tblW w:w="7086" w:type="dxa"/>
      </w:tblPr>
      <w:tblGrid>
        <w:gridCol w:w="5270"/>
        <w:gridCol w:w="5270"/>
      </w:tblGrid>
      <w:tr>
        <w:tc>
          <w:tcPr>
            <w:tcW w:w="6495" w:type="dxa"/>
            <w:gridSpan w:val="2"/>
            <w:shd w:val="clear" w:color="auto" w:fill="16213E"/>
            <w:tcMar>
              <w:top w:w="80" w:type="dxa"/>
              <w:bottom w:w="60" w:type="dxa"/>
              <w:left w:w="100" w:type="dxa"/>
              <w:right w:w="100" w:type="dxa"/>
            </w:tcMar>
          </w:tcPr>
          <w:p>
            <w:pPr>
              <w:spacing w:before="0" w:after="0"/>
            </w:pPr>
            <w:r>
              <w:rPr>
                <w:rFonts w:ascii="PT Sans Narrow" w:hAnsi="PT Sans Narrow" w:cs="PT Sans Narrow" w:eastAsia="PT Sans Narrow"/>
                <w:b/>
                <w:i w:val="0"/>
                <w:color w:val="E94560"/>
                <w:sz w:val="20"/>
              </w:rPr>
              <w:t>🔑  Admin per ogni sede — password identica sui tre tenant demo</w:t>
            </w:r>
          </w:p>
        </w:tc>
      </w:tr>
      <w:tr>
        <w:tc>
          <w:tcPr>
            <w:tcW w:w="1771"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val="0"/>
                <w:i w:val="0"/>
                <w:color w:val="90A8BE"/>
                <w:sz w:val="20"/>
              </w:rPr>
              <w:t>Bar Centrale</w:t>
            </w:r>
          </w:p>
        </w:tc>
        <w:tc>
          <w:tcPr>
            <w:tcW w:w="4724"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val="0"/>
                <w:i w:val="0"/>
                <w:color w:val="FFFFFF"/>
                <w:sz w:val="22"/>
              </w:rPr>
              <w:t>admin@bar-centrale.local</w:t>
            </w:r>
          </w:p>
        </w:tc>
      </w:tr>
      <w:tr>
        <w:tc>
          <w:tcPr>
            <w:tcW w:w="1771" w:type="dxa"/>
            <w:shd w:val="clear" w:color="auto" w:fill="16213E"/>
            <w:tcMar>
              <w:top w:w="50" w:type="dxa"/>
              <w:bottom w:w="50" w:type="dxa"/>
              <w:left w:w="100" w:type="dxa"/>
              <w:right w:w="100" w:type="dxa"/>
            </w:tcMar>
          </w:tcPr>
          <w:p>
            <w:pPr>
              <w:spacing w:before="0" w:after="0"/>
            </w:pPr>
            <w:r>
              <w:rPr>
                <w:rFonts w:ascii="PT Sans Narrow" w:hAnsi="PT Sans Narrow" w:cs="PT Sans Narrow" w:eastAsia="PT Sans Narrow"/>
                <w:b w:val="0"/>
                <w:i w:val="0"/>
                <w:color w:val="90A8BE"/>
                <w:sz w:val="20"/>
              </w:rPr>
              <w:t>Mensa AziendaTech</w:t>
            </w:r>
          </w:p>
        </w:tc>
        <w:tc>
          <w:tcPr>
            <w:tcW w:w="4724" w:type="dxa"/>
            <w:shd w:val="clear" w:color="auto" w:fill="16213E"/>
            <w:tcMar>
              <w:top w:w="50" w:type="dxa"/>
              <w:bottom w:w="50" w:type="dxa"/>
              <w:left w:w="100" w:type="dxa"/>
              <w:right w:w="100" w:type="dxa"/>
            </w:tcMar>
          </w:tcPr>
          <w:p>
            <w:pPr>
              <w:spacing w:before="0" w:after="0"/>
            </w:pPr>
            <w:r>
              <w:rPr>
                <w:rFonts w:ascii="PT Sans Narrow" w:hAnsi="PT Sans Narrow" w:cs="PT Sans Narrow" w:eastAsia="PT Sans Narrow"/>
                <w:b w:val="0"/>
                <w:i w:val="0"/>
                <w:color w:val="FFFFFF"/>
                <w:sz w:val="22"/>
              </w:rPr>
              <w:t>admin@mensa-tech.local</w:t>
            </w:r>
          </w:p>
        </w:tc>
      </w:tr>
      <w:tr>
        <w:tc>
          <w:tcPr>
            <w:tcW w:w="1771"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val="0"/>
                <w:i w:val="0"/>
                <w:color w:val="90A8BE"/>
                <w:sz w:val="20"/>
              </w:rPr>
              <w:t>Caffetteria Duomo</w:t>
            </w:r>
          </w:p>
        </w:tc>
        <w:tc>
          <w:tcPr>
            <w:tcW w:w="4724"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val="0"/>
                <w:i w:val="0"/>
                <w:color w:val="FFFFFF"/>
                <w:sz w:val="22"/>
              </w:rPr>
              <w:t>admin@caffetteria-duomo.local</w:t>
            </w:r>
          </w:p>
        </w:tc>
      </w:tr>
      <w:tr>
        <w:tc>
          <w:tcPr>
            <w:tcW w:w="1771" w:type="dxa"/>
            <w:shd w:val="clear" w:color="auto" w:fill="16213E"/>
            <w:tcMar>
              <w:top w:w="50" w:type="dxa"/>
              <w:bottom w:w="50" w:type="dxa"/>
              <w:left w:w="100" w:type="dxa"/>
              <w:right w:w="100" w:type="dxa"/>
            </w:tcMar>
          </w:tcPr>
          <w:p>
            <w:pPr>
              <w:spacing w:before="0" w:after="0"/>
            </w:pPr>
            <w:r>
              <w:rPr>
                <w:rFonts w:ascii="PT Sans Narrow" w:hAnsi="PT Sans Narrow" w:cs="PT Sans Narrow" w:eastAsia="PT Sans Narrow"/>
                <w:b w:val="0"/>
                <w:i w:val="0"/>
                <w:color w:val="90A8BE"/>
                <w:sz w:val="20"/>
              </w:rPr>
              <w:t>Password comune</w:t>
            </w:r>
          </w:p>
        </w:tc>
        <w:tc>
          <w:tcPr>
            <w:tcW w:w="4724" w:type="dxa"/>
            <w:shd w:val="clear" w:color="auto" w:fill="16213E"/>
            <w:tcMar>
              <w:top w:w="50" w:type="dxa"/>
              <w:bottom w:w="50" w:type="dxa"/>
              <w:left w:w="100" w:type="dxa"/>
              <w:right w:w="100" w:type="dxa"/>
            </w:tcMar>
          </w:tcPr>
          <w:p>
            <w:pPr>
              <w:spacing w:before="0" w:after="0"/>
            </w:pPr>
            <w:r>
              <w:rPr>
                <w:rFonts w:ascii="PT Sans Narrow" w:hAnsi="PT Sans Narrow" w:cs="PT Sans Narrow" w:eastAsia="PT Sans Narrow"/>
                <w:b/>
                <w:i w:val="0"/>
                <w:color w:val="FFD700"/>
                <w:sz w:val="22"/>
              </w:rPr>
              <w:t>demo1234</w:t>
            </w:r>
          </w:p>
        </w:tc>
      </w:tr>
    </w:tbl>
    <w:p>
      <w:pPr>
        <w:spacing w:before="140" w:after="40"/>
      </w:pPr>
      <w:r>
        <w:rPr>
          <w:rFonts w:ascii="PT Sans Narrow" w:hAnsi="PT Sans Narrow" w:cs="PT Sans Narrow" w:eastAsia="PT Sans Narrow"/>
          <w:b/>
          <w:i w:val="0"/>
          <w:color w:val="16213E"/>
          <w:sz w:val="30"/>
        </w:rPr>
        <w:t>Clienti demo</w:t>
      </w:r>
    </w:p>
    <w:tbl>
      <w:tblPr>
        <w:tblLook w:firstColumn="1" w:firstRow="1" w:lastColumn="0" w:lastRow="0" w:noHBand="0" w:noVBand="1" w:val="04A0"/>
        <w:tblBorders>
          <w:top w:val="nil"/>
          <w:left w:val="nil"/>
          <w:bottom w:val="nil"/>
          <w:right w:val="nil"/>
          <w:insideH w:val="nil"/>
          <w:insideV w:val="nil"/>
        </w:tblBorders>
        <w:tblW w:w="7086" w:type="dxa"/>
      </w:tblPr>
      <w:tblGrid>
        <w:gridCol w:w="5270"/>
        <w:gridCol w:w="5270"/>
      </w:tblGrid>
      <w:tr>
        <w:tc>
          <w:tcPr>
            <w:tcW w:w="6495" w:type="dxa"/>
            <w:gridSpan w:val="2"/>
            <w:shd w:val="clear" w:color="auto" w:fill="16213E"/>
            <w:tcMar>
              <w:top w:w="80" w:type="dxa"/>
              <w:bottom w:w="60" w:type="dxa"/>
              <w:left w:w="100" w:type="dxa"/>
              <w:right w:w="100" w:type="dxa"/>
            </w:tcMar>
          </w:tcPr>
          <w:p>
            <w:pPr>
              <w:spacing w:before="0" w:after="0"/>
            </w:pPr>
            <w:r>
              <w:rPr>
                <w:rFonts w:ascii="PT Sans Narrow" w:hAnsi="PT Sans Narrow" w:cs="PT Sans Narrow" w:eastAsia="PT Sans Narrow"/>
                <w:b/>
                <w:i w:val="0"/>
                <w:color w:val="E94560"/>
                <w:sz w:val="20"/>
              </w:rPr>
              <w:t>🔑  36 clienti demo con anagrafica completa</w:t>
            </w:r>
          </w:p>
        </w:tc>
      </w:tr>
      <w:tr>
        <w:tc>
          <w:tcPr>
            <w:tcW w:w="1771"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val="0"/>
                <w:i w:val="0"/>
                <w:color w:val="90A8BE"/>
                <w:sz w:val="20"/>
              </w:rPr>
              <w:t>Email</w:t>
            </w:r>
          </w:p>
        </w:tc>
        <w:tc>
          <w:tcPr>
            <w:tcW w:w="4724" w:type="dxa"/>
            <w:shd w:val="clear" w:color="auto" w:fill="1A1A2E"/>
            <w:tcMar>
              <w:top w:w="50" w:type="dxa"/>
              <w:bottom w:w="50" w:type="dxa"/>
              <w:left w:w="100" w:type="dxa"/>
              <w:right w:w="100" w:type="dxa"/>
            </w:tcMar>
          </w:tcPr>
          <w:p>
            <w:pPr>
              <w:spacing w:before="0" w:after="0"/>
            </w:pPr>
            <w:r>
              <w:rPr>
                <w:rFonts w:ascii="PT Sans Narrow" w:hAnsi="PT Sans Narrow" w:cs="PT Sans Narrow" w:eastAsia="PT Sans Narrow"/>
                <w:b w:val="0"/>
                <w:i w:val="0"/>
                <w:color w:val="FFFFFF"/>
                <w:sz w:val="22"/>
              </w:rPr>
              <w:t>nome.cognome@gmail.com (vedi lista clienti)</w:t>
            </w:r>
          </w:p>
        </w:tc>
      </w:tr>
      <w:tr>
        <w:tc>
          <w:tcPr>
            <w:tcW w:w="1771" w:type="dxa"/>
            <w:shd w:val="clear" w:color="auto" w:fill="16213E"/>
            <w:tcMar>
              <w:top w:w="50" w:type="dxa"/>
              <w:bottom w:w="50" w:type="dxa"/>
              <w:left w:w="100" w:type="dxa"/>
              <w:right w:w="100" w:type="dxa"/>
            </w:tcMar>
          </w:tcPr>
          <w:p>
            <w:pPr>
              <w:spacing w:before="0" w:after="0"/>
            </w:pPr>
            <w:r>
              <w:rPr>
                <w:rFonts w:ascii="PT Sans Narrow" w:hAnsi="PT Sans Narrow" w:cs="PT Sans Narrow" w:eastAsia="PT Sans Narrow"/>
                <w:b w:val="0"/>
                <w:i w:val="0"/>
                <w:color w:val="90A8BE"/>
                <w:sz w:val="20"/>
              </w:rPr>
              <w:t>Password</w:t>
            </w:r>
          </w:p>
        </w:tc>
        <w:tc>
          <w:tcPr>
            <w:tcW w:w="4724" w:type="dxa"/>
            <w:shd w:val="clear" w:color="auto" w:fill="16213E"/>
            <w:tcMar>
              <w:top w:w="50" w:type="dxa"/>
              <w:bottom w:w="50" w:type="dxa"/>
              <w:left w:w="100" w:type="dxa"/>
              <w:right w:w="100" w:type="dxa"/>
            </w:tcMar>
          </w:tcPr>
          <w:p>
            <w:pPr>
              <w:spacing w:before="0" w:after="0"/>
            </w:pPr>
            <w:r>
              <w:rPr>
                <w:rFonts w:ascii="PT Sans Narrow" w:hAnsi="PT Sans Narrow" w:cs="PT Sans Narrow" w:eastAsia="PT Sans Narrow"/>
                <w:b/>
                <w:i w:val="0"/>
                <w:color w:val="FFD700"/>
                <w:sz w:val="22"/>
              </w:rPr>
              <w:t>cliente123</w:t>
            </w:r>
          </w:p>
        </w:tc>
      </w:tr>
    </w:tbl>
    <w:p>
      <w:pPr>
        <w:spacing w:before="140" w:after="40"/>
      </w:pPr>
      <w:r>
        <w:rPr>
          <w:rFonts w:ascii="PT Sans Narrow" w:hAnsi="PT Sans Narrow" w:cs="PT Sans Narrow" w:eastAsia="PT Sans Narrow"/>
          <w:b/>
          <w:i w:val="0"/>
          <w:color w:val="16213E"/>
          <w:sz w:val="30"/>
        </w:rPr>
        <w:t>Link di registrazione clienti</w:t>
      </w:r>
    </w:p>
    <w:tbl>
      <w:tblPr>
        <w:tblLook w:firstColumn="1" w:firstRow="1" w:lastColumn="0" w:lastRow="0" w:noHBand="0" w:noVBand="1" w:val="04A0"/>
        <w:tblW w:w="7086" w:type="dxa"/>
      </w:tblPr>
      <w:tblGrid>
        <w:gridCol w:w="5270"/>
        <w:gridCol w:w="5270"/>
      </w:tblGrid>
      <w:tr>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0"/>
              </w:rPr>
              <w:t>Sede</w:t>
            </w:r>
          </w:p>
        </w:tc>
        <w:tc>
          <w:tcPr>
            <w:shd w:val="clear" w:color="auto" w:fill="E94560"/>
            <w:tcBorders>
              <w:top w:val="nil"/>
              <w:bottom w:val="nil"/>
              <w:left w:val="nil"/>
              <w:right w:val="nil"/>
            </w:tcBorders>
            <w:tcMar>
              <w:top w:w="60" w:type="dxa"/>
              <w:bottom w:w="60" w:type="dxa"/>
              <w:left w:w="80" w:type="dxa"/>
              <w:right w:w="80" w:type="dxa"/>
            </w:tcMar>
            <w:tcW w:w="4330" w:type="dxa"/>
          </w:tcPr>
          <w:p>
            <w:pPr>
              <w:spacing w:before="0" w:after="0"/>
            </w:pPr>
            <w:r>
              <w:rPr>
                <w:rFonts w:ascii="PT Sans Narrow" w:hAnsi="PT Sans Narrow" w:cs="PT Sans Narrow" w:eastAsia="PT Sans Narrow"/>
                <w:b/>
                <w:i w:val="0"/>
                <w:color w:val="FFFFFF"/>
                <w:sz w:val="20"/>
              </w:rPr>
              <w:t>Link di registrazione</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Bar Centrale</w:t>
            </w:r>
          </w:p>
        </w:tc>
        <w:tc>
          <w:tcPr>
            <w:tcW w:w="433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/t/bar-centrale/register</w:t>
            </w:r>
          </w:p>
        </w:tc>
      </w:tr>
      <w:tr>
        <w:tc>
          <w:tcPr>
            <w:tcW w:w="216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Mensa AziendaTech</w:t>
            </w:r>
          </w:p>
        </w:tc>
        <w:tc>
          <w:tcPr>
            <w:tcW w:w="4330"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/t/mensa-tech/register</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Caffetteria Duomo</w:t>
            </w:r>
          </w:p>
        </w:tc>
        <w:tc>
          <w:tcPr>
            <w:tcW w:w="433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/t/caffetteria-duomo/register</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Per creare le credenziali di un nuovo admin tenant (in produzione), usa il pulsante «Crea admin» nella pagina Admin → Tenant. Il sistema genera una password casuale sicura e la mostra una sola volta.</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A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Pagine principali del sito</w:t>
      </w:r>
    </w:p>
    <w:p>
      <w:pPr>
        <w:spacing w:before="0" w:after="80"/>
        <w:jc w:val="left"/>
      </w:pPr>
      <w:r>
        <w:rPr>
          <w:rFonts w:ascii="PT Sans Narrow" w:hAnsi="PT Sans Narrow" w:cs="PT Sans Narrow" w:eastAsia="PT Sans Narrow"/>
          <w:b w:val="0"/>
          <w:i w:val="0"/>
          <w:color w:val="343A40"/>
          <w:sz w:val="28"/>
        </w:rPr>
        <w:t>Le rappresentazioni seguenti mostrano le schermate chiave che clienti e personale utilizzano ogni giorno. L'interfaccia è accessibile da qualsiasi browser, senza installare alcuna app. La versione mobile adatta automaticamente tutti i layout.</w:t>
      </w:r>
    </w:p>
    <w:p>
      <w:pPr>
        <w:spacing w:before="140" w:after="40"/>
      </w:pPr>
      <w:r>
        <w:rPr>
          <w:rFonts w:ascii="PT Sans Narrow" w:hAnsi="PT Sans Narrow" w:cs="PT Sans Narrow" w:eastAsia="PT Sans Narrow"/>
          <w:b/>
          <w:i w:val="0"/>
          <w:color w:val="16213E"/>
          <w:sz w:val="30"/>
        </w:rPr>
        <w:t>1 · Menu di oggi  —  /t/{slug}/menu</w:t>
      </w:r>
    </w:p>
    <w:p>
      <w:pPr>
        <w:spacing w:before="0" w:after="80"/>
        <w:jc w:val="left"/>
      </w:pPr>
      <w:r>
        <w:rPr>
          <w:rFonts w:ascii="PT Sans Narrow" w:hAnsi="PT Sans Narrow" w:cs="PT Sans Narrow" w:eastAsia="PT Sans Narrow"/>
          <w:b w:val="0"/>
          <w:i w:val="0"/>
          <w:color w:val="343A40"/>
          <w:sz w:val="28"/>
        </w:rPr>
        <w:t>I clienti sfogliano i prodotti disponibili oggi, filtrano per categoria con le pillole di scelta rapida e aggiungono al carrello con la quantità desiderata.</w:t>
      </w: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1E2A38"/>
            <w:tcMar>
              <w:top w:w="45" w:type="dxa"/>
              <w:bottom w:w="45" w:type="dxa"/>
              <w:left w:w="80" w:type="dxa"/>
              <w:right w:w="80" w:type="dxa"/>
            </w:tcMar>
          </w:tcPr>
          <w:p>
            <w:pPr>
              <w:spacing w:before="0" w:after="0"/>
            </w:pPr>
            <w:r>
              <w:rPr>
                <w:rFonts w:ascii="PT Sans Narrow" w:hAnsi="PT Sans Narrow" w:cs="PT Sans Narrow" w:eastAsia="PT Sans Narrow"/>
                <w:b w:val="0"/>
                <w:i w:val="0"/>
                <w:color w:val="6C8296"/>
                <w:sz w:val="16"/>
              </w:rPr>
              <w:t xml:space="preserve">● ● ●   </w:t>
            </w:r>
            <w:r>
              <w:rPr>
                <w:rFonts w:ascii="PT Sans Narrow" w:hAnsi="PT Sans Narrow" w:cs="PT Sans Narrow" w:eastAsia="PT Sans Narrow"/>
                <w:b w:val="0"/>
                <w:i w:val="0"/>
                <w:color w:val="90B8D8"/>
                <w:sz w:val="16"/>
              </w:rPr>
              <w:t>app.bsrpranzo.it/t/bar-centrale/menu</w:t>
            </w:r>
          </w:p>
        </w:tc>
      </w:tr>
      <w:tr>
        <w:tc>
          <w:tcPr>
            <w:tcW w:type="dxa" w:w="10540"/>
            <w:shd w:val="clear" w:color="auto" w:fill="F0F4F8"/>
            <w:tcMar>
              <w:top w:w="40" w:type="dxa"/>
              <w:bottom w:w="40" w:type="dxa"/>
              <w:left w:w="80" w:type="dxa"/>
              <w:right w:w="80" w:type="dxa"/>
            </w:tcMar>
          </w:tcPr>
          <w:p>
            <w:pPr>
              <w:spacing w:before="0" w:after="0"/>
            </w:pPr>
            <w:r>
              <w:rPr>
                <w:rFonts w:ascii="PT Sans Narrow" w:hAnsi="PT Sans Narrow" w:cs="PT Sans Narrow" w:eastAsia="PT Sans Narrow"/>
                <w:b w:val="0"/>
                <w:i w:val="0"/>
                <w:color w:val="16213E"/>
                <w:sz w:val="18"/>
              </w:rPr>
              <w:t>🔵 Tutto   🔴 Panini   🟢 Primi   🟠 Dolci   🔵 Bevande   🟣 Insalate</w:t>
            </w:r>
          </w:p>
        </w:tc>
      </w:tr>
      <w:tr>
        <w:tc>
          <w:tcPr>
            <w:tcW w:type="dxa" w:w="10540"/>
            <w:shd w:val="clear" w:color="auto" w:fill="FFFFFF"/>
            <w:tcMar>
              <w:top w:w="40" w:type="dxa"/>
              <w:bottom w:w="40" w:type="dxa"/>
              <w:left w:w="80" w:type="dxa"/>
              <w:right w:w="80" w:type="dxa"/>
            </w:tcMar>
          </w:tcPr>
          <w:p>
            <w:pPr>
              <w:spacing w:before="0" w:after="0"/>
            </w:pPr>
            <w:r>
              <w:rPr>
                <w:rFonts w:ascii="PT Sans Narrow" w:hAnsi="PT Sans Narrow" w:cs="PT Sans Narrow" w:eastAsia="PT Sans Narrow"/>
                <w:b w:val="0"/>
                <w:i w:val="0"/>
                <w:color w:val="DEE2E6"/>
                <w:sz w:val="12"/>
              </w:rPr>
              <w:t>─ ─ ─ ─ ─ ─ ─ ─ ─ ─ ─ ─ ─ ─ ─ ─ ─ ─ ─ ─ ─ ─ ─ ─ ─ ─ ─ ─ ─ ─</w:t>
            </w:r>
          </w:p>
        </w:tc>
      </w:tr>
      <w:tr>
        <w:tc>
          <w:tcPr>
            <w:tcW w:type="dxa" w:w="10540"/>
            <w:shd w:val="clear" w:color="auto" w:fill="F8F9FA"/>
            <w:tcMar>
              <w:top w:w="50" w:type="dxa"/>
              <w:bottom w:w="50" w:type="dxa"/>
              <w:left w:w="80" w:type="dxa"/>
              <w:right w:w="80" w:type="dxa"/>
            </w:tcMar>
          </w:tcPr>
          <w:p>
            <w:pPr>
              <w:spacing w:before="0" w:after="0"/>
            </w:pPr>
            <w:r>
              <w:rPr>
                <w:rFonts w:ascii="PT Sans Narrow" w:hAnsi="PT Sans Narrow" w:cs="PT Sans Narrow" w:eastAsia="PT Sans Narrow"/>
                <w:b w:val="0"/>
                <w:i w:val="0"/>
                <w:sz w:val="22"/>
              </w:rPr>
              <w:t xml:space="preserve">🥪  </w:t>
            </w:r>
            <w:r>
              <w:rPr>
                <w:rFonts w:ascii="PT Sans Narrow" w:hAnsi="PT Sans Narrow" w:cs="PT Sans Narrow" w:eastAsia="PT Sans Narrow"/>
                <w:b w:val="0"/>
                <w:i w:val="0"/>
                <w:color w:val="16213E"/>
                <w:sz w:val="18"/>
              </w:rPr>
              <w:t xml:space="preserve">Panino Classico                 </w:t>
            </w:r>
            <w:r>
              <w:rPr>
                <w:rFonts w:ascii="PT Sans Narrow" w:hAnsi="PT Sans Narrow" w:cs="PT Sans Narrow" w:eastAsia="PT Sans Narrow"/>
                <w:b/>
                <w:i w:val="0"/>
                <w:color w:val="E94560"/>
                <w:sz w:val="18"/>
              </w:rPr>
              <w:t>4.50 €</w:t>
            </w:r>
            <w:r>
              <w:rPr>
                <w:rFonts w:ascii="PT Sans Narrow" w:hAnsi="PT Sans Narrow" w:cs="PT Sans Narrow" w:eastAsia="PT Sans Narrow"/>
                <w:b w:val="0"/>
                <w:i w:val="0"/>
                <w:color w:val="6C757D"/>
                <w:sz w:val="16"/>
              </w:rPr>
              <w:t xml:space="preserve">   [+ Aggiungi]</w:t>
            </w:r>
          </w:p>
        </w:tc>
      </w:tr>
      <w:tr>
        <w:tc>
          <w:tcPr>
            <w:tcW w:type="dxa" w:w="10540"/>
            <w:shd w:val="clear" w:color="auto" w:fill="FFFFFF"/>
            <w:tcMar>
              <w:top w:w="50" w:type="dxa"/>
              <w:bottom w:w="50" w:type="dxa"/>
              <w:left w:w="80" w:type="dxa"/>
              <w:right w:w="80" w:type="dxa"/>
            </w:tcMar>
          </w:tcPr>
          <w:p>
            <w:pPr>
              <w:spacing w:before="0" w:after="0"/>
            </w:pPr>
            <w:r>
              <w:rPr>
                <w:rFonts w:ascii="PT Sans Narrow" w:hAnsi="PT Sans Narrow" w:cs="PT Sans Narrow" w:eastAsia="PT Sans Narrow"/>
                <w:b w:val="0"/>
                <w:i w:val="0"/>
                <w:sz w:val="22"/>
              </w:rPr>
              <w:t xml:space="preserve">🍝  </w:t>
            </w:r>
            <w:r>
              <w:rPr>
                <w:rFonts w:ascii="PT Sans Narrow" w:hAnsi="PT Sans Narrow" w:cs="PT Sans Narrow" w:eastAsia="PT Sans Narrow"/>
                <w:b w:val="0"/>
                <w:i w:val="0"/>
                <w:color w:val="16213E"/>
                <w:sz w:val="18"/>
              </w:rPr>
              <w:t xml:space="preserve">Spaghetti al Pomodoro           </w:t>
            </w:r>
            <w:r>
              <w:rPr>
                <w:rFonts w:ascii="PT Sans Narrow" w:hAnsi="PT Sans Narrow" w:cs="PT Sans Narrow" w:eastAsia="PT Sans Narrow"/>
                <w:b/>
                <w:i w:val="0"/>
                <w:color w:val="E94560"/>
                <w:sz w:val="18"/>
              </w:rPr>
              <w:t>5.00 €</w:t>
            </w:r>
            <w:r>
              <w:rPr>
                <w:rFonts w:ascii="PT Sans Narrow" w:hAnsi="PT Sans Narrow" w:cs="PT Sans Narrow" w:eastAsia="PT Sans Narrow"/>
                <w:b w:val="0"/>
                <w:i w:val="0"/>
                <w:color w:val="6C757D"/>
                <w:sz w:val="16"/>
              </w:rPr>
              <w:t xml:space="preserve">   [+ Aggiungi]</w:t>
            </w:r>
          </w:p>
        </w:tc>
      </w:tr>
      <w:tr>
        <w:tc>
          <w:tcPr>
            <w:tcW w:type="dxa" w:w="10540"/>
            <w:shd w:val="clear" w:color="auto" w:fill="F8F9FA"/>
            <w:tcMar>
              <w:top w:w="50" w:type="dxa"/>
              <w:bottom w:w="50" w:type="dxa"/>
              <w:left w:w="80" w:type="dxa"/>
              <w:right w:w="80" w:type="dxa"/>
            </w:tcMar>
          </w:tcPr>
          <w:p>
            <w:pPr>
              <w:spacing w:before="0" w:after="0"/>
            </w:pPr>
            <w:r>
              <w:rPr>
                <w:rFonts w:ascii="PT Sans Narrow" w:hAnsi="PT Sans Narrow" w:cs="PT Sans Narrow" w:eastAsia="PT Sans Narrow"/>
                <w:b w:val="0"/>
                <w:i w:val="0"/>
                <w:sz w:val="22"/>
              </w:rPr>
              <w:t xml:space="preserve">🧁  </w:t>
            </w:r>
            <w:r>
              <w:rPr>
                <w:rFonts w:ascii="PT Sans Narrow" w:hAnsi="PT Sans Narrow" w:cs="PT Sans Narrow" w:eastAsia="PT Sans Narrow"/>
                <w:b w:val="0"/>
                <w:i w:val="0"/>
                <w:color w:val="16213E"/>
                <w:sz w:val="18"/>
              </w:rPr>
              <w:t xml:space="preserve">Tiramisù                        </w:t>
            </w:r>
            <w:r>
              <w:rPr>
                <w:rFonts w:ascii="PT Sans Narrow" w:hAnsi="PT Sans Narrow" w:cs="PT Sans Narrow" w:eastAsia="PT Sans Narrow"/>
                <w:b/>
                <w:i w:val="0"/>
                <w:color w:val="E94560"/>
                <w:sz w:val="18"/>
              </w:rPr>
              <w:t>2.50 €</w:t>
            </w:r>
            <w:r>
              <w:rPr>
                <w:rFonts w:ascii="PT Sans Narrow" w:hAnsi="PT Sans Narrow" w:cs="PT Sans Narrow" w:eastAsia="PT Sans Narrow"/>
                <w:b w:val="0"/>
                <w:i w:val="0"/>
                <w:color w:val="6C757D"/>
                <w:sz w:val="16"/>
              </w:rPr>
              <w:t xml:space="preserve">   [+ Aggiungi]</w:t>
            </w:r>
          </w:p>
        </w:tc>
      </w:tr>
      <w:tr>
        <w:tc>
          <w:tcPr>
            <w:tcW w:type="dxa" w:w="10540"/>
            <w:shd w:val="clear" w:color="auto" w:fill="1E2A38"/>
            <w:tcMar>
              <w:top w:w="40" w:type="dxa"/>
              <w:bottom w:w="40" w:type="dxa"/>
              <w:left w:w="80" w:type="dxa"/>
              <w:right w:w="80" w:type="dxa"/>
            </w:tcMar>
          </w:tcPr>
          <w:p>
            <w:pPr>
              <w:spacing w:before="0" w:after="0"/>
            </w:pPr>
            <w:r>
              <w:rPr>
                <w:rFonts w:ascii="PT Sans Narrow" w:hAnsi="PT Sans Narrow" w:cs="PT Sans Narrow" w:eastAsia="PT Sans Narrow"/>
                <w:b w:val="0"/>
                <w:i w:val="0"/>
                <w:color w:val="90B8D8"/>
                <w:sz w:val="16"/>
              </w:rPr>
              <w:t>🛒 Carrello (2 prodotti)   |   💳 Wallet: 12.50 €   |   ⭐ 145 punti</w:t>
            </w:r>
          </w:p>
        </w:tc>
      </w:tr>
    </w:tbl>
    <w:p>
      <w:pPr>
        <w:spacing w:after="200"/>
      </w:pP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Il menu mostra solo i prodotti attivi con quantità &gt; 0 aggiornate dal pannello admin. I prodotti esauriti scompaiono automaticamente.</w:t>
            </w:r>
          </w:p>
        </w:tc>
      </w:tr>
    </w:tbl>
    <w:p>
      <w:pPr>
        <w:spacing w:before="140" w:after="40"/>
      </w:pPr>
      <w:r>
        <w:rPr>
          <w:rFonts w:ascii="PT Sans Narrow" w:hAnsi="PT Sans Narrow" w:cs="PT Sans Narrow" w:eastAsia="PT Sans Narrow"/>
          <w:b/>
          <w:i w:val="0"/>
          <w:color w:val="16213E"/>
          <w:sz w:val="30"/>
        </w:rPr>
        <w:t>2 · Builder — scelta tipo piatto  —  /t/{slug}/builder/visual</w:t>
      </w:r>
    </w:p>
    <w:p>
      <w:pPr>
        <w:spacing w:before="0" w:after="80"/>
        <w:jc w:val="left"/>
      </w:pPr>
      <w:r>
        <w:rPr>
          <w:rFonts w:ascii="PT Sans Narrow" w:hAnsi="PT Sans Narrow" w:cs="PT Sans Narrow" w:eastAsia="PT Sans Narrow"/>
          <w:b w:val="0"/>
          <w:i w:val="0"/>
          <w:color w:val="343A40"/>
          <w:sz w:val="28"/>
        </w:rPr>
        <w:t>Il cliente sceglie tra Panino, Insalata o Poke Bowl. Ogni opzione mostra il prezzo di partenza e una breve descrizione degli ingredienti che potrà personalizzare nei passi successivi.</w:t>
      </w: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1E2A38"/>
            <w:tcMar>
              <w:top w:w="45" w:type="dxa"/>
              <w:bottom w:w="45" w:type="dxa"/>
              <w:left w:w="80" w:type="dxa"/>
              <w:right w:w="80" w:type="dxa"/>
            </w:tcMar>
          </w:tcPr>
          <w:p>
            <w:pPr>
              <w:spacing w:before="0" w:after="0"/>
            </w:pPr>
            <w:r>
              <w:rPr>
                <w:rFonts w:ascii="PT Sans Narrow" w:hAnsi="PT Sans Narrow" w:cs="PT Sans Narrow" w:eastAsia="PT Sans Narrow"/>
                <w:b w:val="0"/>
                <w:i w:val="0"/>
                <w:color w:val="6C8296"/>
                <w:sz w:val="16"/>
              </w:rPr>
              <w:t xml:space="preserve">● ● ●   </w:t>
            </w:r>
            <w:r>
              <w:rPr>
                <w:rFonts w:ascii="PT Sans Narrow" w:hAnsi="PT Sans Narrow" w:cs="PT Sans Narrow" w:eastAsia="PT Sans Narrow"/>
                <w:b w:val="0"/>
                <w:i w:val="0"/>
                <w:color w:val="90B8D8"/>
                <w:sz w:val="16"/>
              </w:rPr>
              <w:t>app.quicklunch.it/t/bar-centrale/builder/visual</w:t>
            </w:r>
          </w:p>
        </w:tc>
      </w:tr>
      <w:tr>
        <w:tc>
          <w:tcPr>
            <w:tcW w:type="dxa" w:w="10540"/>
            <w:shd w:val="clear" w:color="auto" w:fill="F8F9FA"/>
            <w:tcMar>
              <w:top w:w="80" w:type="dxa"/>
              <w:bottom w:w="80" w:type="dxa"/>
              <w:left w:w="80" w:type="dxa"/>
              <w:right w:w="80" w:type="dxa"/>
            </w:tcMar>
          </w:tcPr>
          <w:p>
            <w:pPr>
              <w:spacing w:before="0" w:after="200"/>
              <w:jc w:val="center"/>
            </w:pPr>
            <w:r>
              <w:rPr>
                <w:rFonts w:ascii="PT Sans Narrow" w:hAnsi="PT Sans Narrow" w:cs="PT Sans Narrow" w:eastAsia="PT Sans Narrow"/>
                <w:b/>
                <w:i w:val="0"/>
                <w:color w:val="0F3460"/>
                <w:sz w:val="28"/>
              </w:rPr>
              <w:t>🍴  Componi il tuo piatto</w:t>
            </w:r>
            <w:r>
              <w:rPr>
                <w:rFonts w:ascii="PT Sans Narrow" w:hAnsi="PT Sans Narrow" w:cs="PT Sans Narrow" w:eastAsia="PT Sans Narrow"/>
                <w:b w:val="0"/>
                <w:i w:val="0"/>
                <w:color w:val="6C757D"/>
                <w:sz w:val="18"/>
              </w:rPr>
              <w:br/>
              <w:t>Scegli e personalizza passo per passo</w:t>
            </w:r>
          </w:p>
          <w:tbl>
            <w:tblPr>
              <w:tblW w:type="auto" w:w="0"/>
              <w:tblLook w:firstColumn="1" w:firstRow="1" w:lastColumn="0" w:lastRow="0" w:noHBand="0" w:noVBand="1" w:val="04A0"/>
              <w:tblBorders>
                <w:top w:val="nil"/>
                <w:left w:val="nil"/>
                <w:bottom w:val="nil"/>
                <w:right w:val="nil"/>
                <w:insideH w:val="nil"/>
                <w:insideV w:val="nil"/>
              </w:tblBorders>
            </w:tblPr>
            <w:tblGrid>
              <w:gridCol w:w="3513"/>
              <w:gridCol w:w="3513"/>
              <w:gridCol w:w="3513"/>
            </w:tblGrid>
            <w:tr>
              <w:tc>
                <w:tcPr>
                  <w:tcW w:type="dxa" w:w="3513"/>
                  <w:shd w:val="clear" w:color="auto" w:fill="FFF5F7"/>
                  <w:tcBorders>
                    <w:top w:val="single" w:sz="12" w:color="E94560" w:space="0"/>
                    <w:bottom w:val="single" w:sz="12" w:color="E94560" w:space="0"/>
                    <w:left w:val="single" w:sz="12" w:color="E94560" w:space="0"/>
                    <w:right w:val="single" w:sz="12" w:color="E94560" w:space="0"/>
                  </w:tcBorders>
                  <w:tcMar>
                    <w:top w:w="100" w:type="dxa"/>
                    <w:bottom w:w="100" w:type="dxa"/>
                    <w:left w:w="60" w:type="dxa"/>
                    <w:right w:w="60" w:type="dxa"/>
                  </w:tcMar>
                </w:tcPr>
                <w:p>
                  <w:pPr>
                    <w:spacing w:before="0" w:after="12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16213E"/>
                      <w:sz w:val="22"/>
                    </w:rPr>
                    <w:t>PANINO</w:t>
                    <w:br/>
                  </w:r>
                  <w:r>
                    <w:rPr>
                      <w:rFonts w:ascii="PT Sans Narrow" w:hAnsi="PT Sans Narrow" w:cs="PT Sans Narrow" w:eastAsia="PT Sans Narrow"/>
                      <w:b w:val="0"/>
                      <w:i w:val="0"/>
                      <w:color w:val="6C757D"/>
                      <w:sz w:val="14"/>
                    </w:rPr>
                    <w:t>Pane · Proteina · Verdure · Salse</w:t>
                    <w:br/>
                  </w:r>
                  <w:r>
                    <w:rPr>
                      <w:rFonts w:ascii="PT Sans Narrow" w:hAnsi="PT Sans Narrow" w:cs="PT Sans Narrow" w:eastAsia="PT Sans Narrow"/>
                      <w:b/>
                      <w:i w:val="0"/>
                      <w:color w:val="E94560"/>
                      <w:sz w:val="18"/>
                    </w:rPr>
                    <w:t>da 3.50 €</w:t>
                  </w:r>
                </w:p>
              </w:tc>
              <w:tc>
                <w:tcPr>
                  <w:tcW w:type="dxa" w:w="3513"/>
                  <w:shd w:val="clear" w:color="auto" w:fill="F0FFF4"/>
                  <w:tcBorders>
                    <w:top w:val="single" w:sz="12" w:color="28A745" w:space="0"/>
                    <w:bottom w:val="single" w:sz="12" w:color="28A745" w:space="0"/>
                    <w:left w:val="single" w:sz="12" w:color="28A745" w:space="0"/>
                    <w:right w:val="single" w:sz="12" w:color="28A745" w:space="0"/>
                  </w:tcBorders>
                  <w:tcMar>
                    <w:top w:w="100" w:type="dxa"/>
                    <w:bottom w:w="100" w:type="dxa"/>
                    <w:left w:w="60" w:type="dxa"/>
                    <w:right w:w="60" w:type="dxa"/>
                  </w:tcMar>
                </w:tcPr>
                <w:p>
                  <w:pPr>
                    <w:spacing w:before="0" w:after="12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16213E"/>
                      <w:sz w:val="22"/>
                    </w:rPr>
                    <w:t>INSALATA</w:t>
                    <w:br/>
                  </w:r>
                  <w:r>
                    <w:rPr>
                      <w:rFonts w:ascii="PT Sans Narrow" w:hAnsi="PT Sans Narrow" w:cs="PT Sans Narrow" w:eastAsia="PT Sans Narrow"/>
                      <w:b w:val="0"/>
                      <w:i w:val="0"/>
                      <w:color w:val="6C757D"/>
                      <w:sz w:val="14"/>
                    </w:rPr>
                    <w:t>Base · Proteina · Verdure · Condimento</w:t>
                    <w:br/>
                  </w:r>
                  <w:r>
                    <w:rPr>
                      <w:rFonts w:ascii="PT Sans Narrow" w:hAnsi="PT Sans Narrow" w:cs="PT Sans Narrow" w:eastAsia="PT Sans Narrow"/>
                      <w:b/>
                      <w:i w:val="0"/>
                      <w:color w:val="28A745"/>
                      <w:sz w:val="18"/>
                    </w:rPr>
                    <w:t>da 3.00 €</w:t>
                  </w:r>
                </w:p>
              </w:tc>
              <w:tc>
                <w:tcPr>
                  <w:tcW w:type="dxa" w:w="3513"/>
                  <w:shd w:val="clear" w:color="auto" w:fill="EBF8FC"/>
                  <w:tcBorders>
                    <w:top w:val="single" w:sz="12" w:color="00B4D8" w:space="0"/>
                    <w:bottom w:val="single" w:sz="12" w:color="00B4D8" w:space="0"/>
                    <w:left w:val="single" w:sz="12" w:color="00B4D8" w:space="0"/>
                    <w:right w:val="single" w:sz="12" w:color="00B4D8" w:space="0"/>
                  </w:tcBorders>
                  <w:tcMar>
                    <w:top w:w="100" w:type="dxa"/>
                    <w:bottom w:w="100" w:type="dxa"/>
                    <w:left w:w="60" w:type="dxa"/>
                    <w:right w:w="60" w:type="dxa"/>
                  </w:tcMar>
                </w:tcPr>
                <w:p>
                  <w:pPr>
                    <w:spacing w:before="0" w:after="12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16213E"/>
                      <w:sz w:val="22"/>
                    </w:rPr>
                    <w:t>POKE BOWL</w:t>
                    <w:br/>
                  </w:r>
                  <w:r>
                    <w:rPr>
                      <w:rFonts w:ascii="PT Sans Narrow" w:hAnsi="PT Sans Narrow" w:cs="PT Sans Narrow" w:eastAsia="PT Sans Narrow"/>
                      <w:b w:val="0"/>
                      <w:i w:val="0"/>
                      <w:color w:val="6C757D"/>
                      <w:sz w:val="14"/>
                    </w:rPr>
                    <w:t>Base riso · Proteina · Verdure · Salsa fusion</w:t>
                    <w:br/>
                  </w:r>
                  <w:r>
                    <w:rPr>
                      <w:rFonts w:ascii="PT Sans Narrow" w:hAnsi="PT Sans Narrow" w:cs="PT Sans Narrow" w:eastAsia="PT Sans Narrow"/>
                      <w:b/>
                      <w:i w:val="0"/>
                      <w:color w:val="00B4D8"/>
                      <w:sz w:val="18"/>
                    </w:rPr>
                    <w:t>da 4.00 €</w:t>
                  </w:r>
                </w:p>
              </w:tc>
            </w:tr>
          </w:tbl>
          <w:p/>
        </w:tc>
      </w:tr>
    </w:tbl>
    <w:p>
      <w:pPr>
        <w:spacing w:after="200"/>
      </w:pPr>
    </w:p>
    <w:p>
      <w:pPr>
        <w:spacing w:before="140" w:after="40"/>
      </w:pPr>
      <w:r>
        <w:rPr>
          <w:rFonts w:ascii="PT Sans Narrow" w:hAnsi="PT Sans Narrow" w:cs="PT Sans Narrow" w:eastAsia="PT Sans Narrow"/>
          <w:b/>
          <w:i w:val="0"/>
          <w:color w:val="16213E"/>
          <w:sz w:val="30"/>
        </w:rPr>
        <w:t>3 · Builder — step ingredienti (stile kiosk McDonald's)</w:t>
      </w:r>
    </w:p>
    <w:p>
      <w:pPr>
        <w:spacing w:before="0" w:after="80"/>
        <w:jc w:val="left"/>
      </w:pPr>
      <w:r>
        <w:rPr>
          <w:rFonts w:ascii="PT Sans Narrow" w:hAnsi="PT Sans Narrow" w:cs="PT Sans Narrow" w:eastAsia="PT Sans Narrow"/>
          <w:b w:val="0"/>
          <w:i w:val="0"/>
          <w:color w:val="343A40"/>
          <w:sz w:val="28"/>
        </w:rPr>
        <w:t>Il cliente è guidato passo per passo. Ogni categoria di ingredienti occupa uno step distinto. Le carte sono grandi e touch-friendly. La carta selezionata si evidenzia in rosso. L'utente non può passare allo step successivo senza aver scelto in uno step obbligatorio.</w:t>
      </w: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1E2A38"/>
            <w:tcMar>
              <w:top w:w="45" w:type="dxa"/>
              <w:bottom w:w="45" w:type="dxa"/>
              <w:left w:w="80" w:type="dxa"/>
              <w:right w:w="80" w:type="dxa"/>
            </w:tcMar>
          </w:tcPr>
          <w:p>
            <w:pPr>
              <w:spacing w:before="0" w:after="0"/>
            </w:pPr>
            <w:r>
              <w:rPr>
                <w:rFonts w:ascii="PT Sans Narrow" w:hAnsi="PT Sans Narrow" w:cs="PT Sans Narrow" w:eastAsia="PT Sans Narrow"/>
                <w:b w:val="0"/>
                <w:i w:val="0"/>
                <w:color w:val="6C8296"/>
                <w:sz w:val="16"/>
              </w:rPr>
              <w:t xml:space="preserve">● ● ●   </w:t>
            </w:r>
            <w:r>
              <w:rPr>
                <w:rFonts w:ascii="PT Sans Narrow" w:hAnsi="PT Sans Narrow" w:cs="PT Sans Narrow" w:eastAsia="PT Sans Narrow"/>
                <w:b w:val="0"/>
                <w:i w:val="0"/>
                <w:color w:val="90B8D8"/>
                <w:sz w:val="16"/>
              </w:rPr>
              <w:t>app.bsrpranzo.it/t/bar-centrale/builder/visual?type=panino</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2108"/>
        <w:gridCol w:w="2108"/>
        <w:gridCol w:w="2108"/>
        <w:gridCol w:w="2108"/>
        <w:gridCol w:w="2108"/>
      </w:tblGrid>
      <w:tr>
        <w:tc>
          <w:tcPr>
            <w:tcW w:type="dxa" w:w="2108"/>
            <w:shd w:val="clear" w:color="auto" w:fill="E94560"/>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FFFFFF"/>
                <w:sz w:val="18"/>
              </w:rPr>
              <w:t>1</w:t>
              <w:br/>
            </w:r>
            <w:r>
              <w:rPr>
                <w:rFonts w:ascii="PT Sans Narrow" w:hAnsi="PT Sans Narrow" w:cs="PT Sans Narrow" w:eastAsia="PT Sans Narrow"/>
                <w:b w:val="0"/>
                <w:i w:val="0"/>
                <w:color w:val="FFFFFF"/>
                <w:sz w:val="13"/>
              </w:rPr>
              <w:t>Pane</w:t>
            </w:r>
          </w:p>
        </w:tc>
        <w:tc>
          <w:tcPr>
            <w:tcW w:type="dxa" w:w="2108"/>
            <w:shd w:val="clear" w:color="auto" w:fill="DEE2E6"/>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6C757D"/>
                <w:sz w:val="18"/>
              </w:rPr>
              <w:t>2</w:t>
              <w:br/>
            </w:r>
            <w:r>
              <w:rPr>
                <w:rFonts w:ascii="PT Sans Narrow" w:hAnsi="PT Sans Narrow" w:cs="PT Sans Narrow" w:eastAsia="PT Sans Narrow"/>
                <w:b w:val="0"/>
                <w:i w:val="0"/>
                <w:color w:val="6C757D"/>
                <w:sz w:val="13"/>
              </w:rPr>
              <w:t>Proteina</w:t>
            </w:r>
          </w:p>
        </w:tc>
        <w:tc>
          <w:tcPr>
            <w:tcW w:type="dxa" w:w="2108"/>
            <w:shd w:val="clear" w:color="auto" w:fill="DEE2E6"/>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6C757D"/>
                <w:sz w:val="18"/>
              </w:rPr>
              <w:t>3</w:t>
              <w:br/>
            </w:r>
            <w:r>
              <w:rPr>
                <w:rFonts w:ascii="PT Sans Narrow" w:hAnsi="PT Sans Narrow" w:cs="PT Sans Narrow" w:eastAsia="PT Sans Narrow"/>
                <w:b w:val="0"/>
                <w:i w:val="0"/>
                <w:color w:val="6C757D"/>
                <w:sz w:val="13"/>
              </w:rPr>
              <w:t>Verdure</w:t>
            </w:r>
          </w:p>
        </w:tc>
        <w:tc>
          <w:tcPr>
            <w:tcW w:type="dxa" w:w="2108"/>
            <w:shd w:val="clear" w:color="auto" w:fill="DEE2E6"/>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6C757D"/>
                <w:sz w:val="18"/>
              </w:rPr>
              <w:t>4</w:t>
              <w:br/>
            </w:r>
            <w:r>
              <w:rPr>
                <w:rFonts w:ascii="PT Sans Narrow" w:hAnsi="PT Sans Narrow" w:cs="PT Sans Narrow" w:eastAsia="PT Sans Narrow"/>
                <w:b w:val="0"/>
                <w:i w:val="0"/>
                <w:color w:val="6C757D"/>
                <w:sz w:val="13"/>
              </w:rPr>
              <w:t>Salse</w:t>
            </w:r>
          </w:p>
        </w:tc>
        <w:tc>
          <w:tcPr>
            <w:tcW w:type="dxa" w:w="2108"/>
            <w:shd w:val="clear" w:color="auto" w:fill="DEE2E6"/>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6C757D"/>
                <w:sz w:val="18"/>
              </w:rPr>
              <w:t>⊙</w:t>
              <w:br/>
            </w:r>
            <w:r>
              <w:rPr>
                <w:rFonts w:ascii="PT Sans Narrow" w:hAnsi="PT Sans Narrow" w:cs="PT Sans Narrow" w:eastAsia="PT Sans Narrow"/>
                <w:b w:val="0"/>
                <w:i w:val="0"/>
                <w:color w:val="6C757D"/>
                <w:sz w:val="13"/>
              </w:rPr>
              <w:t>Fine</w:t>
            </w:r>
          </w:p>
        </w:tc>
      </w:tr>
    </w:tbl>
    <w:p>
      <w:pPr>
        <w:spacing w:after="40"/>
      </w:pP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FFFFFF"/>
            <w:tcMar>
              <w:top w:w="100" w:type="dxa"/>
              <w:bottom w:w="80" w:type="dxa"/>
              <w:left w:w="80" w:type="dxa"/>
              <w:right w:w="80" w:type="dxa"/>
            </w:tcMar>
          </w:tcPr>
          <w:p>
            <w:pPr>
              <w:spacing w:before="0" w:after="80"/>
              <w:jc w:val="center"/>
            </w:pPr>
            <w:r>
              <w:rPr>
                <w:rFonts w:ascii="PT Sans Narrow" w:hAnsi="PT Sans Narrow" w:cs="PT Sans Narrow" w:eastAsia="PT Sans Narrow"/>
                <w:b/>
                <w:i w:val="0"/>
                <w:color w:val="6C757D"/>
                <w:sz w:val="14"/>
              </w:rPr>
              <w:t xml:space="preserve">STEP 1 DI 4  </w:t>
            </w:r>
            <w:r>
              <w:rPr>
                <w:rFonts w:ascii="PT Sans Narrow" w:hAnsi="PT Sans Narrow" w:cs="PT Sans Narrow" w:eastAsia="PT Sans Narrow"/>
                <w:b/>
                <w:i w:val="0"/>
                <w:color w:val="E94560"/>
                <w:sz w:val="14"/>
              </w:rPr>
              <w:t>★ OBBLIGATORIO</w:t>
            </w:r>
          </w:p>
          <w:p>
            <w:pPr>
              <w:spacing w:before="80" w:after="80"/>
              <w:jc w:val="center"/>
            </w:pP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32"/>
              </w:rPr>
              <w:t>Scegli il Pane</w:t>
            </w:r>
          </w:p>
          <w:p>
            <w:pPr>
              <w:spacing w:before="0" w:after="0"/>
              <w:jc w:val="center"/>
            </w:pPr>
            <w:r>
              <w:rPr>
                <w:rFonts w:ascii="PT Sans Narrow" w:hAnsi="PT Sans Narrow" w:cs="PT Sans Narrow" w:eastAsia="PT Sans Narrow"/>
                <w:b w:val="0"/>
                <w:i w:val="0"/>
                <w:color w:val="6C757D"/>
                <w:sz w:val="18"/>
              </w:rPr>
              <w:t>Scegli 1 opzione</w:t>
            </w:r>
          </w:p>
        </w:tc>
      </w:tr>
    </w:tbl>
    <w:p>
      <w:pPr>
        <w:spacing w:after="40"/>
      </w:pPr>
    </w:p>
    <w:tbl>
      <w:tblPr>
        <w:tblLook w:firstColumn="1" w:firstRow="1" w:lastColumn="0" w:lastRow="0" w:noHBand="0" w:noVBand="1" w:val="04A0"/>
        <w:tblBorders>
          <w:top w:val="nil"/>
          <w:left w:val="nil"/>
          <w:bottom w:val="nil"/>
          <w:right w:val="nil"/>
          <w:insideH w:val="nil"/>
          <w:insideV w:val="nil"/>
        </w:tblBorders>
        <w:tblW w:w="6496" w:type="dxa"/>
      </w:tblPr>
      <w:tblGrid>
        <w:gridCol w:w="2108"/>
        <w:gridCol w:w="2108"/>
        <w:gridCol w:w="2108"/>
        <w:gridCol w:w="2108"/>
        <w:gridCol w:w="2108"/>
      </w:tblGrid>
      <w:tr>
        <w:tc>
          <w:tcPr>
            <w:tcW w:type="dxa" w:w="2108"/>
            <w:shd w:val="clear" w:color="auto" w:fill="FFFFFF"/>
            <w:tcMar>
              <w:top w:w="70" w:type="dxa"/>
              <w:bottom w:w="70" w:type="dxa"/>
              <w:left w:w="30" w:type="dxa"/>
              <w:right w:w="30" w:type="dxa"/>
            </w:tcMar>
            <w:tcBorders>
              <w:top w:val="single" w:sz="8" w:color="DEE2E6" w:space="0"/>
              <w:bottom w:val="single" w:sz="8" w:color="DEE2E6" w:space="0"/>
              <w:left w:val="single" w:sz="8" w:color="DEE2E6" w:space="0"/>
              <w:right w:val="single" w:sz="8" w:color="DEE2E6"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16213E"/>
                <w:sz w:val="14"/>
              </w:rPr>
              <w:t>Bianco</w:t>
            </w:r>
          </w:p>
        </w:tc>
        <w:tc>
          <w:tcPr>
            <w:tcW w:type="dxa" w:w="2108"/>
            <w:shd w:val="clear" w:color="auto" w:fill="FFFFFF"/>
            <w:tcMar>
              <w:top w:w="70" w:type="dxa"/>
              <w:bottom w:w="70" w:type="dxa"/>
              <w:left w:w="30" w:type="dxa"/>
              <w:right w:w="30" w:type="dxa"/>
            </w:tcMar>
            <w:tcBorders>
              <w:top w:val="single" w:sz="8" w:color="DEE2E6" w:space="0"/>
              <w:bottom w:val="single" w:sz="8" w:color="DEE2E6" w:space="0"/>
              <w:left w:val="single" w:sz="8" w:color="DEE2E6" w:space="0"/>
              <w:right w:val="single" w:sz="8" w:color="DEE2E6"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16213E"/>
                <w:sz w:val="14"/>
              </w:rPr>
              <w:t>Integrale</w:t>
            </w:r>
          </w:p>
        </w:tc>
        <w:tc>
          <w:tcPr>
            <w:tcW w:type="dxa" w:w="2108"/>
            <w:shd w:val="clear" w:color="auto" w:fill="FFFFFF"/>
            <w:tcMar>
              <w:top w:w="70" w:type="dxa"/>
              <w:bottom w:w="70" w:type="dxa"/>
              <w:left w:w="30" w:type="dxa"/>
              <w:right w:w="30" w:type="dxa"/>
            </w:tcMar>
            <w:tcBorders>
              <w:top w:val="single" w:sz="8" w:color="DEE2E6" w:space="0"/>
              <w:bottom w:val="single" w:sz="8" w:color="DEE2E6" w:space="0"/>
              <w:left w:val="single" w:sz="8" w:color="DEE2E6" w:space="0"/>
              <w:right w:val="single" w:sz="8" w:color="DEE2E6"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16213E"/>
                <w:sz w:val="14"/>
              </w:rPr>
              <w:t>Ciabatta</w:t>
            </w:r>
          </w:p>
        </w:tc>
        <w:tc>
          <w:tcPr>
            <w:tcW w:type="dxa" w:w="2108"/>
            <w:shd w:val="clear" w:color="auto" w:fill="FFFFFF"/>
            <w:tcMar>
              <w:top w:w="70" w:type="dxa"/>
              <w:bottom w:w="70" w:type="dxa"/>
              <w:left w:w="30" w:type="dxa"/>
              <w:right w:w="30" w:type="dxa"/>
            </w:tcMar>
            <w:tcBorders>
              <w:top w:val="single" w:sz="8" w:color="DEE2E6" w:space="0"/>
              <w:bottom w:val="single" w:sz="8" w:color="DEE2E6" w:space="0"/>
              <w:left w:val="single" w:sz="8" w:color="DEE2E6" w:space="0"/>
              <w:right w:val="single" w:sz="8" w:color="DEE2E6"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16213E"/>
                <w:sz w:val="14"/>
              </w:rPr>
              <w:t>Rosetta</w:t>
            </w:r>
          </w:p>
        </w:tc>
        <w:tc>
          <w:tcPr>
            <w:tcW w:type="dxa" w:w="2108"/>
            <w:shd w:val="clear" w:color="auto" w:fill="FFFFFF"/>
            <w:tcMar>
              <w:top w:w="70" w:type="dxa"/>
              <w:bottom w:w="70" w:type="dxa"/>
              <w:left w:w="30" w:type="dxa"/>
              <w:right w:w="30" w:type="dxa"/>
            </w:tcMar>
            <w:tcBorders>
              <w:top w:val="single" w:sz="8" w:color="DEE2E6" w:space="0"/>
              <w:bottom w:val="single" w:sz="8" w:color="DEE2E6" w:space="0"/>
              <w:left w:val="single" w:sz="8" w:color="DEE2E6" w:space="0"/>
              <w:right w:val="single" w:sz="8" w:color="DEE2E6"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16213E"/>
                <w:sz w:val="14"/>
              </w:rPr>
              <w:t>S. Glutine</w:t>
            </w:r>
          </w:p>
        </w:tc>
      </w:tr>
    </w:tbl>
    <w:p>
      <w:pPr>
        <w:spacing w:after="40"/>
      </w:pPr>
    </w:p>
    <w:tbl>
      <w:tblPr>
        <w:tblLook w:firstColumn="1" w:firstRow="1" w:lastColumn="0" w:lastRow="0" w:noHBand="0" w:noVBand="1" w:val="04A0"/>
        <w:tblBorders>
          <w:top w:val="nil"/>
          <w:left w:val="nil"/>
          <w:bottom w:val="nil"/>
          <w:right w:val="nil"/>
          <w:insideH w:val="nil"/>
          <w:insideV w:val="nil"/>
        </w:tblBorders>
        <w:tblW w:w="6496" w:type="dxa"/>
      </w:tblPr>
      <w:tblGrid>
        <w:gridCol w:w="3513"/>
        <w:gridCol w:w="3513"/>
        <w:gridCol w:w="3513"/>
      </w:tblGrid>
      <w:tr>
        <w:tc>
          <w:tcPr>
            <w:tcW w:w="1377" w:type="dxa"/>
            <w:shd w:val="clear" w:color="auto" w:fill="FFFFFF"/>
            <w:tcBorders>
              <w:top w:val="single" w:sz="8" w:color="DEE2E6" w:space="0"/>
              <w:bottom w:val="nil"/>
              <w:left w:val="nil"/>
              <w:right w:val="nil"/>
            </w:tcBorders>
            <w:tcMar>
              <w:top w:w="70" w:type="dxa"/>
              <w:bottom w:w="70" w:type="dxa"/>
              <w:left w:w="80" w:type="dxa"/>
              <w:right w:w="80" w:type="dxa"/>
            </w:tcMar>
          </w:tcPr>
          <w:p>
            <w:pPr>
              <w:spacing w:before="0" w:after="0"/>
            </w:pPr>
            <w:r>
              <w:rPr>
                <w:rFonts w:ascii="PT Sans Narrow" w:hAnsi="PT Sans Narrow" w:cs="PT Sans Narrow" w:eastAsia="PT Sans Narrow"/>
                <w:b w:val="0"/>
                <w:i w:val="0"/>
                <w:color w:val="6C757D"/>
                <w:sz w:val="14"/>
              </w:rPr>
              <w:t>Totale</w:t>
              <w:br/>
            </w:r>
            <w:r>
              <w:rPr>
                <w:rFonts w:ascii="PT Sans Narrow" w:hAnsi="PT Sans Narrow" w:cs="PT Sans Narrow" w:eastAsia="PT Sans Narrow"/>
                <w:b/>
                <w:i w:val="0"/>
                <w:color w:val="E94560"/>
                <w:sz w:val="26"/>
              </w:rPr>
              <w:t>3.50 €</w:t>
            </w:r>
          </w:p>
        </w:tc>
        <w:tc>
          <w:tcPr>
            <w:tcW w:w="3543" w:type="dxa"/>
            <w:shd w:val="clear" w:color="auto" w:fill="FFFFFF"/>
            <w:tcBorders>
              <w:top w:val="single" w:sz="8" w:color="DEE2E6" w:space="0"/>
              <w:bottom w:val="nil"/>
              <w:left w:val="nil"/>
              <w:right w:val="nil"/>
            </w:tcBorders>
            <w:tcMar>
              <w:top w:w="70" w:type="dxa"/>
              <w:bottom w:w="70" w:type="dxa"/>
              <w:left w:w="80" w:type="dxa"/>
              <w:right w:w="80" w:type="dxa"/>
            </w:tcMar>
          </w:tcPr>
          <w:p>
            <w:pPr>
              <w:spacing w:before="0" w:after="0"/>
            </w:pPr>
          </w:p>
        </w:tc>
        <w:tc>
          <w:tcPr>
            <w:tcW w:w="1574" w:type="dxa"/>
            <w:shd w:val="clear" w:color="auto" w:fill="FFFFFF"/>
            <w:tcBorders>
              <w:top w:val="single" w:sz="8" w:color="DEE2E6" w:space="0"/>
              <w:bottom w:val="nil"/>
              <w:left w:val="nil"/>
              <w:right w:val="nil"/>
            </w:tcBorders>
            <w:tcMar>
              <w:top w:w="70" w:type="dxa"/>
              <w:bottom w:w="70" w:type="dxa"/>
              <w:left w:w="80" w:type="dxa"/>
              <w:right w:w="80" w:type="dxa"/>
            </w:tcMar>
          </w:tcPr>
          <w:p>
            <w:pPr>
              <w:spacing w:before="0" w:after="0"/>
              <w:jc w:val="right"/>
            </w:pPr>
            <w:r>
              <w:rPr>
                <w:rFonts w:ascii="PT Sans Narrow" w:hAnsi="PT Sans Narrow" w:cs="PT Sans Narrow" w:eastAsia="PT Sans Narrow"/>
                <w:b/>
                <w:i w:val="0"/>
                <w:color w:val="FFFFFF"/>
                <w:sz w:val="18"/>
              </w:rPr>
              <w:t>AVANTI →</w:t>
            </w:r>
          </w:p>
        </w:tc>
      </w:tr>
    </w:tbl>
    <w:p>
      <w:pPr>
        <w:spacing w:after="200"/>
      </w:pP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Validazione:  </w:t>
            </w:r>
            <w:r>
              <w:rPr>
                <w:rFonts w:ascii="PT Sans Narrow" w:hAnsi="PT Sans Narrow" w:cs="PT Sans Narrow" w:eastAsia="PT Sans Narrow"/>
                <w:b w:val="0"/>
                <w:i w:val="0"/>
                <w:color w:val="343A40"/>
                <w:sz w:val="26"/>
              </w:rPr>
              <w:t>Se lo step è obbligatorio e il cliente preme «Avanti» senza scegliere, il pannello si agita (animazione shake) e il titolo diventa rosso.</w:t>
            </w:r>
          </w:p>
        </w:tc>
      </w:tr>
    </w:tbl>
    <w:p>
      <w:pPr>
        <w:spacing w:before="0" w:after="80"/>
        <w:jc w:val="left"/>
      </w:pPr>
      <w:r>
        <w:rPr>
          <w:rFonts w:ascii="PT Sans Narrow" w:hAnsi="PT Sans Narrow" w:cs="PT Sans Narrow" w:eastAsia="PT Sans Narrow"/>
          <w:b w:val="0"/>
          <w:i w:val="0"/>
          <w:color w:val="343A40"/>
          <w:sz w:val="28"/>
        </w:rPr>
        <w:t>Dopo aver selezionato un ingrediente, la carta si evidenzia e compare il segno di spunta. Il totale nella barra inferiore si aggiorna in tempo reale.</w:t>
      </w: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1E2A38"/>
            <w:tcMar>
              <w:top w:w="45" w:type="dxa"/>
              <w:bottom w:w="45" w:type="dxa"/>
              <w:left w:w="80" w:type="dxa"/>
              <w:right w:w="80" w:type="dxa"/>
            </w:tcMar>
          </w:tcPr>
          <w:p>
            <w:pPr>
              <w:spacing w:before="0" w:after="0"/>
            </w:pPr>
            <w:r>
              <w:rPr>
                <w:rFonts w:ascii="PT Sans Narrow" w:hAnsi="PT Sans Narrow" w:cs="PT Sans Narrow" w:eastAsia="PT Sans Narrow"/>
                <w:b w:val="0"/>
                <w:i w:val="0"/>
                <w:color w:val="6C8296"/>
                <w:sz w:val="16"/>
              </w:rPr>
              <w:t xml:space="preserve">● ● ●   </w:t>
            </w:r>
            <w:r>
              <w:rPr>
                <w:rFonts w:ascii="PT Sans Narrow" w:hAnsi="PT Sans Narrow" w:cs="PT Sans Narrow" w:eastAsia="PT Sans Narrow"/>
                <w:b w:val="0"/>
                <w:i w:val="0"/>
                <w:color w:val="90B8D8"/>
                <w:sz w:val="16"/>
              </w:rPr>
              <w:t>app.bsrpranzo.it/t/bar-centrale/builder/visual?type=panino</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2108"/>
        <w:gridCol w:w="2108"/>
        <w:gridCol w:w="2108"/>
        <w:gridCol w:w="2108"/>
        <w:gridCol w:w="2108"/>
      </w:tblGrid>
      <w:tr>
        <w:tc>
          <w:tcPr>
            <w:tcW w:type="dxa" w:w="2108"/>
            <w:shd w:val="clear" w:color="auto" w:fill="28A745"/>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FFFFFF"/>
                <w:sz w:val="18"/>
              </w:rPr>
              <w:t>✓</w:t>
              <w:br/>
            </w:r>
            <w:r>
              <w:rPr>
                <w:rFonts w:ascii="PT Sans Narrow" w:hAnsi="PT Sans Narrow" w:cs="PT Sans Narrow" w:eastAsia="PT Sans Narrow"/>
                <w:b w:val="0"/>
                <w:i w:val="0"/>
                <w:color w:val="FFFFFF"/>
                <w:sz w:val="13"/>
              </w:rPr>
              <w:t>Pane</w:t>
            </w:r>
          </w:p>
        </w:tc>
        <w:tc>
          <w:tcPr>
            <w:tcW w:type="dxa" w:w="2108"/>
            <w:shd w:val="clear" w:color="auto" w:fill="E94560"/>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FFFFFF"/>
                <w:sz w:val="18"/>
              </w:rPr>
              <w:t>2</w:t>
              <w:br/>
            </w:r>
            <w:r>
              <w:rPr>
                <w:rFonts w:ascii="PT Sans Narrow" w:hAnsi="PT Sans Narrow" w:cs="PT Sans Narrow" w:eastAsia="PT Sans Narrow"/>
                <w:b w:val="0"/>
                <w:i w:val="0"/>
                <w:color w:val="FFFFFF"/>
                <w:sz w:val="13"/>
              </w:rPr>
              <w:t>Proteina</w:t>
            </w:r>
          </w:p>
        </w:tc>
        <w:tc>
          <w:tcPr>
            <w:tcW w:type="dxa" w:w="2108"/>
            <w:shd w:val="clear" w:color="auto" w:fill="DEE2E6"/>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6C757D"/>
                <w:sz w:val="18"/>
              </w:rPr>
              <w:t>3</w:t>
              <w:br/>
            </w:r>
            <w:r>
              <w:rPr>
                <w:rFonts w:ascii="PT Sans Narrow" w:hAnsi="PT Sans Narrow" w:cs="PT Sans Narrow" w:eastAsia="PT Sans Narrow"/>
                <w:b w:val="0"/>
                <w:i w:val="0"/>
                <w:color w:val="6C757D"/>
                <w:sz w:val="13"/>
              </w:rPr>
              <w:t>Verdure</w:t>
            </w:r>
          </w:p>
        </w:tc>
        <w:tc>
          <w:tcPr>
            <w:tcW w:type="dxa" w:w="2108"/>
            <w:shd w:val="clear" w:color="auto" w:fill="DEE2E6"/>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6C757D"/>
                <w:sz w:val="18"/>
              </w:rPr>
              <w:t>4</w:t>
              <w:br/>
            </w:r>
            <w:r>
              <w:rPr>
                <w:rFonts w:ascii="PT Sans Narrow" w:hAnsi="PT Sans Narrow" w:cs="PT Sans Narrow" w:eastAsia="PT Sans Narrow"/>
                <w:b w:val="0"/>
                <w:i w:val="0"/>
                <w:color w:val="6C757D"/>
                <w:sz w:val="13"/>
              </w:rPr>
              <w:t>Salse</w:t>
            </w:r>
          </w:p>
        </w:tc>
        <w:tc>
          <w:tcPr>
            <w:tcW w:type="dxa" w:w="2108"/>
            <w:shd w:val="clear" w:color="auto" w:fill="DEE2E6"/>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6C757D"/>
                <w:sz w:val="18"/>
              </w:rPr>
              <w:t>⊙</w:t>
              <w:br/>
            </w:r>
            <w:r>
              <w:rPr>
                <w:rFonts w:ascii="PT Sans Narrow" w:hAnsi="PT Sans Narrow" w:cs="PT Sans Narrow" w:eastAsia="PT Sans Narrow"/>
                <w:b w:val="0"/>
                <w:i w:val="0"/>
                <w:color w:val="6C757D"/>
                <w:sz w:val="13"/>
              </w:rPr>
              <w:t>Fine</w:t>
            </w:r>
          </w:p>
        </w:tc>
      </w:tr>
    </w:tbl>
    <w:p>
      <w:pPr>
        <w:spacing w:after="40"/>
      </w:pP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FFFFFF"/>
            <w:tcMar>
              <w:top w:w="100" w:type="dxa"/>
              <w:bottom w:w="80" w:type="dxa"/>
              <w:left w:w="80" w:type="dxa"/>
              <w:right w:w="80" w:type="dxa"/>
            </w:tcMar>
          </w:tcPr>
          <w:p>
            <w:pPr>
              <w:spacing w:before="0" w:after="80"/>
              <w:jc w:val="center"/>
            </w:pPr>
            <w:r>
              <w:rPr>
                <w:rFonts w:ascii="PT Sans Narrow" w:hAnsi="PT Sans Narrow" w:cs="PT Sans Narrow" w:eastAsia="PT Sans Narrow"/>
                <w:b/>
                <w:i w:val="0"/>
                <w:color w:val="6C757D"/>
                <w:sz w:val="14"/>
              </w:rPr>
              <w:t xml:space="preserve">STEP 2 DI 4  </w:t>
            </w:r>
            <w:r>
              <w:rPr>
                <w:rFonts w:ascii="PT Sans Narrow" w:hAnsi="PT Sans Narrow" w:cs="PT Sans Narrow" w:eastAsia="PT Sans Narrow"/>
                <w:b/>
                <w:i w:val="0"/>
                <w:color w:val="E94560"/>
                <w:sz w:val="14"/>
              </w:rPr>
              <w:t>★ OBBLIGATORIO</w:t>
            </w:r>
          </w:p>
          <w:p>
            <w:pPr>
              <w:spacing w:before="80" w:after="80"/>
              <w:jc w:val="center"/>
            </w:pP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32"/>
              </w:rPr>
              <w:t>Scegli la Proteina</w:t>
            </w:r>
          </w:p>
          <w:p>
            <w:pPr>
              <w:spacing w:before="0" w:after="0"/>
              <w:jc w:val="center"/>
            </w:pPr>
            <w:r>
              <w:rPr>
                <w:rFonts w:ascii="PT Sans Narrow" w:hAnsi="PT Sans Narrow" w:cs="PT Sans Narrow" w:eastAsia="PT Sans Narrow"/>
                <w:b w:val="0"/>
                <w:i w:val="0"/>
                <w:color w:val="6C757D"/>
                <w:sz w:val="18"/>
              </w:rPr>
              <w:t>Scegli 1 opzione</w:t>
            </w:r>
          </w:p>
        </w:tc>
      </w:tr>
    </w:tbl>
    <w:p>
      <w:pPr>
        <w:spacing w:after="40"/>
      </w:pPr>
    </w:p>
    <w:tbl>
      <w:tblPr>
        <w:tblLook w:firstColumn="1" w:firstRow="1" w:lastColumn="0" w:lastRow="0" w:noHBand="0" w:noVBand="1" w:val="04A0"/>
        <w:tblBorders>
          <w:top w:val="nil"/>
          <w:left w:val="nil"/>
          <w:bottom w:val="nil"/>
          <w:right w:val="nil"/>
          <w:insideH w:val="nil"/>
          <w:insideV w:val="nil"/>
        </w:tblBorders>
        <w:tblW w:w="6496" w:type="dxa"/>
      </w:tblPr>
      <w:tblGrid>
        <w:gridCol w:w="2108"/>
        <w:gridCol w:w="2108"/>
        <w:gridCol w:w="2108"/>
        <w:gridCol w:w="2108"/>
        <w:gridCol w:w="2108"/>
      </w:tblGrid>
      <w:tr>
        <w:tc>
          <w:tcPr>
            <w:tcW w:type="dxa" w:w="2108"/>
            <w:shd w:val="clear" w:color="auto" w:fill="FFFFFF"/>
            <w:tcMar>
              <w:top w:w="70" w:type="dxa"/>
              <w:bottom w:w="70" w:type="dxa"/>
              <w:left w:w="30" w:type="dxa"/>
              <w:right w:w="30" w:type="dxa"/>
            </w:tcMar>
            <w:tcBorders>
              <w:top w:val="single" w:sz="8" w:color="DEE2E6" w:space="0"/>
              <w:bottom w:val="single" w:sz="8" w:color="DEE2E6" w:space="0"/>
              <w:left w:val="single" w:sz="8" w:color="DEE2E6" w:space="0"/>
              <w:right w:val="single" w:sz="8" w:color="DEE2E6"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16213E"/>
                <w:sz w:val="14"/>
              </w:rPr>
              <w:t>Prosciutto Cotto</w:t>
            </w:r>
          </w:p>
        </w:tc>
        <w:tc>
          <w:tcPr>
            <w:tcW w:type="dxa" w:w="2108"/>
            <w:shd w:val="clear" w:color="auto" w:fill="FFFFFF"/>
            <w:tcMar>
              <w:top w:w="70" w:type="dxa"/>
              <w:bottom w:w="70" w:type="dxa"/>
              <w:left w:w="30" w:type="dxa"/>
              <w:right w:w="30" w:type="dxa"/>
            </w:tcMar>
            <w:tcBorders>
              <w:top w:val="single" w:sz="8" w:color="DEE2E6" w:space="0"/>
              <w:bottom w:val="single" w:sz="8" w:color="DEE2E6" w:space="0"/>
              <w:left w:val="single" w:sz="8" w:color="DEE2E6" w:space="0"/>
              <w:right w:val="single" w:sz="8" w:color="DEE2E6"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16213E"/>
                <w:sz w:val="14"/>
              </w:rPr>
              <w:t>Prosciutto Crudo</w:t>
            </w:r>
          </w:p>
        </w:tc>
        <w:tc>
          <w:tcPr>
            <w:tcW w:type="dxa" w:w="2108"/>
            <w:shd w:val="clear" w:color="auto" w:fill="FFFFFF"/>
            <w:tcMar>
              <w:top w:w="70" w:type="dxa"/>
              <w:bottom w:w="70" w:type="dxa"/>
              <w:left w:w="30" w:type="dxa"/>
              <w:right w:w="30" w:type="dxa"/>
            </w:tcMar>
            <w:tcBorders>
              <w:top w:val="single" w:sz="8" w:color="DEE2E6" w:space="0"/>
              <w:bottom w:val="single" w:sz="8" w:color="DEE2E6" w:space="0"/>
              <w:left w:val="single" w:sz="8" w:color="DEE2E6" w:space="0"/>
              <w:right w:val="single" w:sz="8" w:color="DEE2E6"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16213E"/>
                <w:sz w:val="14"/>
              </w:rPr>
              <w:t>Tonno</w:t>
            </w:r>
          </w:p>
        </w:tc>
        <w:tc>
          <w:tcPr>
            <w:tcW w:type="dxa" w:w="2108"/>
            <w:shd w:val="clear" w:color="auto" w:fill="FFFFFF"/>
            <w:tcMar>
              <w:top w:w="70" w:type="dxa"/>
              <w:bottom w:w="70" w:type="dxa"/>
              <w:left w:w="30" w:type="dxa"/>
              <w:right w:w="30" w:type="dxa"/>
            </w:tcMar>
            <w:tcBorders>
              <w:top w:val="single" w:sz="8" w:color="DEE2E6" w:space="0"/>
              <w:bottom w:val="single" w:sz="8" w:color="DEE2E6" w:space="0"/>
              <w:left w:val="single" w:sz="8" w:color="DEE2E6" w:space="0"/>
              <w:right w:val="single" w:sz="8" w:color="DEE2E6"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16213E"/>
                <w:sz w:val="14"/>
              </w:rPr>
              <w:t>Mozzarella</w:t>
            </w:r>
          </w:p>
        </w:tc>
        <w:tc>
          <w:tcPr>
            <w:tcW w:type="dxa" w:w="2108"/>
            <w:shd w:val="clear" w:color="auto" w:fill="FCE4EC"/>
            <w:tcMar>
              <w:top w:w="70" w:type="dxa"/>
              <w:bottom w:w="70" w:type="dxa"/>
              <w:left w:w="30" w:type="dxa"/>
              <w:right w:w="30" w:type="dxa"/>
            </w:tcMar>
            <w:tcBorders>
              <w:top w:val="single" w:sz="8" w:color="E94560" w:space="0"/>
              <w:bottom w:val="single" w:sz="8" w:color="E94560" w:space="0"/>
              <w:left w:val="single" w:sz="8" w:color="E94560" w:space="0"/>
              <w:right w:val="single" w:sz="8" w:color="E94560" w:space="0"/>
            </w:tcBorders>
          </w:tcPr>
          <w:p>
            <w:pPr>
              <w:spacing w:before="0" w:after="60"/>
              <w:jc w:val="center"/>
            </w:pPr>
            <w:r>
              <w:rPr>
                <w:rFonts w:ascii="PT Sans Narrow" w:hAnsi="PT Sans Narrow" w:cs="PT Sans Narrow" w:eastAsia="PT Sans Narrow"/>
                <w:b w:val="0"/>
                <w:i w:val="0"/>
                <w:sz w:val="28"/>
              </w:rPr>
              <w:t>🥩</w:t>
              <w:br/>
            </w:r>
            <w:r>
              <w:rPr>
                <w:rFonts w:ascii="PT Sans Narrow" w:hAnsi="PT Sans Narrow" w:cs="PT Sans Narrow" w:eastAsia="PT Sans Narrow"/>
                <w:b/>
                <w:i w:val="0"/>
                <w:color w:val="E94560"/>
                <w:sz w:val="14"/>
              </w:rPr>
              <w:t>Bresaola ✓</w:t>
            </w:r>
          </w:p>
        </w:tc>
      </w:tr>
    </w:tbl>
    <w:p>
      <w:pPr>
        <w:spacing w:after="40"/>
      </w:pPr>
    </w:p>
    <w:tbl>
      <w:tblPr>
        <w:tblLook w:firstColumn="1" w:firstRow="1" w:lastColumn="0" w:lastRow="0" w:noHBand="0" w:noVBand="1" w:val="04A0"/>
        <w:tblBorders>
          <w:top w:val="nil"/>
          <w:left w:val="nil"/>
          <w:bottom w:val="nil"/>
          <w:right w:val="nil"/>
          <w:insideH w:val="nil"/>
          <w:insideV w:val="nil"/>
        </w:tblBorders>
        <w:tblW w:w="6496" w:type="dxa"/>
      </w:tblPr>
      <w:tblGrid>
        <w:gridCol w:w="3513"/>
        <w:gridCol w:w="3513"/>
        <w:gridCol w:w="3513"/>
      </w:tblGrid>
      <w:tr>
        <w:tc>
          <w:tcPr>
            <w:tcW w:w="1377" w:type="dxa"/>
            <w:shd w:val="clear" w:color="auto" w:fill="FFFFFF"/>
            <w:tcBorders>
              <w:top w:val="single" w:sz="8" w:color="DEE2E6" w:space="0"/>
              <w:bottom w:val="nil"/>
              <w:left w:val="nil"/>
              <w:right w:val="nil"/>
            </w:tcBorders>
            <w:tcMar>
              <w:top w:w="70" w:type="dxa"/>
              <w:bottom w:w="70" w:type="dxa"/>
              <w:left w:w="80" w:type="dxa"/>
              <w:right w:w="80" w:type="dxa"/>
            </w:tcMar>
          </w:tcPr>
          <w:p>
            <w:pPr>
              <w:spacing w:before="0" w:after="0"/>
            </w:pPr>
            <w:r>
              <w:rPr>
                <w:rFonts w:ascii="PT Sans Narrow" w:hAnsi="PT Sans Narrow" w:cs="PT Sans Narrow" w:eastAsia="PT Sans Narrow"/>
                <w:b w:val="0"/>
                <w:i w:val="0"/>
                <w:color w:val="6C757D"/>
                <w:sz w:val="14"/>
              </w:rPr>
              <w:t>Totale</w:t>
              <w:br/>
            </w:r>
            <w:r>
              <w:rPr>
                <w:rFonts w:ascii="PT Sans Narrow" w:hAnsi="PT Sans Narrow" w:cs="PT Sans Narrow" w:eastAsia="PT Sans Narrow"/>
                <w:b/>
                <w:i w:val="0"/>
                <w:color w:val="E94560"/>
                <w:sz w:val="26"/>
              </w:rPr>
              <w:t>3.50 €</w:t>
            </w:r>
          </w:p>
        </w:tc>
        <w:tc>
          <w:tcPr>
            <w:tcW w:w="3543" w:type="dxa"/>
            <w:shd w:val="clear" w:color="auto" w:fill="FFFFFF"/>
            <w:tcBorders>
              <w:top w:val="single" w:sz="8" w:color="DEE2E6" w:space="0"/>
              <w:bottom w:val="nil"/>
              <w:left w:val="nil"/>
              <w:right w:val="nil"/>
            </w:tcBorders>
            <w:tcMar>
              <w:top w:w="70" w:type="dxa"/>
              <w:bottom w:w="70" w:type="dxa"/>
              <w:left w:w="80" w:type="dxa"/>
              <w:right w:w="80" w:type="dxa"/>
            </w:tcMar>
          </w:tcPr>
          <w:p>
            <w:pPr>
              <w:spacing w:before="0" w:after="0"/>
            </w:pPr>
          </w:p>
        </w:tc>
        <w:tc>
          <w:tcPr>
            <w:tcW w:w="1574" w:type="dxa"/>
            <w:shd w:val="clear" w:color="auto" w:fill="FFFFFF"/>
            <w:tcBorders>
              <w:top w:val="single" w:sz="8" w:color="DEE2E6" w:space="0"/>
              <w:bottom w:val="nil"/>
              <w:left w:val="nil"/>
              <w:right w:val="nil"/>
            </w:tcBorders>
            <w:tcMar>
              <w:top w:w="70" w:type="dxa"/>
              <w:bottom w:w="70" w:type="dxa"/>
              <w:left w:w="80" w:type="dxa"/>
              <w:right w:w="80" w:type="dxa"/>
            </w:tcMar>
          </w:tcPr>
          <w:p>
            <w:pPr>
              <w:spacing w:before="0" w:after="0"/>
              <w:jc w:val="right"/>
            </w:pPr>
            <w:r>
              <w:rPr>
                <w:rFonts w:ascii="PT Sans Narrow" w:hAnsi="PT Sans Narrow" w:cs="PT Sans Narrow" w:eastAsia="PT Sans Narrow"/>
                <w:b w:val="0"/>
                <w:i w:val="0"/>
                <w:color w:val="6C757D"/>
                <w:sz w:val="18"/>
              </w:rPr>
              <w:t xml:space="preserve">← Indietro   </w:t>
            </w:r>
            <w:r>
              <w:rPr>
                <w:rFonts w:ascii="PT Sans Narrow" w:hAnsi="PT Sans Narrow" w:cs="PT Sans Narrow" w:eastAsia="PT Sans Narrow"/>
                <w:b/>
                <w:i w:val="0"/>
                <w:color w:val="FFFFFF"/>
                <w:sz w:val="18"/>
              </w:rPr>
              <w:t>AVANTI →</w:t>
            </w:r>
          </w:p>
        </w:tc>
      </w:tr>
    </w:tbl>
    <w:p>
      <w:pPr>
        <w:spacing w:after="200"/>
      </w:pPr>
    </w:p>
    <w:p>
      <w:pPr>
        <w:spacing w:before="140" w:after="40"/>
      </w:pPr>
      <w:r>
        <w:rPr>
          <w:rFonts w:ascii="PT Sans Narrow" w:hAnsi="PT Sans Narrow" w:cs="PT Sans Narrow" w:eastAsia="PT Sans Narrow"/>
          <w:b/>
          <w:i w:val="0"/>
          <w:color w:val="16213E"/>
          <w:sz w:val="30"/>
        </w:rPr>
        <w:t>4 · Builder — riepilogo e aggiunta al carrello</w:t>
      </w:r>
    </w:p>
    <w:p>
      <w:pPr>
        <w:spacing w:before="0" w:after="80"/>
        <w:jc w:val="left"/>
      </w:pPr>
      <w:r>
        <w:rPr>
          <w:rFonts w:ascii="PT Sans Narrow" w:hAnsi="PT Sans Narrow" w:cs="PT Sans Narrow" w:eastAsia="PT Sans Narrow"/>
          <w:b w:val="0"/>
          <w:i w:val="0"/>
          <w:color w:val="343A40"/>
          <w:sz w:val="28"/>
        </w:rPr>
        <w:t>All'ultimo step il cliente vede tutte le sue scelte in un riepilogo visivo con emoji e prezzi. Il totale è evidenziato in grande con sfondo in gradiente. Il pulsante verde «Aggiungi al carrello» invia l'ordine.</w:t>
      </w: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1E2A38"/>
            <w:tcMar>
              <w:top w:w="45" w:type="dxa"/>
              <w:bottom w:w="45" w:type="dxa"/>
              <w:left w:w="80" w:type="dxa"/>
              <w:right w:w="80" w:type="dxa"/>
            </w:tcMar>
          </w:tcPr>
          <w:p>
            <w:pPr>
              <w:spacing w:before="0" w:after="0"/>
            </w:pPr>
            <w:r>
              <w:rPr>
                <w:rFonts w:ascii="PT Sans Narrow" w:hAnsi="PT Sans Narrow" w:cs="PT Sans Narrow" w:eastAsia="PT Sans Narrow"/>
                <w:b w:val="0"/>
                <w:i w:val="0"/>
                <w:color w:val="6C8296"/>
                <w:sz w:val="16"/>
              </w:rPr>
              <w:t xml:space="preserve">● ● ●   </w:t>
            </w:r>
            <w:r>
              <w:rPr>
                <w:rFonts w:ascii="PT Sans Narrow" w:hAnsi="PT Sans Narrow" w:cs="PT Sans Narrow" w:eastAsia="PT Sans Narrow"/>
                <w:b w:val="0"/>
                <w:i w:val="0"/>
                <w:color w:val="90B8D8"/>
                <w:sz w:val="16"/>
              </w:rPr>
              <w:t>app.bsrpranzo.it/t/bar-centrale/builder/visual?type=panino</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2108"/>
        <w:gridCol w:w="2108"/>
        <w:gridCol w:w="2108"/>
        <w:gridCol w:w="2108"/>
        <w:gridCol w:w="2108"/>
      </w:tblGrid>
      <w:tr>
        <w:tc>
          <w:tcPr>
            <w:tcW w:type="dxa" w:w="2108"/>
            <w:shd w:val="clear" w:color="auto" w:fill="28A745"/>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FFFFFF"/>
                <w:sz w:val="18"/>
              </w:rPr>
              <w:t>✓</w:t>
              <w:br/>
            </w:r>
            <w:r>
              <w:rPr>
                <w:rFonts w:ascii="PT Sans Narrow" w:hAnsi="PT Sans Narrow" w:cs="PT Sans Narrow" w:eastAsia="PT Sans Narrow"/>
                <w:b w:val="0"/>
                <w:i w:val="0"/>
                <w:color w:val="FFFFFF"/>
                <w:sz w:val="13"/>
              </w:rPr>
              <w:t>✓ Pane</w:t>
            </w:r>
          </w:p>
        </w:tc>
        <w:tc>
          <w:tcPr>
            <w:tcW w:type="dxa" w:w="2108"/>
            <w:shd w:val="clear" w:color="auto" w:fill="28A745"/>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FFFFFF"/>
                <w:sz w:val="18"/>
              </w:rPr>
              <w:t>✓</w:t>
              <w:br/>
            </w:r>
            <w:r>
              <w:rPr>
                <w:rFonts w:ascii="PT Sans Narrow" w:hAnsi="PT Sans Narrow" w:cs="PT Sans Narrow" w:eastAsia="PT Sans Narrow"/>
                <w:b w:val="0"/>
                <w:i w:val="0"/>
                <w:color w:val="FFFFFF"/>
                <w:sz w:val="13"/>
              </w:rPr>
              <w:t>✓ Proteina</w:t>
            </w:r>
          </w:p>
        </w:tc>
        <w:tc>
          <w:tcPr>
            <w:tcW w:type="dxa" w:w="2108"/>
            <w:shd w:val="clear" w:color="auto" w:fill="28A745"/>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FFFFFF"/>
                <w:sz w:val="18"/>
              </w:rPr>
              <w:t>✓</w:t>
              <w:br/>
            </w:r>
            <w:r>
              <w:rPr>
                <w:rFonts w:ascii="PT Sans Narrow" w:hAnsi="PT Sans Narrow" w:cs="PT Sans Narrow" w:eastAsia="PT Sans Narrow"/>
                <w:b w:val="0"/>
                <w:i w:val="0"/>
                <w:color w:val="FFFFFF"/>
                <w:sz w:val="13"/>
              </w:rPr>
              <w:t>✓ Verdure</w:t>
            </w:r>
          </w:p>
        </w:tc>
        <w:tc>
          <w:tcPr>
            <w:tcW w:type="dxa" w:w="2108"/>
            <w:shd w:val="clear" w:color="auto" w:fill="28A745"/>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FFFFFF"/>
                <w:sz w:val="18"/>
              </w:rPr>
              <w:t>✓</w:t>
              <w:br/>
            </w:r>
            <w:r>
              <w:rPr>
                <w:rFonts w:ascii="PT Sans Narrow" w:hAnsi="PT Sans Narrow" w:cs="PT Sans Narrow" w:eastAsia="PT Sans Narrow"/>
                <w:b w:val="0"/>
                <w:i w:val="0"/>
                <w:color w:val="FFFFFF"/>
                <w:sz w:val="13"/>
              </w:rPr>
              <w:t>✓ Salse</w:t>
            </w:r>
          </w:p>
        </w:tc>
        <w:tc>
          <w:tcPr>
            <w:tcW w:type="dxa" w:w="2108"/>
            <w:shd w:val="clear" w:color="auto" w:fill="E94560"/>
            <w:tcMar>
              <w:top w:w="45" w:type="dxa"/>
              <w:bottom w:w="45" w:type="dxa"/>
              <w:left w:w="10" w:type="dxa"/>
              <w:right w:w="10" w:type="dxa"/>
            </w:tcMar>
          </w:tcPr>
          <w:p>
            <w:pPr>
              <w:spacing w:before="0" w:after="40"/>
              <w:jc w:val="center"/>
            </w:pPr>
            <w:r>
              <w:rPr>
                <w:rFonts w:ascii="PT Sans Narrow" w:hAnsi="PT Sans Narrow" w:cs="PT Sans Narrow" w:eastAsia="PT Sans Narrow"/>
                <w:b/>
                <w:i w:val="0"/>
                <w:color w:val="FFFFFF"/>
                <w:sz w:val="18"/>
              </w:rPr>
              <w:t>⊙</w:t>
              <w:br/>
            </w:r>
            <w:r>
              <w:rPr>
                <w:rFonts w:ascii="PT Sans Narrow" w:hAnsi="PT Sans Narrow" w:cs="PT Sans Narrow" w:eastAsia="PT Sans Narrow"/>
                <w:b w:val="0"/>
                <w:i w:val="0"/>
                <w:color w:val="FFFFFF"/>
                <w:sz w:val="13"/>
              </w:rPr>
              <w:t>Fine</w:t>
            </w:r>
          </w:p>
        </w:tc>
      </w:tr>
    </w:tbl>
    <w:p>
      <w:pPr>
        <w:spacing w:after="40"/>
      </w:pP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FFFFFF"/>
            <w:tcMar>
              <w:top w:w="80" w:type="dxa"/>
              <w:bottom w:w="60" w:type="dxa"/>
              <w:left w:w="80" w:type="dxa"/>
              <w:right w:w="80" w:type="dxa"/>
            </w:tcMar>
          </w:tcPr>
          <w:p>
            <w:pPr>
              <w:spacing w:before="0" w:after="16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0F3460"/>
                <w:sz w:val="28"/>
              </w:rPr>
              <w:t>Il tuo panino</w:t>
              <w:br/>
            </w:r>
            <w:r>
              <w:rPr>
                <w:rFonts w:ascii="PT Sans Narrow" w:hAnsi="PT Sans Narrow" w:cs="PT Sans Narrow" w:eastAsia="PT Sans Narrow"/>
                <w:b w:val="0"/>
                <w:i w:val="0"/>
                <w:color w:val="6C757D"/>
                <w:sz w:val="18"/>
              </w:rPr>
              <w:t>Controlla gli ingredienti e aggiungi al carrello</w:t>
            </w:r>
          </w:p>
          <w:tbl>
            <w:tblPr>
              <w:tblW w:type="auto" w:w="0"/>
              <w:tblLook w:firstColumn="1" w:firstRow="1" w:lastColumn="0" w:lastRow="0" w:noHBand="0" w:noVBand="1" w:val="04A0"/>
              <w:tblBorders>
                <w:top w:val="nil"/>
                <w:left w:val="nil"/>
                <w:bottom w:val="nil"/>
                <w:right w:val="nil"/>
                <w:insideH w:val="nil"/>
                <w:insideV w:val="nil"/>
              </w:tblBorders>
            </w:tblPr>
            <w:tblGrid>
              <w:gridCol w:w="2635"/>
              <w:gridCol w:w="2635"/>
              <w:gridCol w:w="2635"/>
              <w:gridCol w:w="2635"/>
            </w:tblGrid>
            <w:tr>
              <w:tc>
                <w:tcPr>
                  <w:tcW w:type="dxa" w:w="2635"/>
                  <w:shd w:val="clear" w:color="auto" w:fill="F8F9FA"/>
                  <w:tcBorders>
                    <w:top w:val="single" w:sz="8" w:color="DEE2E6" w:space="0"/>
                    <w:bottom w:val="single" w:sz="8" w:color="DEE2E6" w:space="0"/>
                    <w:left w:val="single" w:sz="8" w:color="DEE2E6" w:space="0"/>
                    <w:right w:val="single" w:sz="8" w:color="DEE2E6" w:space="0"/>
                  </w:tcBorders>
                  <w:tcMar>
                    <w:top w:w="60" w:type="dxa"/>
                    <w:bottom w:w="60" w:type="dxa"/>
                    <w:left w:w="30" w:type="dxa"/>
                    <w:right w:w="30" w:type="dxa"/>
                  </w:tcMar>
                </w:tcPr>
                <w:p>
                  <w:pPr>
                    <w:spacing w:before="0" w:after="40"/>
                    <w:jc w:val="center"/>
                  </w:pPr>
                  <w:r>
                    <w:rPr>
                      <w:rFonts w:ascii="PT Sans Narrow" w:hAnsi="PT Sans Narrow" w:cs="PT Sans Narrow" w:eastAsia="PT Sans Narrow"/>
                      <w:b w:val="0"/>
                      <w:i w:val="0"/>
                      <w:color w:val="6C757D"/>
                      <w:sz w:val="13"/>
                    </w:rPr>
                    <w:t>Base</w:t>
                    <w:br/>
                  </w:r>
                  <w:r>
                    <w:rPr>
                      <w:rFonts w:ascii="PT Sans Narrow" w:hAnsi="PT Sans Narrow" w:cs="PT Sans Narrow" w:eastAsia="PT Sans Narrow"/>
                      <w:b w:val="0"/>
                      <w:i w:val="0"/>
                      <w:sz w:val="24"/>
                    </w:rPr>
                    <w:t>🥖</w:t>
                    <w:br/>
                  </w:r>
                  <w:r>
                    <w:rPr>
                      <w:rFonts w:ascii="PT Sans Narrow" w:hAnsi="PT Sans Narrow" w:cs="PT Sans Narrow" w:eastAsia="PT Sans Narrow"/>
                      <w:b/>
                      <w:i w:val="0"/>
                      <w:color w:val="16213E"/>
                      <w:sz w:val="15"/>
                    </w:rPr>
                    <w:t>Ciabatta</w:t>
                    <w:br/>
                  </w:r>
                  <w:r>
                    <w:rPr>
                      <w:rFonts w:ascii="PT Sans Narrow" w:hAnsi="PT Sans Narrow" w:cs="PT Sans Narrow" w:eastAsia="PT Sans Narrow"/>
                      <w:b w:val="0"/>
                      <w:i w:val="0"/>
                      <w:color w:val="E94560"/>
                      <w:sz w:val="15"/>
                    </w:rPr>
                    <w:t>3.50 €</w:t>
                  </w:r>
                </w:p>
              </w:tc>
              <w:tc>
                <w:tcPr>
                  <w:tcW w:type="dxa" w:w="2635"/>
                  <w:shd w:val="clear" w:color="auto" w:fill="F8F9FA"/>
                  <w:tcBorders>
                    <w:top w:val="single" w:sz="8" w:color="DEE2E6" w:space="0"/>
                    <w:bottom w:val="single" w:sz="8" w:color="DEE2E6" w:space="0"/>
                    <w:left w:val="single" w:sz="8" w:color="DEE2E6" w:space="0"/>
                    <w:right w:val="single" w:sz="8" w:color="DEE2E6" w:space="0"/>
                  </w:tcBorders>
                  <w:tcMar>
                    <w:top w:w="60" w:type="dxa"/>
                    <w:bottom w:w="60" w:type="dxa"/>
                    <w:left w:w="30" w:type="dxa"/>
                    <w:right w:w="30" w:type="dxa"/>
                  </w:tcMar>
                </w:tcPr>
                <w:p>
                  <w:pPr>
                    <w:spacing w:before="0" w:after="40"/>
                    <w:jc w:val="center"/>
                  </w:pPr>
                  <w:r>
                    <w:rPr>
                      <w:rFonts w:ascii="PT Sans Narrow" w:hAnsi="PT Sans Narrow" w:cs="PT Sans Narrow" w:eastAsia="PT Sans Narrow"/>
                      <w:b w:val="0"/>
                      <w:i w:val="0"/>
                      <w:color w:val="6C757D"/>
                      <w:sz w:val="13"/>
                    </w:rPr>
                    <w:t>Proteina</w:t>
                    <w:br/>
                  </w:r>
                  <w:r>
                    <w:rPr>
                      <w:rFonts w:ascii="PT Sans Narrow" w:hAnsi="PT Sans Narrow" w:cs="PT Sans Narrow" w:eastAsia="PT Sans Narrow"/>
                      <w:b w:val="0"/>
                      <w:i w:val="0"/>
                      <w:sz w:val="24"/>
                    </w:rPr>
                    <w:t>🥩</w:t>
                    <w:br/>
                  </w:r>
                  <w:r>
                    <w:rPr>
                      <w:rFonts w:ascii="PT Sans Narrow" w:hAnsi="PT Sans Narrow" w:cs="PT Sans Narrow" w:eastAsia="PT Sans Narrow"/>
                      <w:b/>
                      <w:i w:val="0"/>
                      <w:color w:val="16213E"/>
                      <w:sz w:val="15"/>
                    </w:rPr>
                    <w:t>Bresaola</w:t>
                    <w:br/>
                  </w:r>
                  <w:r>
                    <w:rPr>
                      <w:rFonts w:ascii="PT Sans Narrow" w:hAnsi="PT Sans Narrow" w:cs="PT Sans Narrow" w:eastAsia="PT Sans Narrow"/>
                      <w:b w:val="0"/>
                      <w:i w:val="0"/>
                      <w:color w:val="E94560"/>
                      <w:sz w:val="15"/>
                    </w:rPr>
                    <w:t>+0.00 €</w:t>
                  </w:r>
                </w:p>
              </w:tc>
              <w:tc>
                <w:tcPr>
                  <w:tcW w:type="dxa" w:w="2635"/>
                  <w:shd w:val="clear" w:color="auto" w:fill="F8F9FA"/>
                  <w:tcBorders>
                    <w:top w:val="single" w:sz="8" w:color="DEE2E6" w:space="0"/>
                    <w:bottom w:val="single" w:sz="8" w:color="DEE2E6" w:space="0"/>
                    <w:left w:val="single" w:sz="8" w:color="DEE2E6" w:space="0"/>
                    <w:right w:val="single" w:sz="8" w:color="DEE2E6" w:space="0"/>
                  </w:tcBorders>
                  <w:tcMar>
                    <w:top w:w="60" w:type="dxa"/>
                    <w:bottom w:w="60" w:type="dxa"/>
                    <w:left w:w="30" w:type="dxa"/>
                    <w:right w:w="30" w:type="dxa"/>
                  </w:tcMar>
                </w:tcPr>
                <w:p>
                  <w:pPr>
                    <w:spacing w:before="0" w:after="40"/>
                    <w:jc w:val="center"/>
                  </w:pPr>
                  <w:r>
                    <w:rPr>
                      <w:rFonts w:ascii="PT Sans Narrow" w:hAnsi="PT Sans Narrow" w:cs="PT Sans Narrow" w:eastAsia="PT Sans Narrow"/>
                      <w:b w:val="0"/>
                      <w:i w:val="0"/>
                      <w:color w:val="6C757D"/>
                      <w:sz w:val="13"/>
                    </w:rPr>
                    <w:t>Verdure</w:t>
                    <w:br/>
                  </w:r>
                  <w:r>
                    <w:rPr>
                      <w:rFonts w:ascii="PT Sans Narrow" w:hAnsi="PT Sans Narrow" w:cs="PT Sans Narrow" w:eastAsia="PT Sans Narrow"/>
                      <w:b w:val="0"/>
                      <w:i w:val="0"/>
                      <w:sz w:val="24"/>
                    </w:rPr>
                    <w:t>🥗</w:t>
                    <w:br/>
                  </w:r>
                  <w:r>
                    <w:rPr>
                      <w:rFonts w:ascii="PT Sans Narrow" w:hAnsi="PT Sans Narrow" w:cs="PT Sans Narrow" w:eastAsia="PT Sans Narrow"/>
                      <w:b/>
                      <w:i w:val="0"/>
                      <w:color w:val="16213E"/>
                      <w:sz w:val="15"/>
                    </w:rPr>
                    <w:t>Rucola · Pomodoro</w:t>
                    <w:br/>
                  </w:r>
                  <w:r>
                    <w:rPr>
                      <w:rFonts w:ascii="PT Sans Narrow" w:hAnsi="PT Sans Narrow" w:cs="PT Sans Narrow" w:eastAsia="PT Sans Narrow"/>
                      <w:b w:val="0"/>
                      <w:i w:val="0"/>
                      <w:color w:val="E94560"/>
                      <w:sz w:val="15"/>
                    </w:rPr>
                    <w:t>+0.00 €</w:t>
                  </w:r>
                </w:p>
              </w:tc>
              <w:tc>
                <w:tcPr>
                  <w:tcW w:type="dxa" w:w="2635"/>
                  <w:shd w:val="clear" w:color="auto" w:fill="F8F9FA"/>
                  <w:tcBorders>
                    <w:top w:val="single" w:sz="8" w:color="DEE2E6" w:space="0"/>
                    <w:bottom w:val="single" w:sz="8" w:color="DEE2E6" w:space="0"/>
                    <w:left w:val="single" w:sz="8" w:color="DEE2E6" w:space="0"/>
                    <w:right w:val="single" w:sz="8" w:color="DEE2E6" w:space="0"/>
                  </w:tcBorders>
                  <w:tcMar>
                    <w:top w:w="60" w:type="dxa"/>
                    <w:bottom w:w="60" w:type="dxa"/>
                    <w:left w:w="30" w:type="dxa"/>
                    <w:right w:w="30" w:type="dxa"/>
                  </w:tcMar>
                </w:tcPr>
                <w:p>
                  <w:pPr>
                    <w:spacing w:before="0" w:after="40"/>
                    <w:jc w:val="center"/>
                  </w:pPr>
                  <w:r>
                    <w:rPr>
                      <w:rFonts w:ascii="PT Sans Narrow" w:hAnsi="PT Sans Narrow" w:cs="PT Sans Narrow" w:eastAsia="PT Sans Narrow"/>
                      <w:b w:val="0"/>
                      <w:i w:val="0"/>
                      <w:color w:val="6C757D"/>
                      <w:sz w:val="13"/>
                    </w:rPr>
                    <w:t>Salse</w:t>
                    <w:br/>
                  </w:r>
                  <w:r>
                    <w:rPr>
                      <w:rFonts w:ascii="PT Sans Narrow" w:hAnsi="PT Sans Narrow" w:cs="PT Sans Narrow" w:eastAsia="PT Sans Narrow"/>
                      <w:b w:val="0"/>
                      <w:i w:val="0"/>
                      <w:sz w:val="24"/>
                    </w:rPr>
                    <w:t>🌿</w:t>
                    <w:br/>
                  </w:r>
                  <w:r>
                    <w:rPr>
                      <w:rFonts w:ascii="PT Sans Narrow" w:hAnsi="PT Sans Narrow" w:cs="PT Sans Narrow" w:eastAsia="PT Sans Narrow"/>
                      <w:b/>
                      <w:i w:val="0"/>
                      <w:color w:val="16213E"/>
                      <w:sz w:val="15"/>
                    </w:rPr>
                    <w:t>Pesto</w:t>
                    <w:br/>
                  </w:r>
                  <w:r>
                    <w:rPr>
                      <w:rFonts w:ascii="PT Sans Narrow" w:hAnsi="PT Sans Narrow" w:cs="PT Sans Narrow" w:eastAsia="PT Sans Narrow"/>
                      <w:b w:val="0"/>
                      <w:i w:val="0"/>
                      <w:color w:val="E94560"/>
                      <w:sz w:val="15"/>
                    </w:rPr>
                    <w:t>+0.30 €</w:t>
                  </w:r>
                </w:p>
              </w:tc>
            </w:tr>
            <w:tr>
              <w:tc>
                <w:tcPr>
                  <w:tcW w:type="dxa" w:w="2635"/>
                  <w:shd w:val="clear" w:color="auto" w:fill="FFFFFF"/>
                  <w:tcBorders>
                    <w:top w:val="single" w:sz="8" w:color="DEE2E6" w:space="0"/>
                    <w:bottom w:val="single" w:sz="8" w:color="DEE2E6" w:space="0"/>
                    <w:left w:val="single" w:sz="8" w:color="DEE2E6" w:space="0"/>
                    <w:right w:val="single" w:sz="8" w:color="DEE2E6" w:space="0"/>
                  </w:tcBorders>
                  <w:tcMar>
                    <w:top w:w="60" w:type="dxa"/>
                    <w:bottom w:w="60" w:type="dxa"/>
                    <w:left w:w="30" w:type="dxa"/>
                    <w:right w:w="30" w:type="dxa"/>
                  </w:tcMar>
                </w:tcPr>
                <w:p>
                  <w:pPr>
                    <w:spacing w:before="0" w:after="40"/>
                    <w:jc w:val="center"/>
                  </w:pPr>
                  <w:r>
                    <w:rPr>
                      <w:rFonts w:ascii="PT Sans Narrow" w:hAnsi="PT Sans Narrow" w:cs="PT Sans Narrow" w:eastAsia="PT Sans Narrow"/>
                      <w:b w:val="0"/>
                      <w:i w:val="0"/>
                      <w:color w:val="6C757D"/>
                      <w:sz w:val="13"/>
                    </w:rPr>
                    <w:t>Extra</w:t>
                    <w:br/>
                  </w:r>
                  <w:r>
                    <w:rPr>
                      <w:rFonts w:ascii="PT Sans Narrow" w:hAnsi="PT Sans Narrow" w:cs="PT Sans Narrow" w:eastAsia="PT Sans Narrow"/>
                      <w:b w:val="0"/>
                      <w:i w:val="0"/>
                      <w:sz w:val="24"/>
                    </w:rPr>
                    <w:t>🧀</w:t>
                    <w:br/>
                  </w:r>
                  <w:r>
                    <w:rPr>
                      <w:rFonts w:ascii="PT Sans Narrow" w:hAnsi="PT Sans Narrow" w:cs="PT Sans Narrow" w:eastAsia="PT Sans Narrow"/>
                      <w:b/>
                      <w:i w:val="0"/>
                      <w:color w:val="16213E"/>
                      <w:sz w:val="15"/>
                    </w:rPr>
                    <w:t>Parmigiano</w:t>
                    <w:br/>
                  </w:r>
                  <w:r>
                    <w:rPr>
                      <w:rFonts w:ascii="PT Sans Narrow" w:hAnsi="PT Sans Narrow" w:cs="PT Sans Narrow" w:eastAsia="PT Sans Narrow"/>
                      <w:b w:val="0"/>
                      <w:i w:val="0"/>
                      <w:color w:val="E94560"/>
                      <w:sz w:val="15"/>
                    </w:rPr>
                    <w:t>+0.50 €</w:t>
                  </w:r>
                </w:p>
              </w:tc>
              <w:tc>
                <w:tcPr>
                  <w:tcW w:type="dxa" w:w="2635"/>
                  <w:shd w:val="clear" w:color="auto" w:fill="FFFFFF"/>
                  <w:tcBorders>
                    <w:top w:val="single" w:sz="8" w:color="DEE2E6" w:space="0"/>
                    <w:bottom w:val="single" w:sz="8" w:color="DEE2E6" w:space="0"/>
                    <w:left w:val="single" w:sz="8" w:color="DEE2E6" w:space="0"/>
                    <w:right w:val="single" w:sz="8" w:color="DEE2E6" w:space="0"/>
                  </w:tcBorders>
                  <w:tcMar>
                    <w:top w:w="60" w:type="dxa"/>
                    <w:bottom w:w="60" w:type="dxa"/>
                    <w:left w:w="30" w:type="dxa"/>
                    <w:right w:w="30" w:type="dxa"/>
                  </w:tcMar>
                </w:tcPr>
                <w:p>
                  <w:pPr>
                    <w:spacing w:before="0" w:after="40"/>
                    <w:jc w:val="center"/>
                  </w:pPr>
                  <w:r>
                    <w:rPr>
                      <w:rFonts w:ascii="PT Sans Narrow" w:hAnsi="PT Sans Narrow" w:cs="PT Sans Narrow" w:eastAsia="PT Sans Narrow"/>
                      <w:b w:val="0"/>
                      <w:i w:val="0"/>
                      <w:color w:val="6C757D"/>
                      <w:sz w:val="13"/>
                    </w:rPr>
                    <w:t>Extra</w:t>
                    <w:br/>
                  </w:r>
                  <w:r>
                    <w:rPr>
                      <w:rFonts w:ascii="PT Sans Narrow" w:hAnsi="PT Sans Narrow" w:cs="PT Sans Narrow" w:eastAsia="PT Sans Narrow"/>
                      <w:b w:val="0"/>
                      <w:i w:val="0"/>
                      <w:sz w:val="24"/>
                    </w:rPr>
                    <w:t>🥓</w:t>
                    <w:br/>
                  </w:r>
                  <w:r>
                    <w:rPr>
                      <w:rFonts w:ascii="PT Sans Narrow" w:hAnsi="PT Sans Narrow" w:cs="PT Sans Narrow" w:eastAsia="PT Sans Narrow"/>
                      <w:b/>
                      <w:i w:val="0"/>
                      <w:color w:val="16213E"/>
                      <w:sz w:val="15"/>
                    </w:rPr>
                    <w:t>Bacon</w:t>
                    <w:br/>
                  </w:r>
                  <w:r>
                    <w:rPr>
                      <w:rFonts w:ascii="PT Sans Narrow" w:hAnsi="PT Sans Narrow" w:cs="PT Sans Narrow" w:eastAsia="PT Sans Narrow"/>
                      <w:b w:val="0"/>
                      <w:i w:val="0"/>
                      <w:color w:val="E94560"/>
                      <w:sz w:val="15"/>
                    </w:rPr>
                    <w:t>+0.70 €</w:t>
                  </w:r>
                </w:p>
              </w:tc>
              <w:tc>
                <w:tcPr>
                  <w:tcW w:type="dxa" w:w="2635"/>
                  <w:shd w:val="clear" w:color="auto" w:fill="FFFFFF"/>
                  <w:tcBorders>
                    <w:top w:val="single" w:sz="8" w:color="DEE2E6" w:space="0"/>
                    <w:bottom w:val="single" w:sz="8" w:color="DEE2E6" w:space="0"/>
                    <w:left w:val="single" w:sz="8" w:color="DEE2E6" w:space="0"/>
                    <w:right w:val="single" w:sz="8" w:color="DEE2E6" w:space="0"/>
                  </w:tcBorders>
                  <w:tcMar>
                    <w:top w:w="60" w:type="dxa"/>
                    <w:bottom w:w="60" w:type="dxa"/>
                    <w:left w:w="30" w:type="dxa"/>
                    <w:right w:w="30" w:type="dxa"/>
                  </w:tcMar>
                </w:tcPr>
                <w:p>
                  <w:pPr>
                    <w:spacing w:before="0" w:after="40"/>
                    <w:jc w:val="center"/>
                  </w:pPr>
                  <w:r>
                    <w:rPr>
                      <w:rFonts w:ascii="PT Sans Narrow" w:hAnsi="PT Sans Narrow" w:cs="PT Sans Narrow" w:eastAsia="PT Sans Narrow"/>
                      <w:b w:val="0"/>
                      <w:i w:val="0"/>
                      <w:color w:val="6C757D"/>
                      <w:sz w:val="13"/>
                    </w:rPr>
                  </w:r>
                  <w:r>
                    <w:rPr>
                      <w:rFonts w:ascii="PT Sans Narrow" w:hAnsi="PT Sans Narrow" w:cs="PT Sans Narrow" w:eastAsia="PT Sans Narrow"/>
                      <w:b w:val="0"/>
                      <w:i w:val="0"/>
                      <w:sz w:val="24"/>
                    </w:rPr>
                  </w:r>
                  <w:r>
                    <w:rPr>
                      <w:rFonts w:ascii="PT Sans Narrow" w:hAnsi="PT Sans Narrow" w:cs="PT Sans Narrow" w:eastAsia="PT Sans Narrow"/>
                      <w:b/>
                      <w:i w:val="0"/>
                      <w:color w:val="16213E"/>
                      <w:sz w:val="15"/>
                    </w:rPr>
                  </w:r>
                  <w:r>
                    <w:rPr>
                      <w:rFonts w:ascii="PT Sans Narrow" w:hAnsi="PT Sans Narrow" w:cs="PT Sans Narrow" w:eastAsia="PT Sans Narrow"/>
                      <w:b w:val="0"/>
                      <w:i w:val="0"/>
                      <w:color w:val="E94560"/>
                      <w:sz w:val="15"/>
                    </w:rPr>
                  </w:r>
                </w:p>
              </w:tc>
              <w:tc>
                <w:tcPr>
                  <w:tcW w:type="dxa" w:w="2635"/>
                  <w:shd w:val="clear" w:color="auto" w:fill="FFFFFF"/>
                  <w:tcBorders>
                    <w:top w:val="single" w:sz="8" w:color="DEE2E6" w:space="0"/>
                    <w:bottom w:val="single" w:sz="8" w:color="DEE2E6" w:space="0"/>
                    <w:left w:val="single" w:sz="8" w:color="DEE2E6" w:space="0"/>
                    <w:right w:val="single" w:sz="8" w:color="DEE2E6" w:space="0"/>
                  </w:tcBorders>
                  <w:tcMar>
                    <w:top w:w="60" w:type="dxa"/>
                    <w:bottom w:w="60" w:type="dxa"/>
                    <w:left w:w="30" w:type="dxa"/>
                    <w:right w:w="30" w:type="dxa"/>
                  </w:tcMar>
                </w:tcPr>
                <w:p>
                  <w:pPr>
                    <w:spacing w:before="0" w:after="40"/>
                    <w:jc w:val="center"/>
                  </w:pPr>
                  <w:r>
                    <w:rPr>
                      <w:rFonts w:ascii="PT Sans Narrow" w:hAnsi="PT Sans Narrow" w:cs="PT Sans Narrow" w:eastAsia="PT Sans Narrow"/>
                      <w:b w:val="0"/>
                      <w:i w:val="0"/>
                      <w:color w:val="6C757D"/>
                      <w:sz w:val="13"/>
                    </w:rPr>
                  </w:r>
                  <w:r>
                    <w:rPr>
                      <w:rFonts w:ascii="PT Sans Narrow" w:hAnsi="PT Sans Narrow" w:cs="PT Sans Narrow" w:eastAsia="PT Sans Narrow"/>
                      <w:b w:val="0"/>
                      <w:i w:val="0"/>
                      <w:sz w:val="24"/>
                    </w:rPr>
                  </w:r>
                  <w:r>
                    <w:rPr>
                      <w:rFonts w:ascii="PT Sans Narrow" w:hAnsi="PT Sans Narrow" w:cs="PT Sans Narrow" w:eastAsia="PT Sans Narrow"/>
                      <w:b/>
                      <w:i w:val="0"/>
                      <w:color w:val="16213E"/>
                      <w:sz w:val="15"/>
                    </w:rPr>
                  </w:r>
                  <w:r>
                    <w:rPr>
                      <w:rFonts w:ascii="PT Sans Narrow" w:hAnsi="PT Sans Narrow" w:cs="PT Sans Narrow" w:eastAsia="PT Sans Narrow"/>
                      <w:b w:val="0"/>
                      <w:i w:val="0"/>
                      <w:color w:val="E94560"/>
                      <w:sz w:val="15"/>
                    </w:rPr>
                  </w:r>
                </w:p>
              </w:tc>
            </w:tr>
          </w:tbl>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E94560"/>
            <w:tcMar>
              <w:top w:w="80" w:type="dxa"/>
              <w:bottom w:w="80" w:type="dxa"/>
              <w:left w:w="100" w:type="dxa"/>
              <w:right w:w="100" w:type="dxa"/>
            </w:tcMar>
          </w:tcPr>
          <w:p>
            <w:pPr>
              <w:spacing w:before="0" w:after="0"/>
              <w:jc w:val="left"/>
            </w:pPr>
            <w:r>
              <w:rPr>
                <w:rFonts w:ascii="PT Sans Narrow" w:hAnsi="PT Sans Narrow" w:cs="PT Sans Narrow" w:eastAsia="PT Sans Narrow"/>
                <w:b w:val="0"/>
                <w:i w:val="0"/>
                <w:color w:val="FFD0D8"/>
                <w:sz w:val="18"/>
              </w:rPr>
              <w:t xml:space="preserve">Totale    </w:t>
            </w:r>
            <w:r>
              <w:rPr>
                <w:rFonts w:ascii="PT Sans Narrow" w:hAnsi="PT Sans Narrow" w:cs="PT Sans Narrow" w:eastAsia="PT Sans Narrow"/>
                <w:b/>
                <w:i w:val="0"/>
                <w:color w:val="FFFFFF"/>
                <w:sz w:val="36"/>
              </w:rPr>
              <w:t>5.00 €</w:t>
            </w:r>
            <w:r>
              <w:rPr>
                <w:rFonts w:ascii="PT Sans Narrow" w:hAnsi="PT Sans Narrow" w:cs="PT Sans Narrow" w:eastAsia="PT Sans Narrow"/>
                <w:b/>
                <w:i w:val="0"/>
                <w:color w:val="FFFFFF"/>
                <w:sz w:val="22"/>
              </w:rPr>
              <w:t xml:space="preserve">         🛒 Aggiungi al carrello</w:t>
            </w:r>
          </w:p>
        </w:tc>
      </w:tr>
    </w:tbl>
    <w:p>
      <w:pPr>
        <w:spacing w:after="200"/>
      </w:pPr>
    </w:p>
    <w:p>
      <w:pPr>
        <w:spacing w:before="140" w:after="40"/>
      </w:pPr>
      <w:r>
        <w:rPr>
          <w:rFonts w:ascii="PT Sans Narrow" w:hAnsi="PT Sans Narrow" w:cs="PT Sans Narrow" w:eastAsia="PT Sans Narrow"/>
          <w:b/>
          <w:i w:val="0"/>
          <w:color w:val="16213E"/>
          <w:sz w:val="30"/>
        </w:rPr>
        <w:t>5 · Pannello Admin — Dashboard  —  /admin/dashboard</w:t>
      </w:r>
    </w:p>
    <w:p>
      <w:pPr>
        <w:spacing w:before="0" w:after="80"/>
        <w:jc w:val="left"/>
      </w:pPr>
      <w:r>
        <w:rPr>
          <w:rFonts w:ascii="PT Sans Narrow" w:hAnsi="PT Sans Narrow" w:cs="PT Sans Narrow" w:eastAsia="PT Sans Narrow"/>
          <w:b w:val="0"/>
          <w:i w:val="0"/>
          <w:color w:val="343A40"/>
          <w:sz w:val="28"/>
        </w:rPr>
        <w:t>Il pannello admin è accessibile solo al personale autorizzato. La dashboard mostra in tempo reale i dati del giorno: incasso, ordini, clienti e alert prodotti in esaurimento.</w:t>
      </w: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1E2A38"/>
            <w:tcMar>
              <w:top w:w="45" w:type="dxa"/>
              <w:bottom w:w="45" w:type="dxa"/>
              <w:left w:w="80" w:type="dxa"/>
              <w:right w:w="80" w:type="dxa"/>
            </w:tcMar>
          </w:tcPr>
          <w:p>
            <w:pPr>
              <w:spacing w:before="0" w:after="0"/>
            </w:pPr>
            <w:r>
              <w:rPr>
                <w:rFonts w:ascii="PT Sans Narrow" w:hAnsi="PT Sans Narrow" w:cs="PT Sans Narrow" w:eastAsia="PT Sans Narrow"/>
                <w:b w:val="0"/>
                <w:i w:val="0"/>
                <w:color w:val="6C8296"/>
                <w:sz w:val="16"/>
              </w:rPr>
              <w:t xml:space="preserve">● ● ●   </w:t>
            </w:r>
            <w:r>
              <w:rPr>
                <w:rFonts w:ascii="PT Sans Narrow" w:hAnsi="PT Sans Narrow" w:cs="PT Sans Narrow" w:eastAsia="PT Sans Narrow"/>
                <w:b w:val="0"/>
                <w:i w:val="0"/>
                <w:color w:val="90B8D8"/>
                <w:sz w:val="16"/>
              </w:rPr>
              <w:t>app.bsrpranzo.it/admin/dashboard</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16213E"/>
            <w:tcMar>
              <w:top w:w="50" w:type="dxa"/>
              <w:bottom w:w="50" w:type="dxa"/>
              <w:left w:w="80" w:type="dxa"/>
              <w:right w:w="80" w:type="dxa"/>
            </w:tcMar>
          </w:tcPr>
          <w:p>
            <w:pPr>
              <w:spacing w:before="0" w:after="0"/>
            </w:pPr>
            <w:r>
              <w:rPr>
                <w:rFonts w:ascii="PT Sans Narrow" w:hAnsi="PT Sans Narrow" w:cs="PT Sans Narrow" w:eastAsia="PT Sans Narrow"/>
                <w:b/>
                <w:i w:val="0"/>
                <w:color w:val="E94560"/>
                <w:sz w:val="20"/>
              </w:rPr>
              <w:t xml:space="preserve">🍽️ QuickLunch   </w:t>
            </w:r>
            <w:r>
              <w:rPr>
                <w:rFonts w:ascii="PT Sans Narrow" w:hAnsi="PT Sans Narrow" w:cs="PT Sans Narrow" w:eastAsia="PT Sans Narrow"/>
                <w:b w:val="0"/>
                <w:i w:val="0"/>
                <w:color w:val="90A8C0"/>
                <w:sz w:val="16"/>
              </w:rPr>
              <w:t>│ Dashboard │ Ordini │ Prodotti │ Personale │ Report │ ...</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2635"/>
        <w:gridCol w:w="2635"/>
        <w:gridCol w:w="2635"/>
        <w:gridCol w:w="2635"/>
      </w:tblGrid>
      <w:tr>
        <w:tc>
          <w:tcPr>
            <w:tcW w:type="dxa" w:w="2635"/>
            <w:shd w:val="clear" w:color="auto" w:fill="E94560"/>
            <w:tcMar>
              <w:top w:w="80" w:type="dxa"/>
              <w:bottom w:w="80" w:type="dxa"/>
              <w:left w:w="100" w:type="dxa"/>
              <w:right w:w="100" w:type="dxa"/>
            </w:tcMar>
          </w:tcPr>
          <w:p>
            <w:pPr>
              <w:spacing w:before="0" w:after="6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8"/>
              </w:rPr>
              <w:t>€ 248.50</w:t>
              <w:br/>
            </w:r>
            <w:r>
              <w:rPr>
                <w:rFonts w:ascii="PT Sans Narrow" w:hAnsi="PT Sans Narrow" w:cs="PT Sans Narrow" w:eastAsia="PT Sans Narrow"/>
                <w:b w:val="0"/>
                <w:i w:val="0"/>
                <w:color w:val="C0D5E8"/>
                <w:sz w:val="16"/>
              </w:rPr>
              <w:t>Incasso oggi</w:t>
            </w:r>
          </w:p>
        </w:tc>
        <w:tc>
          <w:tcPr>
            <w:tcW w:type="dxa" w:w="2635"/>
            <w:shd w:val="clear" w:color="auto" w:fill="0F3460"/>
            <w:tcMar>
              <w:top w:w="80" w:type="dxa"/>
              <w:bottom w:w="80" w:type="dxa"/>
              <w:left w:w="100" w:type="dxa"/>
              <w:right w:w="100" w:type="dxa"/>
            </w:tcMar>
          </w:tcPr>
          <w:p>
            <w:pPr>
              <w:spacing w:before="0" w:after="6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8"/>
              </w:rPr>
              <w:t>23</w:t>
              <w:br/>
            </w:r>
            <w:r>
              <w:rPr>
                <w:rFonts w:ascii="PT Sans Narrow" w:hAnsi="PT Sans Narrow" w:cs="PT Sans Narrow" w:eastAsia="PT Sans Narrow"/>
                <w:b w:val="0"/>
                <w:i w:val="0"/>
                <w:color w:val="C0D5E8"/>
                <w:sz w:val="16"/>
              </w:rPr>
              <w:t>Ordini aperti</w:t>
            </w:r>
          </w:p>
        </w:tc>
        <w:tc>
          <w:tcPr>
            <w:tcW w:type="dxa" w:w="2635"/>
            <w:shd w:val="clear" w:color="auto" w:fill="1A4A70"/>
            <w:tcMar>
              <w:top w:w="80" w:type="dxa"/>
              <w:bottom w:w="80" w:type="dxa"/>
              <w:left w:w="100" w:type="dxa"/>
              <w:right w:w="100" w:type="dxa"/>
            </w:tcMar>
          </w:tcPr>
          <w:p>
            <w:pPr>
              <w:spacing w:before="0" w:after="6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8"/>
              </w:rPr>
              <w:t>148</w:t>
              <w:br/>
            </w:r>
            <w:r>
              <w:rPr>
                <w:rFonts w:ascii="PT Sans Narrow" w:hAnsi="PT Sans Narrow" w:cs="PT Sans Narrow" w:eastAsia="PT Sans Narrow"/>
                <w:b w:val="0"/>
                <w:i w:val="0"/>
                <w:color w:val="C0D5E8"/>
                <w:sz w:val="16"/>
              </w:rPr>
              <w:t>Clienti registrati</w:t>
            </w:r>
          </w:p>
        </w:tc>
        <w:tc>
          <w:tcPr>
            <w:tcW w:type="dxa" w:w="2635"/>
            <w:shd w:val="clear" w:color="auto" w:fill="5D4037"/>
            <w:tcMar>
              <w:top w:w="80" w:type="dxa"/>
              <w:bottom w:w="80" w:type="dxa"/>
              <w:left w:w="100" w:type="dxa"/>
              <w:right w:w="100" w:type="dxa"/>
            </w:tcMar>
          </w:tcPr>
          <w:p>
            <w:pPr>
              <w:spacing w:before="0" w:after="6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8"/>
              </w:rPr>
              <w:t>4 prodotti</w:t>
              <w:br/>
            </w:r>
            <w:r>
              <w:rPr>
                <w:rFonts w:ascii="PT Sans Narrow" w:hAnsi="PT Sans Narrow" w:cs="PT Sans Narrow" w:eastAsia="PT Sans Narrow"/>
                <w:b w:val="0"/>
                <w:i w:val="0"/>
                <w:color w:val="C0D5E8"/>
                <w:sz w:val="16"/>
              </w:rPr>
              <w:t>In esaurimento</w:t>
            </w:r>
          </w:p>
        </w:tc>
      </w:tr>
    </w:tbl>
    <w:p>
      <w:pPr>
        <w:spacing w:after="120"/>
      </w:pPr>
    </w:p>
    <w:tbl>
      <w:tblPr>
        <w:tblLook w:firstColumn="1" w:firstRow="1" w:lastColumn="0" w:lastRow="0" w:noHBand="0" w:noVBand="1" w:val="04A0"/>
        <w:tblW w:w="6496" w:type="dxa"/>
      </w:tblPr>
      <w:tblGrid>
        <w:gridCol w:w="2635"/>
        <w:gridCol w:w="2635"/>
        <w:gridCol w:w="2635"/>
        <w:gridCol w:w="2635"/>
      </w:tblGrid>
      <w:tr>
        <w:tc>
          <w:tcPr>
            <w:tcW w:w="393" w:type="dxa"/>
            <w:shd w:val="clear" w:color="auto" w:fill="0F3460"/>
            <w:tcMar>
              <w:top w:w="45" w:type="dxa"/>
              <w:bottom w:w="45" w:type="dxa"/>
              <w:left w:w="60" w:type="dxa"/>
              <w:right w:w="60" w:type="dxa"/>
            </w:tcMar>
            <w:tcBorders>
              <w:top w:val="nil"/>
              <w:bottom w:val="nil"/>
              <w:left w:val="nil"/>
              <w:right w:val="nil"/>
            </w:tcBorders>
          </w:tcPr>
          <w:p>
            <w:pPr>
              <w:spacing w:before="0" w:after="0"/>
            </w:pPr>
            <w:r>
              <w:rPr>
                <w:rFonts w:ascii="PT Sans Narrow" w:hAnsi="PT Sans Narrow" w:cs="PT Sans Narrow" w:eastAsia="PT Sans Narrow"/>
                <w:b/>
                <w:i w:val="0"/>
                <w:color w:val="FFFFFF"/>
                <w:sz w:val="18"/>
              </w:rPr>
              <w:t>#</w:t>
            </w:r>
          </w:p>
        </w:tc>
        <w:tc>
          <w:tcPr>
            <w:tcW w:w="2165" w:type="dxa"/>
            <w:shd w:val="clear" w:color="auto" w:fill="0F3460"/>
            <w:tcMar>
              <w:top w:w="45" w:type="dxa"/>
              <w:bottom w:w="45" w:type="dxa"/>
              <w:left w:w="60" w:type="dxa"/>
              <w:right w:w="60" w:type="dxa"/>
            </w:tcMar>
            <w:tcBorders>
              <w:top w:val="nil"/>
              <w:bottom w:val="nil"/>
              <w:left w:val="nil"/>
              <w:right w:val="nil"/>
            </w:tcBorders>
          </w:tcPr>
          <w:p>
            <w:pPr>
              <w:spacing w:before="0" w:after="0"/>
            </w:pPr>
            <w:r>
              <w:rPr>
                <w:rFonts w:ascii="PT Sans Narrow" w:hAnsi="PT Sans Narrow" w:cs="PT Sans Narrow" w:eastAsia="PT Sans Narrow"/>
                <w:b/>
                <w:i w:val="0"/>
                <w:color w:val="FFFFFF"/>
                <w:sz w:val="18"/>
              </w:rPr>
              <w:t>Cliente</w:t>
            </w:r>
          </w:p>
        </w:tc>
        <w:tc>
          <w:tcPr>
            <w:tcW w:w="1968" w:type="dxa"/>
            <w:shd w:val="clear" w:color="auto" w:fill="0F3460"/>
            <w:tcMar>
              <w:top w:w="45" w:type="dxa"/>
              <w:bottom w:w="45" w:type="dxa"/>
              <w:left w:w="60" w:type="dxa"/>
              <w:right w:w="60" w:type="dxa"/>
            </w:tcMar>
            <w:tcBorders>
              <w:top w:val="nil"/>
              <w:bottom w:val="nil"/>
              <w:left w:val="nil"/>
              <w:right w:val="nil"/>
            </w:tcBorders>
          </w:tcPr>
          <w:p>
            <w:pPr>
              <w:spacing w:before="0" w:after="0"/>
            </w:pPr>
            <w:r>
              <w:rPr>
                <w:rFonts w:ascii="PT Sans Narrow" w:hAnsi="PT Sans Narrow" w:cs="PT Sans Narrow" w:eastAsia="PT Sans Narrow"/>
                <w:b/>
                <w:i w:val="0"/>
                <w:color w:val="FFFFFF"/>
                <w:sz w:val="18"/>
              </w:rPr>
              <w:t>Prodotti</w:t>
            </w:r>
          </w:p>
        </w:tc>
        <w:tc>
          <w:tcPr>
            <w:tcW w:w="1968" w:type="dxa"/>
            <w:shd w:val="clear" w:color="auto" w:fill="0F3460"/>
            <w:tcMar>
              <w:top w:w="45" w:type="dxa"/>
              <w:bottom w:w="45" w:type="dxa"/>
              <w:left w:w="60" w:type="dxa"/>
              <w:right w:w="60" w:type="dxa"/>
            </w:tcMar>
            <w:tcBorders>
              <w:top w:val="nil"/>
              <w:bottom w:val="nil"/>
              <w:left w:val="nil"/>
              <w:right w:val="nil"/>
            </w:tcBorders>
          </w:tcPr>
          <w:p>
            <w:pPr>
              <w:spacing w:before="0" w:after="0"/>
            </w:pPr>
            <w:r>
              <w:rPr>
                <w:rFonts w:ascii="PT Sans Narrow" w:hAnsi="PT Sans Narrow" w:cs="PT Sans Narrow" w:eastAsia="PT Sans Narrow"/>
                <w:b/>
                <w:i w:val="0"/>
                <w:color w:val="FFFFFF"/>
                <w:sz w:val="18"/>
              </w:rPr>
              <w:t>Stato</w:t>
            </w:r>
          </w:p>
        </w:tc>
      </w:tr>
      <w:tr>
        <w:tc>
          <w:tcPr>
            <w:tcW w:w="393" w:type="dxa"/>
            <w:shd w:val="clear" w:color="auto" w:fill="F8F9FA"/>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18"/>
              </w:rPr>
              <w:t>#101</w:t>
            </w:r>
          </w:p>
        </w:tc>
        <w:tc>
          <w:tcPr>
            <w:tcW w:w="2165" w:type="dxa"/>
            <w:shd w:val="clear" w:color="auto" w:fill="F8F9FA"/>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16213E"/>
                <w:sz w:val="18"/>
              </w:rPr>
              <w:t>Marco Rossi</w:t>
            </w:r>
          </w:p>
        </w:tc>
        <w:tc>
          <w:tcPr>
            <w:tcW w:w="1968" w:type="dxa"/>
            <w:shd w:val="clear" w:color="auto" w:fill="F8F9FA"/>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16213E"/>
                <w:sz w:val="18"/>
              </w:rPr>
              <w:t>Panino Classico × 1</w:t>
            </w:r>
          </w:p>
        </w:tc>
        <w:tc>
          <w:tcPr>
            <w:tcW w:w="1968" w:type="dxa"/>
            <w:shd w:val="clear" w:color="auto" w:fill="F8F9FA"/>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16213E"/>
                <w:sz w:val="18"/>
              </w:rPr>
              <w:t>🟡 In preparazione</w:t>
            </w:r>
          </w:p>
        </w:tc>
      </w:tr>
      <w:tr>
        <w:tc>
          <w:tcPr>
            <w:tcW w:w="393" w:type="dxa"/>
            <w:shd w:val="clear" w:color="auto" w:fill="FFFFFF"/>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18"/>
              </w:rPr>
              <w:t>#102</w:t>
            </w:r>
          </w:p>
        </w:tc>
        <w:tc>
          <w:tcPr>
            <w:tcW w:w="2165" w:type="dxa"/>
            <w:shd w:val="clear" w:color="auto" w:fill="FFFFFF"/>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16213E"/>
                <w:sz w:val="18"/>
              </w:rPr>
              <w:t>Giulia Ferrari</w:t>
            </w:r>
          </w:p>
        </w:tc>
        <w:tc>
          <w:tcPr>
            <w:tcW w:w="1968" w:type="dxa"/>
            <w:shd w:val="clear" w:color="auto" w:fill="FFFFFF"/>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16213E"/>
                <w:sz w:val="18"/>
              </w:rPr>
              <w:t>Insalata Greca × 2</w:t>
            </w:r>
          </w:p>
        </w:tc>
        <w:tc>
          <w:tcPr>
            <w:tcW w:w="1968" w:type="dxa"/>
            <w:shd w:val="clear" w:color="auto" w:fill="FFFFFF"/>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16213E"/>
                <w:sz w:val="18"/>
              </w:rPr>
              <w:t>🟢 Pronto</w:t>
            </w:r>
          </w:p>
        </w:tc>
      </w:tr>
      <w:tr>
        <w:tc>
          <w:tcPr>
            <w:tcW w:w="393" w:type="dxa"/>
            <w:shd w:val="clear" w:color="auto" w:fill="F8F9FA"/>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18"/>
              </w:rPr>
              <w:t>#103</w:t>
            </w:r>
          </w:p>
        </w:tc>
        <w:tc>
          <w:tcPr>
            <w:tcW w:w="2165" w:type="dxa"/>
            <w:shd w:val="clear" w:color="auto" w:fill="F8F9FA"/>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16213E"/>
                <w:sz w:val="18"/>
              </w:rPr>
              <w:t>Luca Bianchi</w:t>
            </w:r>
          </w:p>
        </w:tc>
        <w:tc>
          <w:tcPr>
            <w:tcW w:w="1968" w:type="dxa"/>
            <w:shd w:val="clear" w:color="auto" w:fill="F8F9FA"/>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16213E"/>
                <w:sz w:val="18"/>
              </w:rPr>
              <w:t>Pasta al Pesto × 1</w:t>
            </w:r>
          </w:p>
        </w:tc>
        <w:tc>
          <w:tcPr>
            <w:tcW w:w="1968" w:type="dxa"/>
            <w:shd w:val="clear" w:color="auto" w:fill="F8F9FA"/>
            <w:tcMar>
              <w:top w:w="40" w:type="dxa"/>
              <w:bottom w:w="40" w:type="dxa"/>
              <w:left w:w="6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16213E"/>
                <w:sz w:val="18"/>
              </w:rPr>
              <w:t>🔵 In attesa</w:t>
            </w:r>
          </w:p>
        </w:tc>
      </w:tr>
    </w:tbl>
    <w:p>
      <w:pPr>
        <w:spacing w:after="120"/>
      </w:pPr>
    </w:p>
    <w:p>
      <w:pPr>
        <w:spacing w:before="140" w:after="40"/>
      </w:pPr>
      <w:r>
        <w:rPr>
          <w:rFonts w:ascii="PT Sans Narrow" w:hAnsi="PT Sans Narrow" w:cs="PT Sans Narrow" w:eastAsia="PT Sans Narrow"/>
          <w:b/>
          <w:i w:val="0"/>
          <w:color w:val="16213E"/>
          <w:sz w:val="30"/>
        </w:rPr>
        <w:t>6 · Pannello Cucina (KDS)  —  /admin/kds</w:t>
      </w:r>
    </w:p>
    <w:p>
      <w:pPr>
        <w:spacing w:before="0" w:after="80"/>
        <w:jc w:val="left"/>
      </w:pPr>
      <w:r>
        <w:rPr>
          <w:rFonts w:ascii="PT Sans Narrow" w:hAnsi="PT Sans Narrow" w:cs="PT Sans Narrow" w:eastAsia="PT Sans Narrow"/>
          <w:b w:val="0"/>
          <w:i w:val="0"/>
          <w:color w:val="343A40"/>
          <w:sz w:val="28"/>
        </w:rPr>
        <w:t>Il pannello cucina mostra gli ordini del giorno in tre colonne. Un clic fa avanzare ogni ordine allo stato successivo, senza tastiera e senza mouse: ideale per un tablet montato in cucina.</w:t>
      </w:r>
    </w:p>
    <w:tbl>
      <w:tblPr>
        <w:tblLook w:firstColumn="1" w:firstRow="1" w:lastColumn="0" w:lastRow="0" w:noHBand="0" w:noVBand="1" w:val="04A0"/>
        <w:tblBorders>
          <w:top w:val="nil"/>
          <w:left w:val="nil"/>
          <w:bottom w:val="nil"/>
          <w:right w:val="nil"/>
          <w:insideH w:val="nil"/>
          <w:insideV w:val="nil"/>
        </w:tblBorders>
        <w:tblW w:w="6496" w:type="dxa"/>
      </w:tblPr>
      <w:tblGrid>
        <w:gridCol w:w="10540"/>
      </w:tblGrid>
      <w:tr>
        <w:tc>
          <w:tcPr>
            <w:tcW w:type="dxa" w:w="10540"/>
            <w:shd w:val="clear" w:color="auto" w:fill="1E2A38"/>
            <w:tcMar>
              <w:top w:w="45" w:type="dxa"/>
              <w:bottom w:w="45" w:type="dxa"/>
              <w:left w:w="80" w:type="dxa"/>
              <w:right w:w="80" w:type="dxa"/>
            </w:tcMar>
          </w:tcPr>
          <w:p>
            <w:pPr>
              <w:spacing w:before="0" w:after="0"/>
            </w:pPr>
            <w:r>
              <w:rPr>
                <w:rFonts w:ascii="PT Sans Narrow" w:hAnsi="PT Sans Narrow" w:cs="PT Sans Narrow" w:eastAsia="PT Sans Narrow"/>
                <w:b w:val="0"/>
                <w:i w:val="0"/>
                <w:color w:val="6C8296"/>
                <w:sz w:val="16"/>
              </w:rPr>
              <w:t xml:space="preserve">● ● ●   </w:t>
            </w:r>
            <w:r>
              <w:rPr>
                <w:rFonts w:ascii="PT Sans Narrow" w:hAnsi="PT Sans Narrow" w:cs="PT Sans Narrow" w:eastAsia="PT Sans Narrow"/>
                <w:b w:val="0"/>
                <w:i w:val="0"/>
                <w:color w:val="90B8D8"/>
                <w:sz w:val="16"/>
              </w:rPr>
              <w:t>app.bsrpranzo.it/admin/kds</w:t>
            </w:r>
          </w:p>
        </w:tc>
      </w:tr>
    </w:tbl>
    <w:tbl>
      <w:tblPr>
        <w:tblLook w:firstColumn="1" w:firstRow="1" w:lastColumn="0" w:lastRow="0" w:noHBand="0" w:noVBand="1" w:val="04A0"/>
        <w:tblW w:w="6496" w:type="dxa"/>
      </w:tblPr>
      <w:tblGrid>
        <w:gridCol w:w="3513"/>
        <w:gridCol w:w="3513"/>
        <w:gridCol w:w="3513"/>
      </w:tblGrid>
      <w:tr>
        <w:tc>
          <w:tcPr>
            <w:tcW w:type="dxa" w:w="3513"/>
            <w:shd w:val="clear" w:color="auto" w:fill="EBF5FB"/>
            <w:tcMar>
              <w:top w:w="60" w:type="dxa"/>
              <w:bottom w:w="60" w:type="dxa"/>
              <w:left w:w="60" w:type="dxa"/>
              <w:right w:w="60" w:type="dxa"/>
            </w:tcMar>
            <w:tcBorders>
              <w:top w:val="nil"/>
              <w:bottom w:val="single" w:sz="8" w:color="CCCCCC" w:space="0"/>
              <w:left w:val="nil"/>
              <w:right w:val="nil"/>
            </w:tcBorders>
          </w:tcPr>
          <w:p>
            <w:pPr>
              <w:spacing w:before="0" w:after="160"/>
            </w:pPr>
            <w:r>
              <w:rPr>
                <w:rFonts w:ascii="PT Sans Narrow" w:hAnsi="PT Sans Narrow" w:cs="PT Sans Narrow" w:eastAsia="PT Sans Narrow"/>
                <w:b/>
                <w:i w:val="0"/>
                <w:color w:val="1565C0"/>
                <w:sz w:val="18"/>
              </w:rPr>
              <w:t>🔵 Da preparare (4)</w:t>
            </w:r>
          </w:p>
          <w:p>
            <w:pPr>
              <w:spacing w:before="80" w:after="80"/>
            </w:pPr>
            <w:r>
              <w:rPr>
                <w:rFonts w:ascii="PT Sans Narrow" w:hAnsi="PT Sans Narrow" w:cs="PT Sans Narrow" w:eastAsia="PT Sans Narrow"/>
                <w:b/>
                <w:i w:val="0"/>
                <w:color w:val="16213E"/>
                <w:sz w:val="16"/>
              </w:rPr>
              <w:t>#101 · Mario B.</w:t>
              <w:br/>
            </w:r>
            <w:r>
              <w:rPr>
                <w:rFonts w:ascii="PT Sans Narrow" w:hAnsi="PT Sans Narrow" w:cs="PT Sans Narrow" w:eastAsia="PT Sans Narrow"/>
                <w:b w:val="0"/>
                <w:i w:val="0"/>
                <w:color w:val="6C757D"/>
                <w:sz w:val="16"/>
              </w:rPr>
              <w:t>🥪 Panino Classico</w:t>
            </w:r>
          </w:p>
          <w:p>
            <w:pPr>
              <w:spacing w:before="80" w:after="80"/>
            </w:pPr>
            <w:r>
              <w:rPr>
                <w:rFonts w:ascii="PT Sans Narrow" w:hAnsi="PT Sans Narrow" w:cs="PT Sans Narrow" w:eastAsia="PT Sans Narrow"/>
                <w:b/>
                <w:i w:val="0"/>
                <w:color w:val="16213E"/>
                <w:sz w:val="16"/>
              </w:rPr>
              <w:t>#104 · Anna V.</w:t>
              <w:br/>
            </w:r>
            <w:r>
              <w:rPr>
                <w:rFonts w:ascii="PT Sans Narrow" w:hAnsi="PT Sans Narrow" w:cs="PT Sans Narrow" w:eastAsia="PT Sans Narrow"/>
                <w:b w:val="0"/>
                <w:i w:val="0"/>
                <w:color w:val="6C757D"/>
                <w:sz w:val="16"/>
              </w:rPr>
              <w:t>🍝 Pasta al Pesto</w:t>
            </w:r>
          </w:p>
        </w:tc>
        <w:tc>
          <w:tcPr>
            <w:tcW w:type="dxa" w:w="3513"/>
            <w:shd w:val="clear" w:color="auto" w:fill="FFF8E1"/>
            <w:tcMar>
              <w:top w:w="60" w:type="dxa"/>
              <w:bottom w:w="60" w:type="dxa"/>
              <w:left w:w="60" w:type="dxa"/>
              <w:right w:w="60" w:type="dxa"/>
            </w:tcMar>
            <w:tcBorders>
              <w:top w:val="nil"/>
              <w:bottom w:val="single" w:sz="8" w:color="CCCCCC" w:space="0"/>
              <w:left w:val="nil"/>
              <w:right w:val="nil"/>
            </w:tcBorders>
          </w:tcPr>
          <w:p>
            <w:pPr>
              <w:spacing w:before="0" w:after="160"/>
            </w:pPr>
            <w:r>
              <w:rPr>
                <w:rFonts w:ascii="PT Sans Narrow" w:hAnsi="PT Sans Narrow" w:cs="PT Sans Narrow" w:eastAsia="PT Sans Narrow"/>
                <w:b/>
                <w:i w:val="0"/>
                <w:color w:val="F57C00"/>
                <w:sz w:val="18"/>
              </w:rPr>
              <w:t>🟡 In preparazione (2)</w:t>
            </w:r>
          </w:p>
          <w:p>
            <w:pPr>
              <w:spacing w:before="80" w:after="80"/>
            </w:pPr>
            <w:r>
              <w:rPr>
                <w:rFonts w:ascii="PT Sans Narrow" w:hAnsi="PT Sans Narrow" w:cs="PT Sans Narrow" w:eastAsia="PT Sans Narrow"/>
                <w:b/>
                <w:i w:val="0"/>
                <w:color w:val="16213E"/>
                <w:sz w:val="16"/>
              </w:rPr>
              <w:t>#102 · Giulia F.</w:t>
              <w:br/>
            </w:r>
            <w:r>
              <w:rPr>
                <w:rFonts w:ascii="PT Sans Narrow" w:hAnsi="PT Sans Narrow" w:cs="PT Sans Narrow" w:eastAsia="PT Sans Narrow"/>
                <w:b w:val="0"/>
                <w:i w:val="0"/>
                <w:color w:val="6C757D"/>
                <w:sz w:val="16"/>
              </w:rPr>
              <w:t>🥗 Insalata Greca × 2</w:t>
            </w:r>
          </w:p>
        </w:tc>
        <w:tc>
          <w:tcPr>
            <w:tcW w:type="dxa" w:w="3513"/>
            <w:shd w:val="clear" w:color="auto" w:fill="E8F5E9"/>
            <w:tcMar>
              <w:top w:w="60" w:type="dxa"/>
              <w:bottom w:w="60" w:type="dxa"/>
              <w:left w:w="60" w:type="dxa"/>
              <w:right w:w="60" w:type="dxa"/>
            </w:tcMar>
            <w:tcBorders>
              <w:top w:val="nil"/>
              <w:bottom w:val="single" w:sz="8" w:color="CCCCCC" w:space="0"/>
              <w:left w:val="nil"/>
              <w:right w:val="nil"/>
            </w:tcBorders>
          </w:tcPr>
          <w:p>
            <w:pPr>
              <w:spacing w:before="0" w:after="160"/>
            </w:pPr>
            <w:r>
              <w:rPr>
                <w:rFonts w:ascii="PT Sans Narrow" w:hAnsi="PT Sans Narrow" w:cs="PT Sans Narrow" w:eastAsia="PT Sans Narrow"/>
                <w:b/>
                <w:i w:val="0"/>
                <w:color w:val="2E7D32"/>
                <w:sz w:val="18"/>
              </w:rPr>
              <w:t>🟢 Pronti (3)</w:t>
            </w:r>
          </w:p>
          <w:p>
            <w:pPr>
              <w:spacing w:before="80" w:after="80"/>
            </w:pPr>
            <w:r>
              <w:rPr>
                <w:rFonts w:ascii="PT Sans Narrow" w:hAnsi="PT Sans Narrow" w:cs="PT Sans Narrow" w:eastAsia="PT Sans Narrow"/>
                <w:b/>
                <w:i w:val="0"/>
                <w:color w:val="16213E"/>
                <w:sz w:val="16"/>
              </w:rPr>
              <w:t>#099 · Luca M.</w:t>
              <w:br/>
            </w:r>
            <w:r>
              <w:rPr>
                <w:rFonts w:ascii="PT Sans Narrow" w:hAnsi="PT Sans Narrow" w:cs="PT Sans Narrow" w:eastAsia="PT Sans Narrow"/>
                <w:b w:val="0"/>
                <w:i w:val="0"/>
                <w:color w:val="6C757D"/>
                <w:sz w:val="16"/>
              </w:rPr>
              <w:t>☕ Caffè + 🧁 Brioche</w:t>
            </w:r>
          </w:p>
          <w:p>
            <w:pPr>
              <w:spacing w:before="80" w:after="80"/>
            </w:pPr>
            <w:r>
              <w:rPr>
                <w:rFonts w:ascii="PT Sans Narrow" w:hAnsi="PT Sans Narrow" w:cs="PT Sans Narrow" w:eastAsia="PT Sans Narrow"/>
                <w:b/>
                <w:i w:val="0"/>
                <w:color w:val="16213E"/>
                <w:sz w:val="16"/>
              </w:rPr>
              <w:t>#100 · Sara C.</w:t>
              <w:br/>
            </w:r>
            <w:r>
              <w:rPr>
                <w:rFonts w:ascii="PT Sans Narrow" w:hAnsi="PT Sans Narrow" w:cs="PT Sans Narrow" w:eastAsia="PT Sans Narrow"/>
                <w:b w:val="0"/>
                <w:i w:val="0"/>
                <w:color w:val="6C757D"/>
                <w:sz w:val="16"/>
              </w:rPr>
              <w:t>🥪 Panino Vegano</w:t>
            </w:r>
          </w:p>
        </w:tc>
      </w:tr>
    </w:tbl>
    <w:p>
      <w:pPr>
        <w:spacing w:after="120"/>
      </w:pP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Aggiornamento real-time:  </w:t>
            </w:r>
            <w:r>
              <w:rPr>
                <w:rFonts w:ascii="PT Sans Narrow" w:hAnsi="PT Sans Narrow" w:cs="PT Sans Narrow" w:eastAsia="PT Sans Narrow"/>
                <w:b w:val="0"/>
                <w:i w:val="0"/>
                <w:color w:val="343A40"/>
                <w:sz w:val="26"/>
              </w:rPr>
              <w:t>Il pannello KDS non richiede aggiornamento manuale: gli ordini appaiono in tempo reale appena il cliente completa il checkout.</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B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Gestione Wallet — Aspetti Fiscali</w:t>
      </w:r>
    </w:p>
    <w:p>
      <w:pPr>
        <w:spacing w:before="0" w:after="80"/>
        <w:jc w:val="left"/>
      </w:pPr>
      <w:r>
        <w:rPr>
          <w:rFonts w:ascii="PT Sans Narrow" w:hAnsi="PT Sans Narrow" w:cs="PT Sans Narrow" w:eastAsia="PT Sans Narrow"/>
          <w:b w:val="0"/>
          <w:i w:val="0"/>
          <w:color w:val="343A40"/>
          <w:sz w:val="28"/>
        </w:rPr>
        <w:t>Documento riepilogativo delle possibili modalità di gestione del wallet ricaricabile di QuickLunch, utilizzato per l'acquisto di pranzi e consumazioni in bar e mense. Esistono due approcci distinti con implicazioni fiscali differenti.</w:t>
      </w: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Nota legale:  </w:t>
            </w:r>
            <w:r>
              <w:rPr>
                <w:rFonts w:ascii="PT Sans Narrow" w:hAnsi="PT Sans Narrow" w:cs="PT Sans Narrow" w:eastAsia="PT Sans Narrow"/>
                <w:b w:val="0"/>
                <w:i w:val="0"/>
                <w:color w:val="343A40"/>
                <w:sz w:val="26"/>
              </w:rPr>
              <w:t>Prima dell'adozione operativa del sistema è opportuno richiedere una verifica da parte del commercialista o consulente fiscale incaricato, poiché il corretto inquadramento dipende dalle specifiche modalità di utilizzo del wallet.</w:t>
            </w:r>
          </w:p>
        </w:tc>
      </w:tr>
    </w:tbl>
    <w:p>
      <w:pPr>
        <w:spacing w:before="140" w:after="40"/>
      </w:pPr>
      <w:r>
        <w:rPr>
          <w:rFonts w:ascii="PT Sans Narrow" w:hAnsi="PT Sans Narrow" w:cs="PT Sans Narrow" w:eastAsia="PT Sans Narrow"/>
          <w:b/>
          <w:i w:val="0"/>
          <w:color w:val="16213E"/>
          <w:sz w:val="30"/>
        </w:rPr>
        <w:t>Confronto tra le due soluzioni</w:t>
      </w:r>
    </w:p>
    <w:tbl>
      <w:tblPr>
        <w:tblLook w:firstColumn="1" w:firstRow="1" w:lastColumn="0" w:lastRow="0" w:noHBand="0" w:noVBand="1" w:val="04A0"/>
        <w:tblW w:w="7086" w:type="dxa"/>
      </w:tblPr>
      <w:tblGrid>
        <w:gridCol w:w="3513"/>
        <w:gridCol w:w="3513"/>
        <w:gridCol w:w="3513"/>
      </w:tblGrid>
      <w:tr>
        <w:tc>
          <w:tcPr>
            <w:shd w:val="clear" w:color="auto" w:fill="E94560"/>
            <w:tcBorders>
              <w:top w:val="nil"/>
              <w:bottom w:val="nil"/>
              <w:left w:val="nil"/>
              <w:right w:val="nil"/>
            </w:tcBorders>
            <w:tcMar>
              <w:top w:w="60" w:type="dxa"/>
              <w:bottom w:w="60" w:type="dxa"/>
              <w:left w:w="80" w:type="dxa"/>
              <w:right w:w="80" w:type="dxa"/>
            </w:tcMar>
            <w:tcW w:w="1653" w:type="dxa"/>
          </w:tcPr>
          <w:p>
            <w:pPr>
              <w:spacing w:before="0" w:after="0"/>
            </w:pPr>
            <w:r>
              <w:rPr>
                <w:rFonts w:ascii="PT Sans Narrow" w:hAnsi="PT Sans Narrow" w:cs="PT Sans Narrow" w:eastAsia="PT Sans Narrow"/>
                <w:b/>
                <w:i w:val="0"/>
                <w:color w:val="FFFFFF"/>
                <w:sz w:val="20"/>
              </w:rPr>
              <w:t>Aspetto</w:t>
            </w:r>
          </w:p>
        </w:tc>
        <w:tc>
          <w:tcPr>
            <w:shd w:val="clear" w:color="auto" w:fill="E94560"/>
            <w:tcBorders>
              <w:top w:val="nil"/>
              <w:bottom w:val="nil"/>
              <w:left w:val="nil"/>
              <w:right w:val="nil"/>
            </w:tcBorders>
            <w:tcMar>
              <w:top w:w="60" w:type="dxa"/>
              <w:bottom w:w="60" w:type="dxa"/>
              <w:left w:w="80" w:type="dxa"/>
              <w:right w:w="80" w:type="dxa"/>
            </w:tcMar>
            <w:tcW w:w="2421" w:type="dxa"/>
          </w:tcPr>
          <w:p>
            <w:pPr>
              <w:spacing w:before="0" w:after="0"/>
            </w:pPr>
            <w:r>
              <w:rPr>
                <w:rFonts w:ascii="PT Sans Narrow" w:hAnsi="PT Sans Narrow" w:cs="PT Sans Narrow" w:eastAsia="PT Sans Narrow"/>
                <w:b/>
                <w:i w:val="0"/>
                <w:color w:val="FFFFFF"/>
                <w:sz w:val="20"/>
              </w:rPr>
              <w:t>Sol. 1 — Voucher multiuso</w:t>
            </w:r>
          </w:p>
        </w:tc>
        <w:tc>
          <w:tcPr>
            <w:shd w:val="clear" w:color="auto" w:fill="E94560"/>
            <w:tcBorders>
              <w:top w:val="nil"/>
              <w:bottom w:val="nil"/>
              <w:left w:val="nil"/>
              <w:right w:val="nil"/>
            </w:tcBorders>
            <w:tcMar>
              <w:top w:w="60" w:type="dxa"/>
              <w:bottom w:w="60" w:type="dxa"/>
              <w:left w:w="80" w:type="dxa"/>
              <w:right w:w="80" w:type="dxa"/>
            </w:tcMar>
            <w:tcW w:w="2421" w:type="dxa"/>
          </w:tcPr>
          <w:p>
            <w:pPr>
              <w:spacing w:before="0" w:after="0"/>
            </w:pPr>
            <w:r>
              <w:rPr>
                <w:rFonts w:ascii="PT Sans Narrow" w:hAnsi="PT Sans Narrow" w:cs="PT Sans Narrow" w:eastAsia="PT Sans Narrow"/>
                <w:b/>
                <w:i w:val="0"/>
                <w:color w:val="FFFFFF"/>
                <w:sz w:val="20"/>
              </w:rPr>
              <w:t>Sol. 2 — Voucher monouso</w:t>
            </w:r>
          </w:p>
        </w:tc>
      </w:tr>
      <w:tr>
        <w:tc>
          <w:tcPr>
            <w:tcW w:w="165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Momento fiscale</w:t>
            </w:r>
          </w:p>
        </w:tc>
        <w:tc>
          <w:tcPr>
            <w:tcW w:w="242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Al consumo: scontrino a ogni acquisto</w:t>
            </w:r>
          </w:p>
        </w:tc>
        <w:tc>
          <w:tcPr>
            <w:tcW w:w="242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Alla ricarica: scontrino unico anticipato</w:t>
            </w:r>
          </w:p>
        </w:tc>
      </w:tr>
      <w:tr>
        <w:tc>
          <w:tcPr>
            <w:tcW w:w="1653"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Quando si applica</w:t>
            </w:r>
          </w:p>
        </w:tc>
        <w:tc>
          <w:tcPr>
            <w:tcW w:w="242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Prodotti diversi, IVA non determinabile alla ricarica</w:t>
            </w:r>
          </w:p>
        </w:tc>
        <w:tc>
          <w:tcPr>
            <w:tcW w:w="242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Beni/servizi noti e aliquota IVA identificabile subito</w:t>
            </w:r>
          </w:p>
        </w:tc>
      </w:tr>
      <w:tr>
        <w:tc>
          <w:tcPr>
            <w:tcW w:w="165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Flessibilità</w:t>
            </w:r>
          </w:p>
        </w:tc>
        <w:tc>
          <w:tcPr>
            <w:tcW w:w="242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Alta — credito spendibile su qualsiasi prodotto</w:t>
            </w:r>
          </w:p>
        </w:tc>
        <w:tc>
          <w:tcPr>
            <w:tcW w:w="242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Bassa — legata a pasti o pacchetti predefiniti</w:t>
            </w:r>
          </w:p>
        </w:tc>
      </w:tr>
      <w:tr>
        <w:tc>
          <w:tcPr>
            <w:tcW w:w="1653"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Complessità gestionale</w:t>
            </w:r>
          </w:p>
        </w:tc>
        <w:tc>
          <w:tcPr>
            <w:tcW w:w="242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Maggiore (scontrino a ogni transazione)</w:t>
            </w:r>
          </w:p>
        </w:tc>
        <w:tc>
          <w:tcPr>
            <w:tcW w:w="242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Minore (scontrino solo alla ricarica)</w:t>
            </w:r>
          </w:p>
        </w:tc>
      </w:tr>
      <w:tr>
        <w:tc>
          <w:tcPr>
            <w:tcW w:w="165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Caso d'uso tipico</w:t>
            </w:r>
          </w:p>
        </w:tc>
        <w:tc>
          <w:tcPr>
            <w:tcW w:w="242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Bar aziendale / mensa con menu variabile</w:t>
            </w:r>
          </w:p>
        </w:tc>
        <w:tc>
          <w:tcPr>
            <w:tcW w:w="242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Abbonamento pasto a pacchetto fisso (es. 10 pasti)</w:t>
            </w:r>
          </w:p>
        </w:tc>
      </w:tr>
    </w:tbl>
    <w:p>
      <w:pPr>
        <w:spacing w:before="140" w:after="40"/>
      </w:pPr>
      <w:r>
        <w:rPr>
          <w:rFonts w:ascii="PT Sans Narrow" w:hAnsi="PT Sans Narrow" w:cs="PT Sans Narrow" w:eastAsia="PT Sans Narrow"/>
          <w:b/>
          <w:i w:val="0"/>
          <w:color w:val="16213E"/>
          <w:sz w:val="30"/>
        </w:rPr>
        <w:t>Soluzione 1 — Wallet come voucher multiuso  (generalmente consigliata)</w:t>
      </w:r>
    </w:p>
    <w:p>
      <w:pPr>
        <w:spacing w:before="0" w:after="80"/>
        <w:jc w:val="left"/>
      </w:pPr>
      <w:r>
        <w:rPr>
          <w:rFonts w:ascii="PT Sans Narrow" w:hAnsi="PT Sans Narrow" w:cs="PT Sans Narrow" w:eastAsia="PT Sans Narrow"/>
          <w:b w:val="0"/>
          <w:i w:val="0"/>
          <w:color w:val="343A40"/>
          <w:sz w:val="28"/>
        </w:rPr>
        <w:t>Il cliente ricarica un credito (es. 50 €) utilizzabile successivamente per acquistare prodotti diversi del bar. La ricarica non rappresenta ancora una cessione di beni o servizi, poiché la natura degli acquisti futuri non è determinata al momento del versamento.</w:t>
      </w:r>
    </w:p>
    <w:p>
      <w:pPr>
        <w:spacing w:before="140" w:after="40"/>
      </w:pPr>
      <w:r>
        <w:rPr>
          <w:rFonts w:ascii="PT Sans Narrow" w:hAnsi="PT Sans Narrow" w:cs="PT Sans Narrow" w:eastAsia="PT Sans Narrow"/>
          <w:b/>
          <w:i w:val="0"/>
          <w:color w:val="16213E"/>
          <w:sz w:val="30"/>
        </w:rPr>
        <w:t>Flusso operativo — Soluzione 1</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1</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Ricarica wallet</w:t>
              <w:br/>
            </w:r>
            <w:r>
              <w:rPr>
                <w:rFonts w:ascii="PT Sans Narrow" w:hAnsi="PT Sans Narrow" w:cs="PT Sans Narrow" w:eastAsia="PT Sans Narrow"/>
                <w:b w:val="0"/>
                <w:i w:val="0"/>
                <w:color w:val="6C757D"/>
                <w:sz w:val="20"/>
              </w:rPr>
              <w:t>Il cliente versa l'importo scelto. Il sistema registra il credito e produce un documento/ricevuta di ricarica. Nessuno scontrino fiscale viene emesso in questa fase.</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2</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Nessuna fiscalizzazione alla ricarica</w:t>
              <w:br/>
            </w:r>
            <w:r>
              <w:rPr>
                <w:rFonts w:ascii="PT Sans Narrow" w:hAnsi="PT Sans Narrow" w:cs="PT Sans Narrow" w:eastAsia="PT Sans Narrow"/>
                <w:b w:val="0"/>
                <w:i w:val="0"/>
                <w:color w:val="6C757D"/>
                <w:sz w:val="20"/>
              </w:rPr>
              <w:t>La ricarica è un acconto su prestazioni future non ancora determinate. L'IVA non è esigibile e non si emette documento commerciale.</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3</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Al consumo — documento commerciale obbligatorio</w:t>
              <w:br/>
            </w:r>
            <w:r>
              <w:rPr>
                <w:rFonts w:ascii="PT Sans Narrow" w:hAnsi="PT Sans Narrow" w:cs="PT Sans Narrow" w:eastAsia="PT Sans Narrow"/>
                <w:b w:val="0"/>
                <w:i w:val="0"/>
                <w:color w:val="6C757D"/>
                <w:sz w:val="20"/>
              </w:rPr>
              <w:t>Ogni volta che il cliente acquista un prodotto, il sistema scala il credito dal wallet ed è obbligatoria l'emissione del documento commerciale (scontrino elettronico) relativo alla vendita effettiva.</w:t>
            </w:r>
          </w:p>
        </w:tc>
      </w:tr>
    </w:tbl>
    <w:p>
      <w:pPr>
        <w:spacing w:before="140" w:after="40"/>
      </w:pPr>
      <w:r>
        <w:rPr>
          <w:rFonts w:ascii="PT Sans Narrow" w:hAnsi="PT Sans Narrow" w:cs="PT Sans Narrow" w:eastAsia="PT Sans Narrow"/>
          <w:b/>
          <w:i w:val="0"/>
          <w:color w:val="16213E"/>
          <w:sz w:val="30"/>
        </w:rPr>
        <w:t>Riferimenti normativi — Soluzione 1</w:t>
      </w:r>
    </w:p>
    <w:tbl>
      <w:tblPr>
        <w:tblLook w:firstColumn="1" w:firstRow="1" w:lastColumn="0" w:lastRow="0" w:noHBand="0" w:noVBand="1" w:val="04A0"/>
        <w:tblW w:w="7086" w:type="dxa"/>
      </w:tblPr>
      <w:tblGrid>
        <w:gridCol w:w="5270"/>
        <w:gridCol w:w="5270"/>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0"/>
              </w:rPr>
              <w:t>Norma</w:t>
            </w:r>
          </w:p>
        </w:tc>
        <w:tc>
          <w:tcPr>
            <w:shd w:val="clear" w:color="auto" w:fill="E94560"/>
            <w:tcBorders>
              <w:top w:val="nil"/>
              <w:bottom w:val="nil"/>
              <w:left w:val="nil"/>
              <w:right w:val="nil"/>
            </w:tcBorders>
            <w:tcMar>
              <w:top w:w="60" w:type="dxa"/>
              <w:bottom w:w="60" w:type="dxa"/>
              <w:left w:w="80" w:type="dxa"/>
              <w:right w:w="80" w:type="dxa"/>
            </w:tcMar>
            <w:tcW w:w="4724" w:type="dxa"/>
          </w:tcPr>
          <w:p>
            <w:pPr>
              <w:spacing w:before="0" w:after="0"/>
            </w:pPr>
            <w:r>
              <w:rPr>
                <w:rFonts w:ascii="PT Sans Narrow" w:hAnsi="PT Sans Narrow" w:cs="PT Sans Narrow" w:eastAsia="PT Sans Narrow"/>
                <w:b/>
                <w:i w:val="0"/>
                <w:color w:val="FFFFFF"/>
                <w:sz w:val="20"/>
              </w:rPr>
              <w:t>Contenuto rilevante per il wallet multiuso</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DPR 633/1972  art. 6-bis</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Voucher monouso — esigibilità IVA al momento dell'emissione del voucher</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DPR 633/1972  art. 6-ter</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Voucher multiuso — IVA esigibile al momento del riscatto (consumo effettivo)</w:t>
            </w:r>
          </w:p>
        </w:tc>
      </w:tr>
      <w:tr>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DPR 633/1972  art. 6-quater</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Distribuzione di voucher tramite intermediari — trattamento IVA</w:t>
            </w:r>
          </w:p>
        </w:tc>
      </w:tr>
      <w:tr>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D.Lgs. 141/2018</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Recepimento Direttiva UE 2016/1065 relativa al trattamento IVA dei voucher</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Come QuickLunch supporta questa soluzione:  </w:t>
            </w:r>
            <w:r>
              <w:rPr>
                <w:rFonts w:ascii="PT Sans Narrow" w:hAnsi="PT Sans Narrow" w:cs="PT Sans Narrow" w:eastAsia="PT Sans Narrow"/>
                <w:b w:val="0"/>
                <w:i w:val="0"/>
                <w:color w:val="343A40"/>
                <w:sz w:val="26"/>
              </w:rPr>
              <w:t>Con la Soluzione 1 il registratore di cassa (o il sistema di cassa) deve emettere scontrino elettronico a ogni singola transazione di consumo. QuickLunch registra ogni ordine con importo e data, facilitando la riconciliazione contabile.</w:t>
            </w:r>
          </w:p>
        </w:tc>
      </w:tr>
    </w:tbl>
    <w:p>
      <w:pPr>
        <w:spacing w:before="140" w:after="40"/>
      </w:pPr>
      <w:r>
        <w:rPr>
          <w:rFonts w:ascii="PT Sans Narrow" w:hAnsi="PT Sans Narrow" w:cs="PT Sans Narrow" w:eastAsia="PT Sans Narrow"/>
          <w:b/>
          <w:i w:val="0"/>
          <w:color w:val="16213E"/>
          <w:sz w:val="30"/>
        </w:rPr>
        <w:t>Soluzione 2 — Voucher monouso fiscalizzato alla ricarica</w:t>
      </w:r>
    </w:p>
    <w:p>
      <w:pPr>
        <w:spacing w:before="0" w:after="80"/>
        <w:jc w:val="left"/>
      </w:pPr>
      <w:r>
        <w:rPr>
          <w:rFonts w:ascii="PT Sans Narrow" w:hAnsi="PT Sans Narrow" w:cs="PT Sans Narrow" w:eastAsia="PT Sans Narrow"/>
          <w:b w:val="0"/>
          <w:i w:val="0"/>
          <w:color w:val="343A40"/>
          <w:sz w:val="28"/>
        </w:rPr>
        <w:t>Il credito acquistato corrisponde a beni o servizi già determinati e fiscalmente identificabili al momento del pagamento. Questa soluzione è applicabile solo quando la natura della prestazione e il trattamento IVA sono già noti alla ricarica.</w:t>
      </w:r>
    </w:p>
    <w:p>
      <w:pPr>
        <w:spacing w:before="0" w:after="80"/>
        <w:jc w:val="left"/>
      </w:pPr>
      <w:r>
        <w:rPr>
          <w:rFonts w:ascii="PT Sans Narrow" w:hAnsi="PT Sans Narrow" w:cs="PT Sans Narrow" w:eastAsia="PT Sans Narrow"/>
          <w:b w:val="0"/>
          <w:i w:val="0"/>
          <w:color w:val="343A40"/>
          <w:sz w:val="28"/>
        </w:rPr>
        <w:t>Esempio pratico:</w:t>
      </w:r>
    </w:p>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1</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Acquisto pacchetto pasti predefinito</w:t>
              <w:br/>
            </w:r>
            <w:r>
              <w:rPr>
                <w:rFonts w:ascii="PT Sans Narrow" w:hAnsi="PT Sans Narrow" w:cs="PT Sans Narrow" w:eastAsia="PT Sans Narrow"/>
                <w:b w:val="0"/>
                <w:i w:val="0"/>
                <w:color w:val="6C757D"/>
                <w:sz w:val="20"/>
              </w:rPr>
              <w:t>Il cliente acquista 10 pasti completi (es. primo + secondo + acqua a prezzo fisso). Natura della prestazione e aliquota IVA sono già note e determinate.</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2</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Emissione scontrino alla ricarica</w:t>
              <w:br/>
            </w:r>
            <w:r>
              <w:rPr>
                <w:rFonts w:ascii="PT Sans Narrow" w:hAnsi="PT Sans Narrow" w:cs="PT Sans Narrow" w:eastAsia="PT Sans Narrow"/>
                <w:b w:val="0"/>
                <w:i w:val="0"/>
                <w:color w:val="6C757D"/>
                <w:sz w:val="20"/>
              </w:rPr>
              <w:t>Lo scontrino fiscale viene emesso al momento dell'acquisto del voucher/pacchetto, per l'intero importo versato, con indicazione dell'IVA applicabile.</w:t>
            </w:r>
          </w:p>
        </w:tc>
      </w:tr>
    </w:tbl>
    <w:tbl>
      <w:tblPr>
        <w:tblLook w:firstColumn="1" w:firstRow="1" w:lastColumn="0" w:lastRow="0" w:noHBand="0" w:noVBand="1" w:val="04A0"/>
        <w:tblBorders>
          <w:top w:val="nil"/>
          <w:left w:val="nil"/>
          <w:bottom w:val="nil"/>
          <w:right w:val="nil"/>
          <w:insideH w:val="nil"/>
          <w:insideV w:val="nil"/>
        </w:tblBorders>
        <w:tblW w:w="6496" w:type="dxa"/>
      </w:tblPr>
      <w:tblGrid>
        <w:gridCol w:w="5270"/>
        <w:gridCol w:w="5270"/>
      </w:tblGrid>
      <w:tr>
        <w:tc>
          <w:tcPr>
            <w:tcW w:w="433" w:type="dxa"/>
            <w:shd w:val="clear" w:color="auto" w:fill="E94560"/>
            <w:tcMar>
              <w:top w:w="60" w:type="dxa"/>
              <w:bottom w:w="60" w:type="dxa"/>
              <w:left w:w="40" w:type="dxa"/>
              <w:right w:w="40" w:type="dxa"/>
            </w:tcMar>
            <w:vAlign w:val="center"/>
          </w:tcPr>
          <w:p>
            <w:pPr>
              <w:spacing w:before="0" w:after="0"/>
              <w:jc w:val="center"/>
            </w:pPr>
            <w:r>
              <w:rPr>
                <w:rFonts w:ascii="PT Sans Narrow" w:hAnsi="PT Sans Narrow" w:cs="PT Sans Narrow" w:eastAsia="PT Sans Narrow"/>
                <w:b/>
                <w:i w:val="0"/>
                <w:color w:val="FFFFFF"/>
                <w:sz w:val="28"/>
              </w:rPr>
              <w:t>3</w:t>
            </w:r>
          </w:p>
        </w:tc>
        <w:tc>
          <w:tcPr>
            <w:tcW w:type="dxa" w:w="5270"/>
            <w:shd w:val="clear" w:color="auto" w:fill="F0F4F8"/>
            <w:tcMar>
              <w:top w:w="60" w:type="dxa"/>
              <w:bottom w:w="60" w:type="dxa"/>
              <w:left w:w="100" w:type="dxa"/>
              <w:right w:w="80" w:type="dxa"/>
            </w:tcMar>
          </w:tcPr>
          <w:p>
            <w:pPr>
              <w:spacing w:before="0" w:after="60"/>
            </w:pPr>
            <w:r>
              <w:rPr>
                <w:rFonts w:ascii="PT Sans Narrow" w:hAnsi="PT Sans Narrow" w:cs="PT Sans Narrow" w:eastAsia="PT Sans Narrow"/>
                <w:b/>
                <w:i w:val="0"/>
                <w:color w:val="16213E"/>
                <w:sz w:val="22"/>
              </w:rPr>
              <w:t>Utilizzo senza nuova fiscalizzazione</w:t>
              <w:br/>
            </w:r>
            <w:r>
              <w:rPr>
                <w:rFonts w:ascii="PT Sans Narrow" w:hAnsi="PT Sans Narrow" w:cs="PT Sans Narrow" w:eastAsia="PT Sans Narrow"/>
                <w:b w:val="0"/>
                <w:i w:val="0"/>
                <w:color w:val="6C757D"/>
                <w:sz w:val="20"/>
              </w:rPr>
              <w:t>I pasti successivi vengono erogati senza emettere ulteriori documenti commerciali, poiché la vendita era già stata registrata e fiscalizzata integralmente.</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Quando NON applicare la Soluzione 2:  </w:t>
            </w:r>
            <w:r>
              <w:rPr>
                <w:rFonts w:ascii="PT Sans Narrow" w:hAnsi="PT Sans Narrow" w:cs="PT Sans Narrow" w:eastAsia="PT Sans Narrow"/>
                <w:b w:val="0"/>
                <w:i w:val="0"/>
                <w:color w:val="343A40"/>
                <w:sz w:val="26"/>
              </w:rPr>
              <w:t>Questa soluzione è applicabile solo quando prodotti, quantità e aliquota IVA sono predeterminati. Non è adatta a bar con menu variabile o credito a utilizzo libero.</w:t>
            </w:r>
          </w:p>
        </w:tc>
      </w:tr>
    </w:tbl>
    <w:p>
      <w:pPr>
        <w:spacing w:before="140" w:after="40"/>
      </w:pPr>
      <w:r>
        <w:rPr>
          <w:rFonts w:ascii="PT Sans Narrow" w:hAnsi="PT Sans Narrow" w:cs="PT Sans Narrow" w:eastAsia="PT Sans Narrow"/>
          <w:b/>
          <w:i w:val="0"/>
          <w:color w:val="16213E"/>
          <w:sz w:val="30"/>
        </w:rPr>
        <w:t>Flusso operativo a confronto</w:t>
      </w:r>
    </w:p>
    <w:tbl>
      <w:tblPr>
        <w:tblLook w:firstColumn="1" w:firstRow="1" w:lastColumn="0" w:lastRow="0" w:noHBand="0" w:noVBand="1" w:val="04A0"/>
        <w:tblW w:w="7086" w:type="dxa"/>
      </w:tblPr>
      <w:tblGrid>
        <w:gridCol w:w="2108"/>
        <w:gridCol w:w="2108"/>
        <w:gridCol w:w="2108"/>
        <w:gridCol w:w="2108"/>
        <w:gridCol w:w="2108"/>
      </w:tblGrid>
      <w:tr>
        <w:tc>
          <w:tcPr>
            <w:tcW w:type="dxa" w:w="2108"/>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Ricarica wallet</w:t>
              <w:br/>
            </w:r>
            <w:r>
              <w:rPr>
                <w:rFonts w:ascii="PT Sans Narrow" w:hAnsi="PT Sans Narrow" w:cs="PT Sans Narrow" w:eastAsia="PT Sans Narrow"/>
                <w:b w:val="0"/>
                <w:i w:val="0"/>
                <w:color w:val="B0C4D8"/>
                <w:sz w:val="18"/>
              </w:rPr>
              <w:t>Cliente versa il credito</w:t>
            </w:r>
          </w:p>
        </w:tc>
        <w:tc>
          <w:tcPr>
            <w:tcW w:type="dxa" w:w="2108"/>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 Scontrino?</w:t>
              <w:br/>
            </w:r>
            <w:r>
              <w:rPr>
                <w:rFonts w:ascii="PT Sans Narrow" w:hAnsi="PT Sans Narrow" w:cs="PT Sans Narrow" w:eastAsia="PT Sans Narrow"/>
                <w:b w:val="0"/>
                <w:i w:val="0"/>
                <w:color w:val="B0C4D8"/>
                <w:sz w:val="18"/>
              </w:rPr>
              <w:t>Sol. 1: NO</w:t>
              <w:br/>
              <w:t>Sol. 2: SÌ (immediato)</w:t>
            </w:r>
          </w:p>
        </w:tc>
        <w:tc>
          <w:tcPr>
            <w:tcW w:type="dxa" w:w="2108"/>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Consumo / acquisto</w:t>
              <w:br/>
            </w:r>
            <w:r>
              <w:rPr>
                <w:rFonts w:ascii="PT Sans Narrow" w:hAnsi="PT Sans Narrow" w:cs="PT Sans Narrow" w:eastAsia="PT Sans Narrow"/>
                <w:b w:val="0"/>
                <w:i w:val="0"/>
                <w:color w:val="B0C4D8"/>
                <w:sz w:val="18"/>
              </w:rPr>
              <w:t>Credito scalato da wallet</w:t>
            </w:r>
          </w:p>
        </w:tc>
        <w:tc>
          <w:tcPr>
            <w:tcW w:type="dxa" w:w="2108"/>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 Scontrino?</w:t>
              <w:br/>
            </w:r>
            <w:r>
              <w:rPr>
                <w:rFonts w:ascii="PT Sans Narrow" w:hAnsi="PT Sans Narrow" w:cs="PT Sans Narrow" w:eastAsia="PT Sans Narrow"/>
                <w:b w:val="0"/>
                <w:i w:val="0"/>
                <w:color w:val="B0C4D8"/>
                <w:sz w:val="18"/>
              </w:rPr>
              <w:t>Sol. 1: SÌ (obbligatorio)</w:t>
              <w:br/>
              <w:t>Sol. 2: NO</w:t>
            </w:r>
          </w:p>
        </w:tc>
        <w:tc>
          <w:tcPr>
            <w:tcW w:type="dxa" w:w="2108"/>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Chiusura</w:t>
              <w:br/>
            </w:r>
            <w:r>
              <w:rPr>
                <w:rFonts w:ascii="PT Sans Narrow" w:hAnsi="PT Sans Narrow" w:cs="PT Sans Narrow" w:eastAsia="PT Sans Narrow"/>
                <w:b w:val="0"/>
                <w:i w:val="0"/>
                <w:color w:val="B0C4D8"/>
                <w:sz w:val="18"/>
              </w:rPr>
              <w:t>Credito azzerato o esaurito</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Registro transazioni QuickLunch:  </w:t>
            </w:r>
            <w:r>
              <w:rPr>
                <w:rFonts w:ascii="PT Sans Narrow" w:hAnsi="PT Sans Narrow" w:cs="PT Sans Narrow" w:eastAsia="PT Sans Narrow"/>
                <w:b w:val="0"/>
                <w:i w:val="0"/>
                <w:color w:val="343A40"/>
                <w:sz w:val="26"/>
              </w:rPr>
              <w:t>Indipendentemente dalla soluzione adottata, QuickLunch conserva lo storico completo di tutte le ricariche e transazioni. Questo registro è utile per le verifiche fiscali e per la riconciliazione con il registratore di cassa.</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C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Modello SaaS — Prezzi, Commissioni e Metriche</w:t>
      </w:r>
    </w:p>
    <w:p>
      <w:pPr>
        <w:spacing w:before="0" w:after="80"/>
        <w:jc w:val="left"/>
      </w:pPr>
      <w:r>
        <w:rPr>
          <w:rFonts w:ascii="PT Sans Narrow" w:hAnsi="PT Sans Narrow" w:cs="PT Sans Narrow" w:eastAsia="PT Sans Narrow"/>
          <w:b w:val="0"/>
          <w:i w:val="0"/>
          <w:color w:val="343A40"/>
          <w:sz w:val="28"/>
        </w:rPr>
        <w:t>QuickLunch è venduto come Software as a Service (SaaS) con un modello ibrido: un canone fisso mensile a copertura dei costi di infrastruttura e una commissione variabile dell'1,5% sul valore degli scontrini elaborati (IVA esclusa). Più il cliente guadagna, più il fornitore guadagna — allineamento di interessi totale.</w:t>
      </w:r>
    </w:p>
    <w:p>
      <w:pPr>
        <w:spacing w:before="140" w:after="40"/>
      </w:pPr>
      <w:r>
        <w:rPr>
          <w:rFonts w:ascii="PT Sans Narrow" w:hAnsi="PT Sans Narrow" w:cs="PT Sans Narrow" w:eastAsia="PT Sans Narrow"/>
          <w:b/>
          <w:i w:val="0"/>
          <w:color w:val="16213E"/>
          <w:sz w:val="30"/>
        </w:rPr>
        <w:t>Struttura tariffaria</w:t>
      </w:r>
    </w:p>
    <w:tbl>
      <w:tblPr>
        <w:tblLook w:firstColumn="1" w:firstRow="1" w:lastColumn="0" w:lastRow="0" w:noHBand="0" w:noVBand="1" w:val="04A0"/>
        <w:tblW w:w="7086" w:type="dxa"/>
      </w:tblPr>
      <w:tblGrid>
        <w:gridCol w:w="2635"/>
        <w:gridCol w:w="2635"/>
        <w:gridCol w:w="2635"/>
        <w:gridCol w:w="2635"/>
      </w:tblGrid>
      <w:tr>
        <w:tc>
          <w:tcPr>
            <w:shd w:val="clear" w:color="auto" w:fill="E94560"/>
            <w:tcBorders>
              <w:top w:val="nil"/>
              <w:bottom w:val="nil"/>
              <w:left w:val="nil"/>
              <w:right w:val="nil"/>
            </w:tcBorders>
            <w:tcMar>
              <w:top w:w="60" w:type="dxa"/>
              <w:bottom w:w="60" w:type="dxa"/>
              <w:left w:w="80" w:type="dxa"/>
              <w:right w:w="80" w:type="dxa"/>
            </w:tcMar>
            <w:tcW w:w="1496" w:type="dxa"/>
          </w:tcPr>
          <w:p>
            <w:pPr>
              <w:spacing w:before="0" w:after="0"/>
            </w:pPr>
            <w:r>
              <w:rPr>
                <w:rFonts w:ascii="PT Sans Narrow" w:hAnsi="PT Sans Narrow" w:cs="PT Sans Narrow" w:eastAsia="PT Sans Narrow"/>
                <w:b/>
                <w:i w:val="0"/>
                <w:color w:val="FFFFFF"/>
                <w:sz w:val="20"/>
              </w:rPr>
              <w:t>Voce</w:t>
            </w:r>
          </w:p>
        </w:tc>
        <w:tc>
          <w:tcPr>
            <w:shd w:val="clear" w:color="auto" w:fill="E94560"/>
            <w:tcBorders>
              <w:top w:val="nil"/>
              <w:bottom w:val="nil"/>
              <w:left w:val="nil"/>
              <w:right w:val="nil"/>
            </w:tcBorders>
            <w:tcMar>
              <w:top w:w="60" w:type="dxa"/>
              <w:bottom w:w="60" w:type="dxa"/>
              <w:left w:w="80" w:type="dxa"/>
              <w:right w:w="80" w:type="dxa"/>
            </w:tcMar>
            <w:tcW w:w="1181" w:type="dxa"/>
          </w:tcPr>
          <w:p>
            <w:pPr>
              <w:spacing w:before="0" w:after="0"/>
            </w:pPr>
            <w:r>
              <w:rPr>
                <w:rFonts w:ascii="PT Sans Narrow" w:hAnsi="PT Sans Narrow" w:cs="PT Sans Narrow" w:eastAsia="PT Sans Narrow"/>
                <w:b/>
                <w:i w:val="0"/>
                <w:color w:val="FFFFFF"/>
                <w:sz w:val="20"/>
              </w:rPr>
              <w:t>Importo</w:t>
            </w:r>
          </w:p>
        </w:tc>
        <w:tc>
          <w:tcPr>
            <w:shd w:val="clear" w:color="auto" w:fill="E94560"/>
            <w:tcBorders>
              <w:top w:val="nil"/>
              <w:bottom w:val="nil"/>
              <w:left w:val="nil"/>
              <w:right w:val="nil"/>
            </w:tcBorders>
            <w:tcMar>
              <w:top w:w="60" w:type="dxa"/>
              <w:bottom w:w="60" w:type="dxa"/>
              <w:left w:w="80" w:type="dxa"/>
              <w:right w:w="80" w:type="dxa"/>
            </w:tcMar>
            <w:tcW w:w="984" w:type="dxa"/>
          </w:tcPr>
          <w:p>
            <w:pPr>
              <w:spacing w:before="0" w:after="0"/>
            </w:pPr>
            <w:r>
              <w:rPr>
                <w:rFonts w:ascii="PT Sans Narrow" w:hAnsi="PT Sans Narrow" w:cs="PT Sans Narrow" w:eastAsia="PT Sans Narrow"/>
                <w:b/>
                <w:i w:val="0"/>
                <w:color w:val="FFFFFF"/>
                <w:sz w:val="20"/>
              </w:rPr>
              <w:t>Frequenza</w:t>
            </w:r>
          </w:p>
        </w:tc>
        <w:tc>
          <w:tcPr>
            <w:shd w:val="clear" w:color="auto" w:fill="E94560"/>
            <w:tcBorders>
              <w:top w:val="nil"/>
              <w:bottom w:val="nil"/>
              <w:left w:val="nil"/>
              <w:right w:val="nil"/>
            </w:tcBorders>
            <w:tcMar>
              <w:top w:w="60" w:type="dxa"/>
              <w:bottom w:w="60" w:type="dxa"/>
              <w:left w:w="80" w:type="dxa"/>
              <w:right w:w="80" w:type="dxa"/>
            </w:tcMar>
            <w:tcW w:w="3425" w:type="dxa"/>
          </w:tcPr>
          <w:p>
            <w:pPr>
              <w:spacing w:before="0" w:after="0"/>
            </w:pPr>
            <w:r>
              <w:rPr>
                <w:rFonts w:ascii="PT Sans Narrow" w:hAnsi="PT Sans Narrow" w:cs="PT Sans Narrow" w:eastAsia="PT Sans Narrow"/>
                <w:b/>
                <w:i w:val="0"/>
                <w:color w:val="FFFFFF"/>
                <w:sz w:val="20"/>
              </w:rPr>
              <w:t>Dettaglio</w:t>
            </w:r>
          </w:p>
        </w:tc>
      </w:tr>
      <w:tr>
        <w:tc>
          <w:tcPr>
            <w:tcW w:w="149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Fee di attivazione</w:t>
            </w:r>
          </w:p>
        </w:tc>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500 €</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Una tantum</w:t>
            </w:r>
          </w:p>
        </w:tc>
        <w:tc>
          <w:tcPr>
            <w:tcW w:w="342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Setup sede, config menu, formazione staff (2–4 h), migrazione dati</w:t>
            </w:r>
          </w:p>
        </w:tc>
      </w:tr>
      <w:tr>
        <w:tc>
          <w:tcPr>
            <w:tcW w:w="149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Canone fisso</w:t>
            </w:r>
          </w:p>
        </w:tc>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50 €/mese</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Mensile</w:t>
            </w:r>
          </w:p>
        </w:tc>
        <w:tc>
          <w:tcPr>
            <w:tcW w:w="342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Hosting Vercel, DB PostgreSQL, backup, aggiornamenti, supporto email</w:t>
            </w:r>
          </w:p>
        </w:tc>
      </w:tr>
      <w:tr>
        <w:tc>
          <w:tcPr>
            <w:tcW w:w="149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Commissione transazionale</w:t>
            </w:r>
          </w:p>
        </w:tc>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1,5 % del transato</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Mensile</w:t>
            </w:r>
          </w:p>
        </w:tc>
        <w:tc>
          <w:tcPr>
            <w:tcW w:w="342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Sul valore totale degli scontrini elaborati dal sistema, IVA esclusa</w:t>
            </w:r>
          </w:p>
        </w:tc>
      </w:tr>
    </w:tbl>
    <w:p>
      <w:pPr>
        <w:spacing w:before="140" w:after="40"/>
      </w:pPr>
      <w:r>
        <w:rPr>
          <w:rFonts w:ascii="PT Sans Narrow" w:hAnsi="PT Sans Narrow" w:cs="PT Sans Narrow" w:eastAsia="PT Sans Narrow"/>
          <w:b/>
          <w:i w:val="0"/>
          <w:color w:val="16213E"/>
          <w:sz w:val="30"/>
        </w:rPr>
        <w:t>Ricavo mensile per tipologia di cliente</w:t>
      </w:r>
    </w:p>
    <w:p>
      <w:pPr>
        <w:spacing w:before="0" w:after="80"/>
        <w:jc w:val="left"/>
      </w:pPr>
      <w:r>
        <w:rPr>
          <w:rFonts w:ascii="PT Sans Narrow" w:hAnsi="PT Sans Narrow" w:cs="PT Sans Narrow" w:eastAsia="PT Sans Narrow"/>
          <w:b w:val="0"/>
          <w:i w:val="0"/>
          <w:color w:val="343A40"/>
          <w:sz w:val="28"/>
        </w:rPr>
        <w:t>Il ricavo mensile varia con il volume del cliente. La commissione dell'1,5% sul transato (GMV) si somma al canone fisso di 50 €. Formula: Ricavo mensile = 50 € + (coperti/giorno × scontrino medio ex-IVA × 22 gg × 1,5%)</w:t>
      </w:r>
    </w:p>
    <w:tbl>
      <w:tblPr>
        <w:tblLook w:firstColumn="1" w:firstRow="1" w:lastColumn="0" w:lastRow="0" w:noHBand="0" w:noVBand="1" w:val="04A0"/>
        <w:tblW w:w="7086" w:type="dxa"/>
      </w:tblPr>
      <w:tblGrid>
        <w:gridCol w:w="1757"/>
        <w:gridCol w:w="1757"/>
        <w:gridCol w:w="1757"/>
        <w:gridCol w:w="1757"/>
        <w:gridCol w:w="1757"/>
        <w:gridCol w:w="1757"/>
      </w:tblGrid>
      <w:tr>
        <w:tc>
          <w:tcPr>
            <w:shd w:val="clear" w:color="auto" w:fill="E94560"/>
            <w:tcBorders>
              <w:top w:val="nil"/>
              <w:bottom w:val="nil"/>
              <w:left w:val="nil"/>
              <w:right w:val="nil"/>
            </w:tcBorders>
            <w:tcMar>
              <w:top w:w="60" w:type="dxa"/>
              <w:bottom w:w="60" w:type="dxa"/>
              <w:left w:w="80" w:type="dxa"/>
              <w:right w:w="80" w:type="dxa"/>
            </w:tcMar>
            <w:tcW w:w="1259" w:type="dxa"/>
          </w:tcPr>
          <w:p>
            <w:pPr>
              <w:spacing w:before="0" w:after="0"/>
            </w:pPr>
            <w:r>
              <w:rPr>
                <w:rFonts w:ascii="PT Sans Narrow" w:hAnsi="PT Sans Narrow" w:cs="PT Sans Narrow" w:eastAsia="PT Sans Narrow"/>
                <w:b/>
                <w:i w:val="0"/>
                <w:color w:val="FFFFFF"/>
                <w:sz w:val="20"/>
              </w:rPr>
              <w:t>Tipologia</w:t>
            </w:r>
          </w:p>
        </w:tc>
        <w:tc>
          <w:tcPr>
            <w:shd w:val="clear" w:color="auto" w:fill="E94560"/>
            <w:tcBorders>
              <w:top w:val="nil"/>
              <w:bottom w:val="nil"/>
              <w:left w:val="nil"/>
              <w:right w:val="nil"/>
            </w:tcBorders>
            <w:tcMar>
              <w:top w:w="60" w:type="dxa"/>
              <w:bottom w:w="60" w:type="dxa"/>
              <w:left w:w="80" w:type="dxa"/>
              <w:right w:w="80" w:type="dxa"/>
            </w:tcMar>
            <w:tcW w:w="1102" w:type="dxa"/>
          </w:tcPr>
          <w:p>
            <w:pPr>
              <w:spacing w:before="0" w:after="0"/>
            </w:pPr>
            <w:r>
              <w:rPr>
                <w:rFonts w:ascii="PT Sans Narrow" w:hAnsi="PT Sans Narrow" w:cs="PT Sans Narrow" w:eastAsia="PT Sans Narrow"/>
                <w:b/>
                <w:i w:val="0"/>
                <w:color w:val="FFFFFF"/>
                <w:sz w:val="20"/>
              </w:rPr>
              <w:t>Coperti/giorno</w:t>
            </w:r>
          </w:p>
        </w:tc>
        <w:tc>
          <w:tcPr>
            <w:shd w:val="clear" w:color="auto" w:fill="E94560"/>
            <w:tcBorders>
              <w:top w:val="nil"/>
              <w:bottom w:val="nil"/>
              <w:left w:val="nil"/>
              <w:right w:val="nil"/>
            </w:tcBorders>
            <w:tcMar>
              <w:top w:w="60" w:type="dxa"/>
              <w:bottom w:w="60" w:type="dxa"/>
              <w:left w:w="80" w:type="dxa"/>
              <w:right w:w="80" w:type="dxa"/>
            </w:tcMar>
            <w:tcW w:w="1496" w:type="dxa"/>
          </w:tcPr>
          <w:p>
            <w:pPr>
              <w:spacing w:before="0" w:after="0"/>
            </w:pPr>
            <w:r>
              <w:rPr>
                <w:rFonts w:ascii="PT Sans Narrow" w:hAnsi="PT Sans Narrow" w:cs="PT Sans Narrow" w:eastAsia="PT Sans Narrow"/>
                <w:b/>
                <w:i w:val="0"/>
                <w:color w:val="FFFFFF"/>
                <w:sz w:val="20"/>
              </w:rPr>
              <w:t>Scontrino medio (IVA esclusa)</w:t>
            </w:r>
          </w:p>
        </w:tc>
        <w:tc>
          <w:tcPr>
            <w:shd w:val="clear" w:color="auto" w:fill="E94560"/>
            <w:tcBorders>
              <w:top w:val="nil"/>
              <w:bottom w:val="nil"/>
              <w:left w:val="nil"/>
              <w:right w:val="nil"/>
            </w:tcBorders>
            <w:tcMar>
              <w:top w:w="60" w:type="dxa"/>
              <w:bottom w:w="60" w:type="dxa"/>
              <w:left w:w="80" w:type="dxa"/>
              <w:right w:w="80" w:type="dxa"/>
            </w:tcMar>
            <w:tcW w:w="1102" w:type="dxa"/>
          </w:tcPr>
          <w:p>
            <w:pPr>
              <w:spacing w:before="0" w:after="0"/>
            </w:pPr>
            <w:r>
              <w:rPr>
                <w:rFonts w:ascii="PT Sans Narrow" w:hAnsi="PT Sans Narrow" w:cs="PT Sans Narrow" w:eastAsia="PT Sans Narrow"/>
                <w:b/>
                <w:i w:val="0"/>
                <w:color w:val="FFFFFF"/>
                <w:sz w:val="20"/>
              </w:rPr>
              <w:t>GMV mensile</w:t>
            </w:r>
          </w:p>
        </w:tc>
        <w:tc>
          <w:tcPr>
            <w:shd w:val="clear" w:color="auto" w:fill="E94560"/>
            <w:tcBorders>
              <w:top w:val="nil"/>
              <w:bottom w:val="nil"/>
              <w:left w:val="nil"/>
              <w:right w:val="nil"/>
            </w:tcBorders>
            <w:tcMar>
              <w:top w:w="60" w:type="dxa"/>
              <w:bottom w:w="60" w:type="dxa"/>
              <w:left w:w="80" w:type="dxa"/>
              <w:right w:w="80" w:type="dxa"/>
            </w:tcMar>
            <w:tcW w:w="1102" w:type="dxa"/>
          </w:tcPr>
          <w:p>
            <w:pPr>
              <w:spacing w:before="0" w:after="0"/>
            </w:pPr>
            <w:r>
              <w:rPr>
                <w:rFonts w:ascii="PT Sans Narrow" w:hAnsi="PT Sans Narrow" w:cs="PT Sans Narrow" w:eastAsia="PT Sans Narrow"/>
                <w:b/>
                <w:i w:val="0"/>
                <w:color w:val="FFFFFF"/>
                <w:sz w:val="20"/>
              </w:rPr>
              <w:t>Commissione 1,5%</w:t>
            </w:r>
          </w:p>
        </w:tc>
        <w:tc>
          <w:tcPr>
            <w:shd w:val="clear" w:color="auto" w:fill="E94560"/>
            <w:tcBorders>
              <w:top w:val="nil"/>
              <w:bottom w:val="nil"/>
              <w:left w:val="nil"/>
              <w:right w:val="nil"/>
            </w:tcBorders>
            <w:tcMar>
              <w:top w:w="60" w:type="dxa"/>
              <w:bottom w:w="60" w:type="dxa"/>
              <w:left w:w="80" w:type="dxa"/>
              <w:right w:w="80" w:type="dxa"/>
            </w:tcMar>
            <w:tcW w:w="1023" w:type="dxa"/>
          </w:tcPr>
          <w:p>
            <w:pPr>
              <w:spacing w:before="0" w:after="0"/>
            </w:pPr>
            <w:r>
              <w:rPr>
                <w:rFonts w:ascii="PT Sans Narrow" w:hAnsi="PT Sans Narrow" w:cs="PT Sans Narrow" w:eastAsia="PT Sans Narrow"/>
                <w:b/>
                <w:i w:val="0"/>
                <w:color w:val="FFFFFF"/>
                <w:sz w:val="20"/>
              </w:rPr>
              <w:t>Ricavo mensile totale</w:t>
            </w:r>
          </w:p>
        </w:tc>
      </w:tr>
      <w:tr>
        <w:tc>
          <w:tcPr>
            <w:tcW w:w="1259"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Bar piccolo</w:t>
            </w:r>
          </w:p>
        </w:tc>
        <w:tc>
          <w:tcPr>
            <w:tcW w:w="110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30</w:t>
            </w:r>
          </w:p>
        </w:tc>
        <w:tc>
          <w:tcPr>
            <w:tcW w:w="149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4,50 €</w:t>
            </w:r>
          </w:p>
        </w:tc>
        <w:tc>
          <w:tcPr>
            <w:tcW w:w="110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2.970 €</w:t>
            </w:r>
          </w:p>
        </w:tc>
        <w:tc>
          <w:tcPr>
            <w:tcW w:w="110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45 €</w:t>
            </w:r>
          </w:p>
        </w:tc>
        <w:tc>
          <w:tcPr>
            <w:tcW w:w="102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95 €</w:t>
            </w:r>
          </w:p>
        </w:tc>
      </w:tr>
      <w:tr>
        <w:tc>
          <w:tcPr>
            <w:tcW w:w="1259"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Bar medio</w:t>
            </w:r>
          </w:p>
        </w:tc>
        <w:tc>
          <w:tcPr>
            <w:tcW w:w="110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60</w:t>
            </w:r>
          </w:p>
        </w:tc>
        <w:tc>
          <w:tcPr>
            <w:tcW w:w="149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6,50 €</w:t>
            </w:r>
          </w:p>
        </w:tc>
        <w:tc>
          <w:tcPr>
            <w:tcW w:w="110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8.580 €</w:t>
            </w:r>
          </w:p>
        </w:tc>
        <w:tc>
          <w:tcPr>
            <w:tcW w:w="110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129 €</w:t>
            </w:r>
          </w:p>
        </w:tc>
        <w:tc>
          <w:tcPr>
            <w:tcW w:w="1023"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179 €</w:t>
            </w:r>
          </w:p>
        </w:tc>
      </w:tr>
      <w:tr>
        <w:tc>
          <w:tcPr>
            <w:tcW w:w="1259"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Mensa aziendale</w:t>
            </w:r>
          </w:p>
        </w:tc>
        <w:tc>
          <w:tcPr>
            <w:tcW w:w="110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120</w:t>
            </w:r>
          </w:p>
        </w:tc>
        <w:tc>
          <w:tcPr>
            <w:tcW w:w="149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8,00 €</w:t>
            </w:r>
          </w:p>
        </w:tc>
        <w:tc>
          <w:tcPr>
            <w:tcW w:w="110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21.120 €</w:t>
            </w:r>
          </w:p>
        </w:tc>
        <w:tc>
          <w:tcPr>
            <w:tcW w:w="110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317 €</w:t>
            </w:r>
          </w:p>
        </w:tc>
        <w:tc>
          <w:tcPr>
            <w:tcW w:w="102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367 €</w:t>
            </w:r>
          </w:p>
        </w:tc>
      </w:tr>
      <w:tr>
        <w:tc>
          <w:tcPr>
            <w:tcW w:w="1259"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Grande struttura</w:t>
            </w:r>
          </w:p>
        </w:tc>
        <w:tc>
          <w:tcPr>
            <w:tcW w:w="110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200</w:t>
            </w:r>
          </w:p>
        </w:tc>
        <w:tc>
          <w:tcPr>
            <w:tcW w:w="149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10,00 €</w:t>
            </w:r>
          </w:p>
        </w:tc>
        <w:tc>
          <w:tcPr>
            <w:tcW w:w="110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44.000 €</w:t>
            </w:r>
          </w:p>
        </w:tc>
        <w:tc>
          <w:tcPr>
            <w:tcW w:w="110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660 €</w:t>
            </w:r>
          </w:p>
        </w:tc>
        <w:tc>
          <w:tcPr>
            <w:tcW w:w="1023"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710 €</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Ipotesi di calcolo:  </w:t>
            </w:r>
            <w:r>
              <w:rPr>
                <w:rFonts w:ascii="PT Sans Narrow" w:hAnsi="PT Sans Narrow" w:cs="PT Sans Narrow" w:eastAsia="PT Sans Narrow"/>
                <w:b w:val="0"/>
                <w:i w:val="0"/>
                <w:color w:val="343A40"/>
                <w:sz w:val="26"/>
              </w:rPr>
              <w:t>22 giorni lavorativi/mese come riferimento. Il GMV (Gross Merchandise Value) è il valore lordo degli ordini elaborati, IVA esclusa, su cui si applica la commissione.</w:t>
            </w:r>
          </w:p>
        </w:tc>
      </w:tr>
    </w:tbl>
    <w:p>
      <w:pPr>
        <w:spacing w:before="140" w:after="40"/>
      </w:pPr>
      <w:r>
        <w:rPr>
          <w:rFonts w:ascii="PT Sans Narrow" w:hAnsi="PT Sans Narrow" w:cs="PT Sans Narrow" w:eastAsia="PT Sans Narrow"/>
          <w:b/>
          <w:i w:val="0"/>
          <w:color w:val="16213E"/>
          <w:sz w:val="30"/>
        </w:rPr>
        <w:t>Metriche SaaS chiave</w:t>
      </w:r>
    </w:p>
    <w:p>
      <w:pPr>
        <w:spacing w:before="0" w:after="80"/>
        <w:jc w:val="left"/>
      </w:pPr>
      <w:r>
        <w:rPr>
          <w:rFonts w:ascii="PT Sans Narrow" w:hAnsi="PT Sans Narrow" w:cs="PT Sans Narrow" w:eastAsia="PT Sans Narrow"/>
          <w:b w:val="0"/>
          <w:i w:val="0"/>
          <w:color w:val="343A40"/>
          <w:sz w:val="28"/>
        </w:rPr>
        <w:t>Le metriche di riferimento sono calcolate sul profilo «Bar medio» (60 coperti/giorno, 6,50 € scontrino medio ex-IVA) come cliente rappresentativo.</w:t>
      </w:r>
    </w:p>
    <w:tbl>
      <w:tblPr>
        <w:tblLook w:firstColumn="1" w:firstRow="1" w:lastColumn="0" w:lastRow="0" w:noHBand="0" w:noVBand="1" w:val="04A0"/>
        <w:tblW w:w="7086" w:type="dxa"/>
      </w:tblPr>
      <w:tblGrid>
        <w:gridCol w:w="3513"/>
        <w:gridCol w:w="3513"/>
        <w:gridCol w:w="3513"/>
      </w:tblGrid>
      <w:tr>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0"/>
              </w:rPr>
              <w:t>Metrica</w:t>
            </w:r>
          </w:p>
        </w:tc>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0"/>
              </w:rPr>
              <w:t>Valore (bar medio)</w:t>
            </w:r>
          </w:p>
        </w:tc>
        <w:tc>
          <w:tcPr>
            <w:shd w:val="clear" w:color="auto" w:fill="E94560"/>
            <w:tcBorders>
              <w:top w:val="nil"/>
              <w:bottom w:val="nil"/>
              <w:left w:val="nil"/>
              <w:right w:val="nil"/>
            </w:tcBorders>
            <w:tcMar>
              <w:top w:w="60" w:type="dxa"/>
              <w:bottom w:w="60" w:type="dxa"/>
              <w:left w:w="80" w:type="dxa"/>
              <w:right w:w="80" w:type="dxa"/>
            </w:tcMar>
            <w:tcW w:w="3543" w:type="dxa"/>
          </w:tcPr>
          <w:p>
            <w:pPr>
              <w:spacing w:before="0" w:after="0"/>
            </w:pPr>
            <w:r>
              <w:rPr>
                <w:rFonts w:ascii="PT Sans Narrow" w:hAnsi="PT Sans Narrow" w:cs="PT Sans Narrow" w:eastAsia="PT Sans Narrow"/>
                <w:b/>
                <w:i w:val="0"/>
                <w:color w:val="FFFFFF"/>
                <w:sz w:val="20"/>
              </w:rPr>
              <w:t>Calcolo / Note</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MRR (Monthly Recurring Revenue)</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179 €/cliente</w:t>
            </w:r>
          </w:p>
        </w:tc>
        <w:tc>
          <w:tcPr>
            <w:tcW w:w="354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50 € canone + 8.580 € GMV × 1,5% = 50 + 129 = 179 €</w:t>
            </w:r>
          </w:p>
        </w:tc>
      </w:tr>
      <w:tr>
        <w:tc>
          <w:tcPr>
            <w:tcW w:w="216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ARR (Annual Recurring Revenue)</w:t>
            </w:r>
          </w:p>
        </w:tc>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2.148 €/cliente/anno</w:t>
            </w:r>
          </w:p>
        </w:tc>
        <w:tc>
          <w:tcPr>
            <w:tcW w:w="3543"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MRR 179 € × 12 mesi</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GMV annuo gestito (bar medio)</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102.960 €/anno</w:t>
            </w:r>
          </w:p>
        </w:tc>
        <w:tc>
          <w:tcPr>
            <w:tcW w:w="354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8.580 € × 12 mesi di transato elaborato</w:t>
            </w:r>
          </w:p>
        </w:tc>
      </w:tr>
      <w:tr>
        <w:tc>
          <w:tcPr>
            <w:tcW w:w="216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LTV — Lifetime Value (3 anni)</w:t>
            </w:r>
          </w:p>
        </w:tc>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6.944 €/cliente</w:t>
            </w:r>
          </w:p>
        </w:tc>
        <w:tc>
          <w:tcPr>
            <w:tcW w:w="3543"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500 (setup) + 36 mesi × 179 € = 6.444 + 500</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LTV — Lifetime Value (5 anni)</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11.240 €/cliente</w:t>
            </w:r>
          </w:p>
        </w:tc>
        <w:tc>
          <w:tcPr>
            <w:tcW w:w="354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500 (setup) + 60 mesi × 179 € = 10.740 + 500</w:t>
            </w:r>
          </w:p>
        </w:tc>
      </w:tr>
      <w:tr>
        <w:tc>
          <w:tcPr>
            <w:tcW w:w="216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CAC (Customer Acquisition Cost)</w:t>
            </w:r>
          </w:p>
        </w:tc>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obiettivo &lt; 200 €</w:t>
            </w:r>
          </w:p>
        </w:tc>
        <w:tc>
          <w:tcPr>
            <w:tcW w:w="3543"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Demo + contratto + onboarding: ~3 h lavoro commerciale</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LTV / CAC ratio (3 anni)</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35× (eccellente)</w:t>
            </w:r>
          </w:p>
        </w:tc>
        <w:tc>
          <w:tcPr>
            <w:tcW w:w="354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6.944 / 200 = 34,7 — soglia minima accettabile: 3×</w:t>
            </w:r>
          </w:p>
        </w:tc>
      </w:tr>
      <w:tr>
        <w:tc>
          <w:tcPr>
            <w:tcW w:w="216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Payback period</w:t>
            </w:r>
          </w:p>
        </w:tc>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 mese</w:t>
            </w:r>
          </w:p>
        </w:tc>
        <w:tc>
          <w:tcPr>
            <w:tcW w:w="3543"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CAC 200 € / MRR 179 € = 1,1 mesi per rientrare</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Churn rate target</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&lt; 3 % mensile</w:t>
            </w:r>
          </w:p>
        </w:tc>
        <w:tc>
          <w:tcPr>
            <w:tcW w:w="3543"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Vita media cliente: 1 / 3% = 33 mesi. Sopra 5%: non sostenibile</w:t>
            </w:r>
          </w:p>
        </w:tc>
      </w:tr>
      <w:tr>
        <w:tc>
          <w:tcPr>
            <w:tcW w:w="216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Take rate effettiva</w:t>
            </w:r>
          </w:p>
        </w:tc>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~2,1 % del GMV</w:t>
            </w:r>
          </w:p>
        </w:tc>
        <w:tc>
          <w:tcPr>
            <w:tcW w:w="3543"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(50 + 129) / 8.580 = 2,1% — include canone fisso</w:t>
            </w:r>
          </w:p>
        </w:tc>
      </w:tr>
    </w:tbl>
    <w:p>
      <w:pPr>
        <w:spacing w:before="140" w:after="40"/>
      </w:pPr>
      <w:r>
        <w:rPr>
          <w:rFonts w:ascii="PT Sans Narrow" w:hAnsi="PT Sans Narrow" w:cs="PT Sans Narrow" w:eastAsia="PT Sans Narrow"/>
          <w:b/>
          <w:i w:val="0"/>
          <w:color w:val="16213E"/>
          <w:sz w:val="30"/>
        </w:rPr>
        <w:t>Break-even — quanti clienti per coprire i costi operativi</w:t>
      </w:r>
    </w:p>
    <w:p>
      <w:pPr>
        <w:spacing w:before="0" w:after="80"/>
        <w:jc w:val="left"/>
      </w:pPr>
      <w:r>
        <w:rPr>
          <w:rFonts w:ascii="PT Sans Narrow" w:hAnsi="PT Sans Narrow" w:cs="PT Sans Narrow" w:eastAsia="PT Sans Narrow"/>
          <w:b w:val="0"/>
          <w:i w:val="0"/>
          <w:color w:val="343A40"/>
          <w:sz w:val="28"/>
        </w:rPr>
        <w:t>Con MRR medio di 179 €/cliente (bar medio), il break-even si raggiunge con pochi clienti attivi grazie alla componente variabile sul transato.</w:t>
      </w:r>
    </w:p>
    <w:tbl>
      <w:tblPr>
        <w:tblLook w:firstColumn="1" w:firstRow="1" w:lastColumn="0" w:lastRow="0" w:noHBand="0" w:noVBand="1" w:val="04A0"/>
        <w:tblW w:w="7086" w:type="dxa"/>
      </w:tblPr>
      <w:tblGrid>
        <w:gridCol w:w="2635"/>
        <w:gridCol w:w="2635"/>
        <w:gridCol w:w="2635"/>
        <w:gridCol w:w="2635"/>
      </w:tblGrid>
      <w:tr>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0"/>
              </w:rPr>
              <w:t>Scenario costi mensili</w:t>
            </w:r>
          </w:p>
        </w:tc>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0"/>
              </w:rPr>
              <w:t>Costi stimati</w:t>
            </w:r>
          </w:p>
        </w:tc>
        <w:tc>
          <w:tcPr>
            <w:shd w:val="clear" w:color="auto" w:fill="E94560"/>
            <w:tcBorders>
              <w:top w:val="nil"/>
              <w:bottom w:val="nil"/>
              <w:left w:val="nil"/>
              <w:right w:val="nil"/>
            </w:tcBorders>
            <w:tcMar>
              <w:top w:w="60" w:type="dxa"/>
              <w:bottom w:w="60" w:type="dxa"/>
              <w:left w:w="80" w:type="dxa"/>
              <w:right w:w="80" w:type="dxa"/>
            </w:tcMar>
            <w:tcW w:w="1181" w:type="dxa"/>
          </w:tcPr>
          <w:p>
            <w:pPr>
              <w:spacing w:before="0" w:after="0"/>
            </w:pPr>
            <w:r>
              <w:rPr>
                <w:rFonts w:ascii="PT Sans Narrow" w:hAnsi="PT Sans Narrow" w:cs="PT Sans Narrow" w:eastAsia="PT Sans Narrow"/>
                <w:b/>
                <w:i w:val="0"/>
                <w:color w:val="FFFFFF"/>
                <w:sz w:val="20"/>
              </w:rPr>
              <w:t>Clienti break-even</w:t>
            </w:r>
          </w:p>
        </w:tc>
        <w:tc>
          <w:tcPr>
            <w:shd w:val="clear" w:color="auto" w:fill="E94560"/>
            <w:tcBorders>
              <w:top w:val="nil"/>
              <w:bottom w:val="nil"/>
              <w:left w:val="nil"/>
              <w:right w:val="nil"/>
            </w:tcBorders>
            <w:tcMar>
              <w:top w:w="60" w:type="dxa"/>
              <w:bottom w:w="60" w:type="dxa"/>
              <w:left w:w="80" w:type="dxa"/>
              <w:right w:w="80" w:type="dxa"/>
            </w:tcMar>
            <w:tcW w:w="2362" w:type="dxa"/>
          </w:tcPr>
          <w:p>
            <w:pPr>
              <w:spacing w:before="0" w:after="0"/>
            </w:pPr>
            <w:r>
              <w:rPr>
                <w:rFonts w:ascii="PT Sans Narrow" w:hAnsi="PT Sans Narrow" w:cs="PT Sans Narrow" w:eastAsia="PT Sans Narrow"/>
                <w:b/>
                <w:i w:val="0"/>
                <w:color w:val="FFFFFF"/>
                <w:sz w:val="20"/>
              </w:rPr>
              <w:t>MRR al break-even</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Minimal (solo infrastruttura)</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~100 €/mese</w:t>
            </w:r>
          </w:p>
        </w:tc>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 cliente</w:t>
            </w:r>
          </w:p>
        </w:tc>
        <w:tc>
          <w:tcPr>
            <w:tcW w:w="236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179 €</w:t>
            </w:r>
          </w:p>
        </w:tc>
      </w:tr>
      <w:tr>
        <w:tc>
          <w:tcPr>
            <w:tcW w:w="216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Standard (infrastruttura + 5h)</w:t>
            </w:r>
          </w:p>
        </w:tc>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~350 €/mese</w:t>
            </w:r>
          </w:p>
        </w:tc>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 clienti</w:t>
            </w:r>
          </w:p>
        </w:tc>
        <w:tc>
          <w:tcPr>
            <w:tcW w:w="236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358 €</w:t>
            </w:r>
          </w:p>
        </w:tc>
      </w:tr>
      <w:tr>
        <w:tc>
          <w:tcPr>
            <w:tcW w:w="216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Growth (infrastruttura + 15h)</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~750 €/mese</w:t>
            </w:r>
          </w:p>
        </w:tc>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 clienti</w:t>
            </w:r>
          </w:p>
        </w:tc>
        <w:tc>
          <w:tcPr>
            <w:tcW w:w="2362"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895 €</w:t>
            </w:r>
          </w:p>
        </w:tc>
      </w:tr>
      <w:tr>
        <w:tc>
          <w:tcPr>
            <w:tcW w:w="216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Scale (team part-time dedicato)</w:t>
            </w:r>
          </w:p>
        </w:tc>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~1.500 €/mese</w:t>
            </w:r>
          </w:p>
        </w:tc>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9 clienti</w:t>
            </w:r>
          </w:p>
        </w:tc>
        <w:tc>
          <w:tcPr>
            <w:tcW w:w="2362"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1.611 €</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Target anno 1:  </w:t>
            </w:r>
            <w:r>
              <w:rPr>
                <w:rFonts w:ascii="PT Sans Narrow" w:hAnsi="PT Sans Narrow" w:cs="PT Sans Narrow" w:eastAsia="PT Sans Narrow"/>
                <w:b w:val="0"/>
                <w:i w:val="0"/>
                <w:color w:val="343A40"/>
                <w:sz w:val="26"/>
              </w:rPr>
              <w:t>Obiettivo realistico anno 1: 8–12 clienti. Con 10 bar medi attivi → MRR = 1.790 €, ARR = 21.480 €, GMV gestito ≈ 1 M€/anno. Il break-even operativo si raggiunge già al 5° cliente (scenario Growth).</w:t>
            </w:r>
          </w:p>
        </w:tc>
      </w:tr>
    </w:tbl>
    <w:p>
      <w:pPr>
        <w:spacing w:before="140" w:after="40"/>
      </w:pPr>
      <w:r>
        <w:rPr>
          <w:rFonts w:ascii="PT Sans Narrow" w:hAnsi="PT Sans Narrow" w:cs="PT Sans Narrow" w:eastAsia="PT Sans Narrow"/>
          <w:b/>
          <w:i w:val="0"/>
          <w:color w:val="16213E"/>
          <w:sz w:val="30"/>
        </w:rPr>
        <w:t>ROI per il bar cliente</w:t>
      </w:r>
    </w:p>
    <w:p>
      <w:pPr>
        <w:spacing w:before="0" w:after="80"/>
        <w:jc w:val="left"/>
      </w:pPr>
      <w:r>
        <w:rPr>
          <w:rFonts w:ascii="PT Sans Narrow" w:hAnsi="PT Sans Narrow" w:cs="PT Sans Narrow" w:eastAsia="PT Sans Narrow"/>
          <w:b w:val="0"/>
          <w:i w:val="0"/>
          <w:color w:val="343A40"/>
          <w:sz w:val="28"/>
        </w:rPr>
        <w:t>Il costo mensile per il bar è 50 € + 1,5% del transato. Per un bar medio con 8.580 € GMV mensile, il costo totale è 179 €/mese. Ecco i benefici concreti che giustificano abbondantemente questa spesa:</w:t>
      </w:r>
    </w:p>
    <w:tbl>
      <w:tblPr>
        <w:tblLook w:firstColumn="1" w:firstRow="1" w:lastColumn="0" w:lastRow="0" w:noHBand="0" w:noVBand="1" w:val="04A0"/>
        <w:tblW w:w="7086" w:type="dxa"/>
      </w:tblPr>
      <w:tblGrid>
        <w:gridCol w:w="3513"/>
        <w:gridCol w:w="3513"/>
        <w:gridCol w:w="3513"/>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0"/>
              </w:rPr>
              <w:t>Beneficio</w:t>
            </w:r>
          </w:p>
        </w:tc>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0"/>
              </w:rPr>
              <w:t>Stima mensile</w:t>
            </w:r>
          </w:p>
        </w:tc>
        <w:tc>
          <w:tcPr>
            <w:shd w:val="clear" w:color="auto" w:fill="E94560"/>
            <w:tcBorders>
              <w:top w:val="nil"/>
              <w:bottom w:val="nil"/>
              <w:left w:val="nil"/>
              <w:right w:val="nil"/>
            </w:tcBorders>
            <w:tcMar>
              <w:top w:w="60" w:type="dxa"/>
              <w:bottom w:w="60" w:type="dxa"/>
              <w:left w:w="80" w:type="dxa"/>
              <w:right w:w="80" w:type="dxa"/>
            </w:tcMar>
            <w:tcW w:w="3740" w:type="dxa"/>
          </w:tcPr>
          <w:p>
            <w:pPr>
              <w:spacing w:before="0" w:after="0"/>
            </w:pPr>
            <w:r>
              <w:rPr>
                <w:rFonts w:ascii="PT Sans Narrow" w:hAnsi="PT Sans Narrow" w:cs="PT Sans Narrow" w:eastAsia="PT Sans Narrow"/>
                <w:b/>
                <w:i w:val="0"/>
                <w:color w:val="FFFFFF"/>
                <w:sz w:val="20"/>
              </w:rPr>
              <w:t>Come si calcola</w:t>
            </w:r>
          </w:p>
        </w:tc>
      </w:tr>
      <w:tr>
        <w:tc>
          <w:tcPr>
            <w:tcW w:w="196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Risparmio tempo gestione ordini</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+200 – 400 €/mese</w:t>
            </w:r>
          </w:p>
        </w:tc>
        <w:tc>
          <w:tcPr>
            <w:tcW w:w="374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1–2 h/giorno × 22 gg × 10 €/h → cassa/operatore liberato</w:t>
            </w:r>
          </w:p>
        </w:tc>
      </w:tr>
      <w:tr>
        <w:tc>
          <w:tcPr>
            <w:tcW w:w="1968"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Riduzione errori ordine</w:t>
            </w:r>
          </w:p>
        </w:tc>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+30 – 80 €/mese</w:t>
            </w:r>
          </w:p>
        </w:tc>
        <w:tc>
          <w:tcPr>
            <w:tcW w:w="3740"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1–2 ordini errati/giorno × 2–5 € costo rifacimento</w:t>
            </w:r>
          </w:p>
        </w:tc>
      </w:tr>
      <w:tr>
        <w:tc>
          <w:tcPr>
            <w:tcW w:w="196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Aumento scontrino medio (fidelizzazione)</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+50 – 200 €/mese</w:t>
            </w:r>
          </w:p>
        </w:tc>
        <w:tc>
          <w:tcPr>
            <w:tcW w:w="374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+5–10% grazie a punti fedeltà, preordini e suggerimenti</w:t>
            </w:r>
          </w:p>
        </w:tc>
      </w:tr>
      <w:tr>
        <w:tc>
          <w:tcPr>
            <w:tcW w:w="1968"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Riduzione sprechi (preordini anticipati)</w:t>
            </w:r>
          </w:p>
        </w:tc>
        <w:tc>
          <w:tcPr>
            <w:tcW w:w="137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+30 – 100 €/mese</w:t>
            </w:r>
          </w:p>
        </w:tc>
        <w:tc>
          <w:tcPr>
            <w:tcW w:w="3740"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Menu pianificato su dati reali → -10% cibo non venduto</w:t>
            </w:r>
          </w:p>
        </w:tc>
      </w:tr>
      <w:tr>
        <w:tc>
          <w:tcPr>
            <w:tcW w:w="196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Totale beneficio stimato</w:t>
            </w:r>
          </w:p>
        </w:tc>
        <w:tc>
          <w:tcPr>
            <w:tcW w:w="137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310 – 780 €/mese</w:t>
            </w:r>
          </w:p>
        </w:tc>
        <w:tc>
          <w:tcPr>
            <w:tcW w:w="3740"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ROI per il bar: da 1,7× a 4,4× il costo del servizio (179 €)</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Argomento di vendita:  </w:t>
            </w:r>
            <w:r>
              <w:rPr>
                <w:rFonts w:ascii="PT Sans Narrow" w:hAnsi="PT Sans Narrow" w:cs="PT Sans Narrow" w:eastAsia="PT Sans Narrow"/>
                <w:b w:val="0"/>
                <w:i w:val="0"/>
                <w:color w:val="343A40"/>
                <w:sz w:val="26"/>
              </w:rPr>
              <w:t>Script commerciale: «Con QuickLunch risparmia almeno 1 ora al giorno di gestione. Sono 200 € al mese di valore del tuo tempo. Il sistema costa 179 € al mese ma ne genera oltre 500 di beneficio misurabile.»</w:t>
            </w:r>
          </w:p>
        </w:tc>
      </w:tr>
    </w:tbl>
    <w:p>
      <w:pPr>
        <w:spacing w:before="140" w:after="40"/>
      </w:pPr>
      <w:r>
        <w:rPr>
          <w:rFonts w:ascii="PT Sans Narrow" w:hAnsi="PT Sans Narrow" w:cs="PT Sans Narrow" w:eastAsia="PT Sans Narrow"/>
          <w:b/>
          <w:i w:val="0"/>
          <w:color w:val="16213E"/>
          <w:sz w:val="30"/>
        </w:rPr>
        <w:t>Proiezione ricavi — scenari di crescita</w:t>
      </w:r>
    </w:p>
    <w:p>
      <w:pPr>
        <w:spacing w:before="0" w:after="80"/>
        <w:jc w:val="left"/>
      </w:pPr>
      <w:r>
        <w:rPr>
          <w:rFonts w:ascii="PT Sans Narrow" w:hAnsi="PT Sans Narrow" w:cs="PT Sans Narrow" w:eastAsia="PT Sans Narrow"/>
          <w:b w:val="0"/>
          <w:i w:val="0"/>
          <w:color w:val="343A40"/>
          <w:sz w:val="28"/>
        </w:rPr>
        <w:t>Ipotesi: mix di clienti (60% bar medi a 179 €/mese, 30% bar piccoli a 95 €, 10% grandi strutture a 367 €/mese). MRR medio ponderato: ~179 €/cliente.</w:t>
      </w:r>
    </w:p>
    <w:tbl>
      <w:tblPr>
        <w:tblLook w:firstColumn="1" w:firstRow="1" w:lastColumn="0" w:lastRow="0" w:noHBand="0" w:noVBand="1" w:val="04A0"/>
        <w:tblW w:w="7086" w:type="dxa"/>
      </w:tblPr>
      <w:tblGrid>
        <w:gridCol w:w="1757"/>
        <w:gridCol w:w="1757"/>
        <w:gridCol w:w="1757"/>
        <w:gridCol w:w="1757"/>
        <w:gridCol w:w="1757"/>
        <w:gridCol w:w="1757"/>
      </w:tblGrid>
      <w:tr>
        <w:tc>
          <w:tcPr>
            <w:shd w:val="clear" w:color="auto" w:fill="E94560"/>
            <w:tcBorders>
              <w:top w:val="nil"/>
              <w:bottom w:val="nil"/>
              <w:left w:val="nil"/>
              <w:right w:val="nil"/>
            </w:tcBorders>
            <w:tcMar>
              <w:top w:w="60" w:type="dxa"/>
              <w:bottom w:w="60" w:type="dxa"/>
              <w:left w:w="80" w:type="dxa"/>
              <w:right w:w="80" w:type="dxa"/>
            </w:tcMar>
            <w:tcW w:w="866" w:type="dxa"/>
          </w:tcPr>
          <w:p>
            <w:pPr>
              <w:spacing w:before="0" w:after="0"/>
            </w:pPr>
            <w:r>
              <w:rPr>
                <w:rFonts w:ascii="PT Sans Narrow" w:hAnsi="PT Sans Narrow" w:cs="PT Sans Narrow" w:eastAsia="PT Sans Narrow"/>
                <w:b/>
                <w:i w:val="0"/>
                <w:color w:val="FFFFFF"/>
                <w:sz w:val="20"/>
              </w:rPr>
              <w:t>Periodo</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0"/>
              </w:rPr>
              <w:t>Clienti</w:t>
            </w:r>
          </w:p>
        </w:tc>
        <w:tc>
          <w:tcPr>
            <w:shd w:val="clear" w:color="auto" w:fill="E94560"/>
            <w:tcBorders>
              <w:top w:val="nil"/>
              <w:bottom w:val="nil"/>
              <w:left w:val="nil"/>
              <w:right w:val="nil"/>
            </w:tcBorders>
            <w:tcMar>
              <w:top w:w="60" w:type="dxa"/>
              <w:bottom w:w="60" w:type="dxa"/>
              <w:left w:w="80" w:type="dxa"/>
              <w:right w:w="80" w:type="dxa"/>
            </w:tcMar>
            <w:tcW w:w="984" w:type="dxa"/>
          </w:tcPr>
          <w:p>
            <w:pPr>
              <w:spacing w:before="0" w:after="0"/>
            </w:pPr>
            <w:r>
              <w:rPr>
                <w:rFonts w:ascii="PT Sans Narrow" w:hAnsi="PT Sans Narrow" w:cs="PT Sans Narrow" w:eastAsia="PT Sans Narrow"/>
                <w:b/>
                <w:i w:val="0"/>
                <w:color w:val="FFFFFF"/>
                <w:sz w:val="20"/>
              </w:rPr>
              <w:t>MRR totale</w:t>
            </w:r>
          </w:p>
        </w:tc>
        <w:tc>
          <w:tcPr>
            <w:shd w:val="clear" w:color="auto" w:fill="E94560"/>
            <w:tcBorders>
              <w:top w:val="nil"/>
              <w:bottom w:val="nil"/>
              <w:left w:val="nil"/>
              <w:right w:val="nil"/>
            </w:tcBorders>
            <w:tcMar>
              <w:top w:w="60" w:type="dxa"/>
              <w:bottom w:w="60" w:type="dxa"/>
              <w:left w:w="80" w:type="dxa"/>
              <w:right w:w="80" w:type="dxa"/>
            </w:tcMar>
            <w:tcW w:w="984" w:type="dxa"/>
          </w:tcPr>
          <w:p>
            <w:pPr>
              <w:spacing w:before="0" w:after="0"/>
            </w:pPr>
            <w:r>
              <w:rPr>
                <w:rFonts w:ascii="PT Sans Narrow" w:hAnsi="PT Sans Narrow" w:cs="PT Sans Narrow" w:eastAsia="PT Sans Narrow"/>
                <w:b/>
                <w:i w:val="0"/>
                <w:color w:val="FFFFFF"/>
                <w:sz w:val="20"/>
              </w:rPr>
              <w:t>ARR</w:t>
            </w:r>
          </w:p>
        </w:tc>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0"/>
              </w:rPr>
              <w:t>GMV gestito/anno</w:t>
            </w:r>
          </w:p>
        </w:tc>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0"/>
              </w:rPr>
              <w:t>Entrate cumul. (setup incluso)</w:t>
            </w:r>
          </w:p>
        </w:tc>
      </w:tr>
      <w:tr>
        <w:tc>
          <w:tcPr>
            <w:tcW w:w="86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Mese 3</w:t>
            </w:r>
          </w:p>
        </w:tc>
        <w:tc>
          <w:tcPr>
            <w:tcW w:w="70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537 €</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6.444 €</w:t>
            </w:r>
          </w:p>
        </w:tc>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309.000 €</w:t>
            </w:r>
          </w:p>
        </w:tc>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3.111 €</w:t>
            </w:r>
          </w:p>
        </w:tc>
      </w:tr>
      <w:tr>
        <w:tc>
          <w:tcPr>
            <w:tcW w:w="86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Mese 6</w:t>
            </w:r>
          </w:p>
        </w:tc>
        <w:tc>
          <w:tcPr>
            <w:tcW w:w="708"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6</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1.074 €</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12.888 €</w:t>
            </w:r>
          </w:p>
        </w:tc>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618.000 €</w:t>
            </w:r>
          </w:p>
        </w:tc>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9.444 €</w:t>
            </w:r>
          </w:p>
        </w:tc>
      </w:tr>
      <w:tr>
        <w:tc>
          <w:tcPr>
            <w:tcW w:w="86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Mese 12</w:t>
            </w:r>
          </w:p>
        </w:tc>
        <w:tc>
          <w:tcPr>
            <w:tcW w:w="70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1.790 €</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21.480 €</w:t>
            </w:r>
          </w:p>
        </w:tc>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1.030.000 €</w:t>
            </w:r>
          </w:p>
        </w:tc>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16.800 €</w:t>
            </w:r>
          </w:p>
        </w:tc>
      </w:tr>
      <w:tr>
        <w:tc>
          <w:tcPr>
            <w:tcW w:w="866"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Anno 2</w:t>
            </w:r>
          </w:p>
        </w:tc>
        <w:tc>
          <w:tcPr>
            <w:tcW w:w="708"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16</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2.864 €</w:t>
            </w:r>
          </w:p>
        </w:tc>
        <w:tc>
          <w:tcPr>
            <w:tcW w:w="98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34.368 €</w:t>
            </w:r>
          </w:p>
        </w:tc>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1.648.000 €</w:t>
            </w:r>
          </w:p>
        </w:tc>
        <w:tc>
          <w:tcPr>
            <w:tcW w:w="177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54.000 €</w:t>
            </w:r>
          </w:p>
        </w:tc>
      </w:tr>
      <w:tr>
        <w:tc>
          <w:tcPr>
            <w:tcW w:w="866"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Anno 3</w:t>
            </w:r>
          </w:p>
        </w:tc>
        <w:tc>
          <w:tcPr>
            <w:tcW w:w="70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22</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3.938 €</w:t>
            </w:r>
          </w:p>
        </w:tc>
        <w:tc>
          <w:tcPr>
            <w:tcW w:w="98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47.256 €</w:t>
            </w:r>
          </w:p>
        </w:tc>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2.265.000 €</w:t>
            </w:r>
          </w:p>
        </w:tc>
        <w:tc>
          <w:tcPr>
            <w:tcW w:w="177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104.000 €</w:t>
            </w:r>
          </w:p>
        </w:tc>
      </w:tr>
    </w:tbl>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Valore del transato:  </w:t>
            </w:r>
            <w:r>
              <w:rPr>
                <w:rFonts w:ascii="PT Sans Narrow" w:hAnsi="PT Sans Narrow" w:cs="PT Sans Narrow" w:eastAsia="PT Sans Narrow"/>
                <w:b w:val="0"/>
                <w:i w:val="0"/>
                <w:color w:val="343A40"/>
                <w:sz w:val="26"/>
              </w:rPr>
              <w:t>Il GMV gestito cresce proporzionalmente: con 22 clienti al 3° anno, QuickLunch elabora oltre 2,2 M€ di transazioni annue. La commissione dell'1,5% genera da sola ~34.000 € ARR, a cui si aggiungono i canoni fissi (~13.200 €) per un totale di ~47.000 € ARR.</w:t>
            </w:r>
          </w:p>
        </w:tc>
      </w:tr>
    </w:tbl>
    <w:p>
      <w:pPr>
        <w:spacing w:before="160" w:after="60"/>
        <w:jc w:val="left"/>
        <w:pBdr>
          <w:bottom w:val="single" w:sz="8" w:color="E94560"/>
        </w:pBdr>
      </w:pPr>
      <w:r>
        <w:rPr>
          <w:rFonts w:ascii="PT Sans Narrow" w:hAnsi="PT Sans Narrow" w:cs="PT Sans Narrow" w:eastAsia="PT Sans Narrow"/>
          <w:b/>
          <w:i w:val="0"/>
          <w:color w:val="E94560"/>
          <w:sz w:val="18"/>
        </w:rPr>
        <w:t xml:space="preserve">SEZIONE D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2"/>
        </w:rPr>
        <w:t>Layout Fisici — Cucina, Sala, Cassa</w:t>
      </w:r>
    </w:p>
    <w:p>
      <w:pPr>
        <w:spacing w:before="0" w:after="80"/>
        <w:jc w:val="left"/>
      </w:pPr>
      <w:r>
        <w:rPr>
          <w:rFonts w:ascii="PT Sans Narrow" w:hAnsi="PT Sans Narrow" w:cs="PT Sans Narrow" w:eastAsia="PT Sans Narrow"/>
          <w:b w:val="0"/>
          <w:i w:val="0"/>
          <w:color w:val="343A40"/>
          <w:sz w:val="28"/>
        </w:rPr>
        <w:t>Le planimetrie seguenti rappresentano tre configurazioni tipo per l'allestimento fisico di un locale che adotta QuickLunch. Ogni layout indica la posizione ottimale dei tablet KDS, della cassa, del bancone di distribuzione e delle zone di preparazione. I colori identificano le zone funzionali:</w:t>
      </w:r>
    </w:p>
    <w:tbl>
      <w:tblPr>
        <w:tblLook w:firstColumn="1" w:firstRow="1" w:lastColumn="0" w:lastRow="0" w:noHBand="0" w:noVBand="1" w:val="04A0"/>
        <w:tblW w:w="7086" w:type="dxa"/>
      </w:tblPr>
      <w:tblGrid>
        <w:gridCol w:w="3513"/>
        <w:gridCol w:w="3513"/>
        <w:gridCol w:w="3513"/>
      </w:tblGrid>
      <w:tr>
        <w:tc>
          <w:tcPr>
            <w:shd w:val="clear" w:color="auto" w:fill="E94560"/>
            <w:tcBorders>
              <w:top w:val="nil"/>
              <w:bottom w:val="nil"/>
              <w:left w:val="nil"/>
              <w:right w:val="nil"/>
            </w:tcBorders>
            <w:tcMar>
              <w:top w:w="60" w:type="dxa"/>
              <w:bottom w:w="60" w:type="dxa"/>
              <w:left w:w="80" w:type="dxa"/>
              <w:right w:w="80" w:type="dxa"/>
            </w:tcMar>
            <w:tcW w:w="1181" w:type="dxa"/>
          </w:tcPr>
          <w:p>
            <w:pPr>
              <w:spacing w:before="0" w:after="0"/>
            </w:pPr>
            <w:r>
              <w:rPr>
                <w:rFonts w:ascii="PT Sans Narrow" w:hAnsi="PT Sans Narrow" w:cs="PT Sans Narrow" w:eastAsia="PT Sans Narrow"/>
                <w:b/>
                <w:i w:val="0"/>
                <w:color w:val="FFFFFF"/>
                <w:sz w:val="20"/>
              </w:rPr>
              <w:t>Colore</w:t>
            </w:r>
          </w:p>
        </w:tc>
        <w:tc>
          <w:tcPr>
            <w:shd w:val="clear" w:color="auto" w:fill="E94560"/>
            <w:tcBorders>
              <w:top w:val="nil"/>
              <w:bottom w:val="nil"/>
              <w:left w:val="nil"/>
              <w:right w:val="nil"/>
            </w:tcBorders>
            <w:tcMar>
              <w:top w:w="60" w:type="dxa"/>
              <w:bottom w:w="60" w:type="dxa"/>
              <w:left w:w="80" w:type="dxa"/>
              <w:right w:w="80" w:type="dxa"/>
            </w:tcMar>
            <w:tcW w:w="1181" w:type="dxa"/>
          </w:tcPr>
          <w:p>
            <w:pPr>
              <w:spacing w:before="0" w:after="0"/>
            </w:pPr>
            <w:r>
              <w:rPr>
                <w:rFonts w:ascii="PT Sans Narrow" w:hAnsi="PT Sans Narrow" w:cs="PT Sans Narrow" w:eastAsia="PT Sans Narrow"/>
                <w:b/>
                <w:i w:val="0"/>
                <w:color w:val="FFFFFF"/>
                <w:sz w:val="20"/>
              </w:rPr>
              <w:t>Zona</w:t>
            </w:r>
          </w:p>
        </w:tc>
        <w:tc>
          <w:tcPr>
            <w:shd w:val="clear" w:color="auto" w:fill="E94560"/>
            <w:tcBorders>
              <w:top w:val="nil"/>
              <w:bottom w:val="nil"/>
              <w:left w:val="nil"/>
              <w:right w:val="nil"/>
            </w:tcBorders>
            <w:tcMar>
              <w:top w:w="60" w:type="dxa"/>
              <w:bottom w:w="60" w:type="dxa"/>
              <w:left w:w="80" w:type="dxa"/>
              <w:right w:w="80" w:type="dxa"/>
            </w:tcMar>
            <w:tcW w:w="4724" w:type="dxa"/>
          </w:tcPr>
          <w:p>
            <w:pPr>
              <w:spacing w:before="0" w:after="0"/>
            </w:pPr>
            <w:r>
              <w:rPr>
                <w:rFonts w:ascii="PT Sans Narrow" w:hAnsi="PT Sans Narrow" w:cs="PT Sans Narrow" w:eastAsia="PT Sans Narrow"/>
                <w:b/>
                <w:i w:val="0"/>
                <w:color w:val="FFFFFF"/>
                <w:sz w:val="20"/>
              </w:rPr>
              <w:t>Funzione</w:t>
            </w:r>
          </w:p>
        </w:tc>
      </w:tr>
      <w:tr>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Rosso scuro</w:t>
            </w:r>
          </w:p>
        </w:tc>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Cassa</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Registratore di cassa, tablet gestione wallet, ricariche</w:t>
            </w:r>
          </w:p>
        </w:tc>
      </w:tr>
      <w:tr>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Arancio</w:t>
            </w:r>
          </w:p>
        </w:tc>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Cucina</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Preparazione piatti: caldo, freddo, builder, poke</w:t>
            </w:r>
          </w:p>
        </w:tc>
      </w:tr>
      <w:tr>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Verde</w:t>
            </w:r>
          </w:p>
        </w:tc>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Sala</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Tavoli clienti, zona ritiro vassoi, self-service bevande</w:t>
            </w:r>
          </w:p>
        </w:tc>
      </w:tr>
      <w:tr>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Blu scuro</w:t>
            </w:r>
          </w:p>
        </w:tc>
        <w:tc>
          <w:tcPr>
            <w:tcW w:w="1181"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Bancone</w:t>
            </w:r>
          </w:p>
        </w:tc>
        <w:tc>
          <w:tcPr>
            <w:tcW w:w="4724"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Distribuzione vassoi, ritiro ordini prenotati, display ordini</w:t>
            </w:r>
          </w:p>
        </w:tc>
      </w:tr>
      <w:tr>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 Grigio chiaro</w:t>
            </w:r>
          </w:p>
        </w:tc>
        <w:tc>
          <w:tcPr>
            <w:tcW w:w="1181"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Ingresso/Corridoio</w:t>
            </w:r>
          </w:p>
        </w:tc>
        <w:tc>
          <w:tcPr>
            <w:tcW w:w="4724"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Flusso clienti, attesa, accesso</w:t>
            </w:r>
          </w:p>
        </w:tc>
      </w:tr>
    </w:tbl>
    <w:p>
      <w:pPr>
        <w:spacing w:before="120" w:after="20"/>
      </w:pPr>
      <w:r>
        <w:rPr>
          <w:rFonts w:ascii="PT Sans Narrow" w:hAnsi="PT Sans Narrow" w:cs="PT Sans Narrow" w:eastAsia="PT Sans Narrow"/>
          <w:b/>
          <w:i w:val="0"/>
          <w:color w:val="0F3460"/>
          <w:sz w:val="24"/>
        </w:rPr>
        <w:t>Layout A — Bar compatto</w:t>
      </w:r>
      <w:r>
        <w:rPr>
          <w:rFonts w:ascii="PT Sans Narrow" w:hAnsi="PT Sans Narrow" w:cs="PT Sans Narrow" w:eastAsia="PT Sans Narrow"/>
          <w:b w:val="0"/>
          <w:i w:val="0"/>
          <w:color w:val="6C757D"/>
          <w:sz w:val="20"/>
        </w:rPr>
        <w:t xml:space="preserve">  —  4 persone · 40–60 coperti · superficie ~80 m²</w:t>
      </w:r>
    </w:p>
    <w:p>
      <w:pPr>
        <w:spacing w:before="0" w:after="80"/>
        <w:jc w:val="left"/>
      </w:pPr>
      <w:r>
        <w:rPr>
          <w:rFonts w:ascii="PT Sans Narrow" w:hAnsi="PT Sans Narrow" w:cs="PT Sans Narrow" w:eastAsia="PT Sans Narrow"/>
          <w:b w:val="0"/>
          <w:i w:val="0"/>
          <w:color w:val="343A40"/>
          <w:sz w:val="28"/>
        </w:rPr>
        <w:t>Ideale per un bar aziendale piccolo o una caffetteria con servizio pranzo. La cucina è unica e aperta, il builder è gestito dallo stesso addetto. Un solo tablet KDS è sufficiente. La cassa si trova vicino all'ingresso.</w:t>
      </w:r>
    </w:p>
    <w:tbl>
      <w:tblPr>
        <w:tblLook w:firstColumn="1" w:firstRow="1" w:lastColumn="0" w:lastRow="0" w:noHBand="0" w:noVBand="1" w:val="04A0"/>
        <w:tblBorders>
          <w:top w:val="nil"/>
          <w:left w:val="nil"/>
          <w:bottom w:val="nil"/>
          <w:right w:val="nil"/>
          <w:insideH w:val="nil"/>
          <w:insideV w:val="nil"/>
        </w:tblBorders>
        <w:tblW w:w="7086" w:type="dxa"/>
      </w:tblPr>
      <w:tblGrid>
        <w:gridCol w:w="2635"/>
        <w:gridCol w:w="2635"/>
        <w:gridCol w:w="2635"/>
        <w:gridCol w:w="2635"/>
      </w:tblGrid>
      <w:tr>
        <w:tc>
          <w:tcPr>
            <w:tcW w:type="dxa" w:w="10540"/>
            <w:gridSpan w:val="4"/>
            <w:tcBorders>
              <w:top w:val="single" w:sz="4" w:color="FFFFFF" w:space="0"/>
              <w:bottom w:val="single" w:sz="4" w:color="FFFFFF" w:space="0"/>
              <w:left w:val="single" w:sz="4" w:color="FFFFFF" w:space="0"/>
              <w:right w:val="single" w:sz="4" w:color="FFFFFF" w:space="0"/>
            </w:tcBorders>
            <w:shd w:val="clear" w:color="auto" w:fill="CCCCCC"/>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333333"/>
                <w:sz w:val="20"/>
              </w:rPr>
              <w:t>🚪  INGRESSO / FLUSSO CLIENTI</w:t>
            </w:r>
          </w:p>
        </w:tc>
      </w:tr>
      <w:tr>
        <w:tc>
          <w:tcPr>
            <w:tcW w:type="dxa" w:w="2635"/>
            <w:tcBorders>
              <w:top w:val="single" w:sz="4" w:color="FFFFFF" w:space="0"/>
              <w:bottom w:val="single" w:sz="4" w:color="FFFFFF" w:space="0"/>
              <w:left w:val="single" w:sz="4" w:color="FFFFFF" w:space="0"/>
              <w:right w:val="single" w:sz="4" w:color="FFFFFF" w:space="0"/>
            </w:tcBorders>
            <w:shd w:val="clear" w:color="auto" w:fill="C0392B"/>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CASSA</w:t>
              <w:br/>
              <w:t>(Cassiere)</w:t>
            </w:r>
          </w:p>
        </w:tc>
        <w:tc>
          <w:tcPr>
            <w:tcW w:type="dxa" w:w="7905"/>
            <w:gridSpan w:val="3"/>
            <w:tcBorders>
              <w:top w:val="single" w:sz="4" w:color="FFFFFF" w:space="0"/>
              <w:bottom w:val="single" w:sz="4" w:color="FFFFFF" w:space="0"/>
              <w:left w:val="single" w:sz="4" w:color="FFFFFF" w:space="0"/>
              <w:right w:val="single" w:sz="4" w:color="FFFFFF" w:space="0"/>
            </w:tcBorders>
            <w:shd w:val="clear" w:color="auto" w:fill="1F618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BANCONE DISTRIBUZIONE / RITIRO ORDINI</w:t>
              <w:br/>
              <w:t>(display: ordine pronto → cliente ritira)</w:t>
            </w:r>
          </w:p>
        </w:tc>
      </w:tr>
      <w:tr>
        <w:tc>
          <w:tcPr>
            <w:tcW w:type="dxa" w:w="5270"/>
            <w:gridSpan w:val="2"/>
            <w:tcBorders>
              <w:top w:val="single" w:sz="4" w:color="FFFFFF" w:space="0"/>
              <w:bottom w:val="single" w:sz="4" w:color="FFFFFF" w:space="0"/>
              <w:left w:val="single" w:sz="4" w:color="FFFFFF" w:space="0"/>
              <w:right w:val="single" w:sz="4" w:color="FFFFFF" w:space="0"/>
            </w:tcBorders>
            <w:shd w:val="clear" w:color="auto" w:fill="E67E22"/>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CUCINA PIATTI CALDI</w:t>
              <w:br/>
              <w:t>(Cuoco 1 · KDS tablet)</w:t>
            </w:r>
          </w:p>
        </w:tc>
        <w:tc>
          <w:tcPr>
            <w:tcW w:type="dxa" w:w="5270"/>
            <w:gridSpan w:val="2"/>
            <w:tcBorders>
              <w:top w:val="single" w:sz="4" w:color="FFFFFF" w:space="0"/>
              <w:bottom w:val="single" w:sz="4" w:color="FFFFFF" w:space="0"/>
              <w:left w:val="single" w:sz="4" w:color="FFFFFF" w:space="0"/>
              <w:right w:val="single" w:sz="4" w:color="FFFFFF" w:space="0"/>
            </w:tcBorders>
            <w:shd w:val="clear" w:color="auto" w:fill="D35400"/>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BUILDER + POKE</w:t>
              <w:br/>
              <w:t>(Cuoco 2 · piastra 🔥)</w:t>
            </w:r>
          </w:p>
        </w:tc>
      </w:tr>
      <w:tr>
        <w:tc>
          <w:tcPr>
            <w:tcW w:type="dxa" w:w="2635"/>
            <w:tcBorders>
              <w:top w:val="single" w:sz="4" w:color="FFFFFF" w:space="0"/>
              <w:bottom w:val="single" w:sz="4" w:color="FFFFFF" w:space="0"/>
              <w:left w:val="single" w:sz="4" w:color="FFFFFF" w:space="0"/>
              <w:right w:val="single" w:sz="4" w:color="FFFFFF" w:space="0"/>
            </w:tcBorders>
            <w:shd w:val="clear" w:color="auto" w:fill="7F8C8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w:t>
              <w:br/>
              <w:t>Dispensa</w:t>
            </w:r>
          </w:p>
        </w:tc>
        <w:tc>
          <w:tcPr>
            <w:tcW w:type="dxa" w:w="7905"/>
            <w:gridSpan w:val="3"/>
            <w:tcBorders>
              <w:top w:val="single" w:sz="4" w:color="FFFFFF" w:space="0"/>
              <w:bottom w:val="single" w:sz="4" w:color="FFFFFF" w:space="0"/>
              <w:left w:val="single" w:sz="4" w:color="FFFFFF" w:space="0"/>
              <w:right w:val="single" w:sz="4" w:color="FFFFFF" w:space="0"/>
            </w:tcBorders>
            <w:shd w:val="clear" w:color="auto" w:fill="F0F0F0"/>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999999"/>
                <w:sz w:val="20"/>
              </w:rPr>
            </w:r>
          </w:p>
        </w:tc>
      </w:tr>
      <w:tr>
        <w:tc>
          <w:tcPr>
            <w:tcW w:type="dxa" w:w="10540"/>
            <w:gridSpan w:val="4"/>
            <w:tcBorders>
              <w:top w:val="single" w:sz="4" w:color="FFFFFF" w:space="0"/>
              <w:bottom w:val="single" w:sz="4" w:color="FFFFFF" w:space="0"/>
              <w:left w:val="single" w:sz="4" w:color="FFFFFF" w:space="0"/>
              <w:right w:val="single" w:sz="4" w:color="FFFFFF" w:space="0"/>
            </w:tcBorders>
            <w:shd w:val="clear" w:color="auto" w:fill="1E8449"/>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SALA — 8–10 TAVOLI (40–60 coperti)</w:t>
              <w:br/>
              <w:t>Addetto sala 1: distribuzione vassoi e risposta clienti</w:t>
            </w:r>
          </w:p>
        </w:tc>
      </w:tr>
    </w:tbl>
    <w:p>
      <w:pPr>
        <w:spacing w:before="0" w:after="80"/>
        <w:jc w:val="left"/>
      </w:pP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Posizionamento tablet KDS:  </w:t>
            </w:r>
            <w:r>
              <w:rPr>
                <w:rFonts w:ascii="PT Sans Narrow" w:hAnsi="PT Sans Narrow" w:cs="PT Sans Narrow" w:eastAsia="PT Sans Narrow"/>
                <w:b w:val="0"/>
                <w:i w:val="0"/>
                <w:color w:val="343A40"/>
                <w:sz w:val="26"/>
              </w:rPr>
              <w:t>Con 4 persone il KDS unico in cucina è visibile a entrambi i cuochi. Il tablet deve essere posizionato al centro del bancone di lavoro, a circa 80 cm di altezza, orientato in paesaggio.</w:t>
            </w:r>
          </w:p>
        </w:tc>
      </w:tr>
    </w:tbl>
    <w:p>
      <w:pPr>
        <w:spacing w:before="120" w:after="20"/>
      </w:pPr>
      <w:r>
        <w:rPr>
          <w:rFonts w:ascii="PT Sans Narrow" w:hAnsi="PT Sans Narrow" w:cs="PT Sans Narrow" w:eastAsia="PT Sans Narrow"/>
          <w:b/>
          <w:i w:val="0"/>
          <w:color w:val="0F3460"/>
          <w:sz w:val="24"/>
        </w:rPr>
        <w:t>Layout B — Mensa standard</w:t>
      </w:r>
      <w:r>
        <w:rPr>
          <w:rFonts w:ascii="PT Sans Narrow" w:hAnsi="PT Sans Narrow" w:cs="PT Sans Narrow" w:eastAsia="PT Sans Narrow"/>
          <w:b w:val="0"/>
          <w:i w:val="0"/>
          <w:color w:val="6C757D"/>
          <w:sz w:val="20"/>
        </w:rPr>
        <w:t xml:space="preserve">  —  6 persone · 80–120 coperti · superficie ~150 m²</w:t>
      </w:r>
    </w:p>
    <w:p>
      <w:pPr>
        <w:spacing w:before="0" w:after="80"/>
        <w:jc w:val="left"/>
      </w:pPr>
      <w:r>
        <w:rPr>
          <w:rFonts w:ascii="PT Sans Narrow" w:hAnsi="PT Sans Narrow" w:cs="PT Sans Narrow" w:eastAsia="PT Sans Narrow"/>
          <w:b w:val="0"/>
          <w:i w:val="0"/>
          <w:color w:val="343A40"/>
          <w:sz w:val="28"/>
        </w:rPr>
        <w:t>Configurazione tipica per mensa aziendale o bar di medie dimensioni. La cucina è divisa in due zone distinte (caldo / freddo-builder). Due tablet KDS: uno per i piatti caldi, uno per il builder e poke. La cassa gestisce anche le ricariche wallet al mattino.</w:t>
      </w:r>
    </w:p>
    <w:tbl>
      <w:tblPr>
        <w:tblLook w:firstColumn="1" w:firstRow="1" w:lastColumn="0" w:lastRow="0" w:noHBand="0" w:noVBand="1" w:val="04A0"/>
        <w:tblBorders>
          <w:top w:val="nil"/>
          <w:left w:val="nil"/>
          <w:bottom w:val="nil"/>
          <w:right w:val="nil"/>
          <w:insideH w:val="nil"/>
          <w:insideV w:val="nil"/>
        </w:tblBorders>
        <w:tblW w:w="7086" w:type="dxa"/>
      </w:tblPr>
      <w:tblGrid>
        <w:gridCol w:w="1757"/>
        <w:gridCol w:w="1757"/>
        <w:gridCol w:w="1757"/>
        <w:gridCol w:w="1757"/>
        <w:gridCol w:w="1757"/>
        <w:gridCol w:w="1757"/>
      </w:tblGrid>
      <w:tr>
        <w:tc>
          <w:tcPr>
            <w:tcW w:type="dxa" w:w="10542"/>
            <w:gridSpan w:val="6"/>
            <w:tcBorders>
              <w:top w:val="single" w:sz="4" w:color="FFFFFF" w:space="0"/>
              <w:bottom w:val="single" w:sz="4" w:color="FFFFFF" w:space="0"/>
              <w:left w:val="single" w:sz="4" w:color="FFFFFF" w:space="0"/>
              <w:right w:val="single" w:sz="4" w:color="FFFFFF" w:space="0"/>
            </w:tcBorders>
            <w:shd w:val="clear" w:color="auto" w:fill="BBBBBB"/>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222222"/>
                <w:sz w:val="20"/>
              </w:rPr>
              <w:t>🚪  INGRESSO — flusso cliente: cassa → bancone → sala</w:t>
            </w:r>
          </w:p>
        </w:tc>
      </w:tr>
      <w:tr>
        <w:tc>
          <w:tcPr>
            <w:tcW w:type="dxa" w:w="3514"/>
            <w:gridSpan w:val="2"/>
            <w:tcBorders>
              <w:top w:val="single" w:sz="4" w:color="FFFFFF" w:space="0"/>
              <w:bottom w:val="single" w:sz="4" w:color="FFFFFF" w:space="0"/>
              <w:left w:val="single" w:sz="4" w:color="FFFFFF" w:space="0"/>
              <w:right w:val="single" w:sz="4" w:color="FFFFFF" w:space="0"/>
            </w:tcBorders>
            <w:shd w:val="clear" w:color="auto" w:fill="C0392B"/>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CASSA</w:t>
              <w:br/>
              <w:t>(Cassiere + ricariche)</w:t>
            </w:r>
          </w:p>
        </w:tc>
        <w:tc>
          <w:tcPr>
            <w:tcW w:type="dxa" w:w="7028"/>
            <w:gridSpan w:val="4"/>
            <w:tcBorders>
              <w:top w:val="single" w:sz="4" w:color="FFFFFF" w:space="0"/>
              <w:bottom w:val="single" w:sz="4" w:color="FFFFFF" w:space="0"/>
              <w:left w:val="single" w:sz="4" w:color="FFFFFF" w:space="0"/>
              <w:right w:val="single" w:sz="4" w:color="FFFFFF" w:space="0"/>
            </w:tcBorders>
            <w:shd w:val="clear" w:color="auto" w:fill="1F618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BANCONE DISTRIBUZIONE — 4 m</w:t>
              <w:br/>
              <w:t>(Addetto sala 1: consegna vassoi · Display ordini pronti)</w:t>
            </w:r>
          </w:p>
        </w:tc>
      </w:tr>
      <w:tr>
        <w:tc>
          <w:tcPr>
            <w:tcW w:type="dxa" w:w="5271"/>
            <w:gridSpan w:val="3"/>
            <w:tcBorders>
              <w:top w:val="single" w:sz="4" w:color="FFFFFF" w:space="0"/>
              <w:bottom w:val="single" w:sz="4" w:color="FFFFFF" w:space="0"/>
              <w:left w:val="single" w:sz="4" w:color="FFFFFF" w:space="0"/>
              <w:right w:val="single" w:sz="4" w:color="FFFFFF" w:space="0"/>
            </w:tcBorders>
            <w:shd w:val="clear" w:color="auto" w:fill="E67E22"/>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CUCINA PIATTI CALDI</w:t>
              <w:br/>
              <w:t>Cuoco 1 + Cuoco 2 · KDS tablet 1</w:t>
            </w:r>
          </w:p>
        </w:tc>
        <w:tc>
          <w:tcPr>
            <w:tcW w:type="dxa" w:w="5271"/>
            <w:gridSpan w:val="3"/>
            <w:tcBorders>
              <w:top w:val="single" w:sz="4" w:color="FFFFFF" w:space="0"/>
              <w:bottom w:val="single" w:sz="4" w:color="FFFFFF" w:space="0"/>
              <w:left w:val="single" w:sz="4" w:color="FFFFFF" w:space="0"/>
              <w:right w:val="single" w:sz="4" w:color="FFFFFF" w:space="0"/>
            </w:tcBorders>
            <w:shd w:val="clear" w:color="auto" w:fill="D35400"/>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BUILDER + POKE BOWL</w:t>
              <w:br/>
              <w:t>Cuoco 3 · piastra 🔥 · KDS tablet 2</w:t>
            </w:r>
          </w:p>
        </w:tc>
      </w:tr>
      <w:tr>
        <w:tc>
          <w:tcPr>
            <w:tcW w:type="dxa" w:w="3514"/>
            <w:gridSpan w:val="2"/>
            <w:tcBorders>
              <w:top w:val="single" w:sz="4" w:color="FFFFFF" w:space="0"/>
              <w:bottom w:val="single" w:sz="4" w:color="FFFFFF" w:space="0"/>
              <w:left w:val="single" w:sz="4" w:color="FFFFFF" w:space="0"/>
              <w:right w:val="single" w:sz="4" w:color="FFFFFF" w:space="0"/>
            </w:tcBorders>
            <w:shd w:val="clear" w:color="auto" w:fill="7F8C8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Lavaggio</w:t>
            </w:r>
          </w:p>
        </w:tc>
        <w:tc>
          <w:tcPr>
            <w:tcW w:type="dxa" w:w="3514"/>
            <w:gridSpan w:val="2"/>
            <w:tcBorders>
              <w:top w:val="single" w:sz="4" w:color="FFFFFF" w:space="0"/>
              <w:bottom w:val="single" w:sz="4" w:color="FFFFFF" w:space="0"/>
              <w:left w:val="single" w:sz="4" w:color="FFFFFF" w:space="0"/>
              <w:right w:val="single" w:sz="4" w:color="FFFFFF" w:space="0"/>
            </w:tcBorders>
            <w:shd w:val="clear" w:color="auto" w:fill="7F8C8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Dispensa / Frigo</w:t>
            </w:r>
          </w:p>
        </w:tc>
        <w:tc>
          <w:tcPr>
            <w:tcW w:type="dxa" w:w="3514"/>
            <w:gridSpan w:val="2"/>
            <w:tcBorders>
              <w:top w:val="single" w:sz="4" w:color="FFFFFF" w:space="0"/>
              <w:bottom w:val="single" w:sz="4" w:color="FFFFFF" w:space="0"/>
              <w:left w:val="single" w:sz="4" w:color="FFFFFF" w:space="0"/>
              <w:right w:val="single" w:sz="4" w:color="FFFFFF" w:space="0"/>
            </w:tcBorders>
            <w:shd w:val="clear" w:color="auto" w:fill="A0A0A0"/>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Passavivande</w:t>
            </w:r>
          </w:p>
        </w:tc>
      </w:tr>
      <w:tr>
        <w:tc>
          <w:tcPr>
            <w:tcW w:type="dxa" w:w="10542"/>
            <w:gridSpan w:val="6"/>
            <w:tcBorders>
              <w:top w:val="single" w:sz="4" w:color="FFFFFF" w:space="0"/>
              <w:bottom w:val="single" w:sz="4" w:color="FFFFFF" w:space="0"/>
              <w:left w:val="single" w:sz="4" w:color="FFFFFF" w:space="0"/>
              <w:right w:val="single" w:sz="4" w:color="FFFFFF" w:space="0"/>
            </w:tcBorders>
            <w:shd w:val="clear" w:color="auto" w:fill="E8E8E8"/>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val="0"/>
                <w:i w:val="0"/>
                <w:color w:val="999999"/>
                <w:sz w:val="16"/>
              </w:rPr>
              <w:t>corridoio di servizio</w:t>
            </w:r>
          </w:p>
        </w:tc>
      </w:tr>
      <w:tr>
        <w:tc>
          <w:tcPr>
            <w:tcW w:type="dxa" w:w="10542"/>
            <w:gridSpan w:val="6"/>
            <w:tcBorders>
              <w:top w:val="single" w:sz="4" w:color="FFFFFF" w:space="0"/>
              <w:bottom w:val="single" w:sz="4" w:color="FFFFFF" w:space="0"/>
              <w:left w:val="single" w:sz="4" w:color="FFFFFF" w:space="0"/>
              <w:right w:val="single" w:sz="4" w:color="FFFFFF" w:space="0"/>
            </w:tcBorders>
            <w:shd w:val="clear" w:color="auto" w:fill="1E8449"/>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20"/>
              </w:rPr>
              <w:t>🍽️  SALA — 12–15 TAVOLI (80–120 coperti)</w:t>
              <w:br/>
              <w:t>Addetto sala 1: distribuzione · Addetto sala 2: tavoli e accoglienza</w:t>
            </w:r>
          </w:p>
        </w:tc>
      </w:tr>
    </w:tbl>
    <w:p>
      <w:pPr>
        <w:spacing w:before="0" w:after="80"/>
        <w:jc w:val="left"/>
      </w:pP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Posizionamento KDS — Layout B:  </w:t>
            </w:r>
            <w:r>
              <w:rPr>
                <w:rFonts w:ascii="PT Sans Narrow" w:hAnsi="PT Sans Narrow" w:cs="PT Sans Narrow" w:eastAsia="PT Sans Narrow"/>
                <w:b w:val="0"/>
                <w:i w:val="0"/>
                <w:color w:val="343A40"/>
                <w:sz w:val="26"/>
              </w:rPr>
              <w:t>Il KDS tablet 1 (piatti caldi) deve essere visibile a entrambi i cuochi del caldo. Il KDS tablet 2 (builder) va montato sul bancone del builder a portata di mano. Consigliato: supporto a parete con inclinazione 30°.</w:t>
            </w:r>
          </w:p>
        </w:tc>
      </w:tr>
    </w:tbl>
    <w:p>
      <w:pPr>
        <w:spacing w:before="120" w:after="20"/>
      </w:pPr>
      <w:r>
        <w:rPr>
          <w:rFonts w:ascii="PT Sans Narrow" w:hAnsi="PT Sans Narrow" w:cs="PT Sans Narrow" w:eastAsia="PT Sans Narrow"/>
          <w:b/>
          <w:i w:val="0"/>
          <w:color w:val="0F3460"/>
          <w:sz w:val="24"/>
        </w:rPr>
        <w:t>Layout C — Mensa grande / picco</w:t>
      </w:r>
      <w:r>
        <w:rPr>
          <w:rFonts w:ascii="PT Sans Narrow" w:hAnsi="PT Sans Narrow" w:cs="PT Sans Narrow" w:eastAsia="PT Sans Narrow"/>
          <w:b w:val="0"/>
          <w:i w:val="0"/>
          <w:color w:val="6C757D"/>
          <w:sz w:val="20"/>
        </w:rPr>
        <w:t xml:space="preserve">  —  8 persone · 150+ coperti · superficie ~250 m²</w:t>
      </w:r>
    </w:p>
    <w:p>
      <w:pPr>
        <w:spacing w:before="0" w:after="80"/>
        <w:jc w:val="left"/>
      </w:pPr>
      <w:r>
        <w:rPr>
          <w:rFonts w:ascii="PT Sans Narrow" w:hAnsi="PT Sans Narrow" w:cs="PT Sans Narrow" w:eastAsia="PT Sans Narrow"/>
          <w:b w:val="0"/>
          <w:i w:val="0"/>
          <w:color w:val="343A40"/>
          <w:sz w:val="28"/>
        </w:rPr>
        <w:t>Configurazione per picchi di servizio, eventi aziendali o mense con più linee. Due casse separate per ridurre le code, quattro zone cucina indipendenti, due tablet KDS, sala divisa in zone A e B per gestire il flusso.</w:t>
      </w:r>
    </w:p>
    <w:tbl>
      <w:tblPr>
        <w:tblLook w:firstColumn="1" w:firstRow="1" w:lastColumn="0" w:lastRow="0" w:noHBand="0" w:noVBand="1" w:val="04A0"/>
        <w:tblBorders>
          <w:top w:val="nil"/>
          <w:left w:val="nil"/>
          <w:bottom w:val="nil"/>
          <w:right w:val="nil"/>
          <w:insideH w:val="nil"/>
          <w:insideV w:val="nil"/>
        </w:tblBorders>
        <w:tblW w:w="7086" w:type="dxa"/>
      </w:tblPr>
      <w:tblGrid>
        <w:gridCol w:w="1317"/>
        <w:gridCol w:w="1317"/>
        <w:gridCol w:w="1317"/>
        <w:gridCol w:w="1317"/>
        <w:gridCol w:w="1317"/>
        <w:gridCol w:w="1317"/>
        <w:gridCol w:w="1317"/>
        <w:gridCol w:w="1317"/>
      </w:tblGrid>
      <w:tr>
        <w:tc>
          <w:tcPr>
            <w:tcW w:type="dxa" w:w="10536"/>
            <w:gridSpan w:val="8"/>
            <w:tcBorders>
              <w:top w:val="single" w:sz="4" w:color="FFFFFF" w:space="0"/>
              <w:bottom w:val="single" w:sz="4" w:color="FFFFFF" w:space="0"/>
              <w:left w:val="single" w:sz="4" w:color="FFFFFF" w:space="0"/>
              <w:right w:val="single" w:sz="4" w:color="FFFFFF" w:space="0"/>
            </w:tcBorders>
            <w:shd w:val="clear" w:color="auto" w:fill="AAAAAA"/>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222222"/>
                <w:sz w:val="20"/>
              </w:rPr>
              <w:t>🚪  INGRESSO PRINCIPALE — doppio flusso (cassa 1 / cassa 2)</w:t>
            </w:r>
          </w:p>
        </w:tc>
      </w:tr>
      <w:tr>
        <w:tc>
          <w:tcPr>
            <w:tcW w:type="dxa" w:w="2634"/>
            <w:gridSpan w:val="2"/>
            <w:tcBorders>
              <w:top w:val="single" w:sz="4" w:color="FFFFFF" w:space="0"/>
              <w:bottom w:val="single" w:sz="4" w:color="FFFFFF" w:space="0"/>
              <w:left w:val="single" w:sz="4" w:color="FFFFFF" w:space="0"/>
              <w:right w:val="single" w:sz="4" w:color="FFFFFF" w:space="0"/>
            </w:tcBorders>
            <w:shd w:val="clear" w:color="auto" w:fill="C0392B"/>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CASSA 1</w:t>
              <w:br/>
              <w:t>(Cassiere principale)</w:t>
            </w:r>
          </w:p>
        </w:tc>
        <w:tc>
          <w:tcPr>
            <w:tcW w:type="dxa" w:w="2634"/>
            <w:gridSpan w:val="2"/>
            <w:tcBorders>
              <w:top w:val="single" w:sz="4" w:color="FFFFFF" w:space="0"/>
              <w:bottom w:val="single" w:sz="4" w:color="FFFFFF" w:space="0"/>
              <w:left w:val="single" w:sz="4" w:color="FFFFFF" w:space="0"/>
              <w:right w:val="single" w:sz="4" w:color="FFFFFF" w:space="0"/>
            </w:tcBorders>
            <w:shd w:val="clear" w:color="auto" w:fill="922B21"/>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CASSA 2</w:t>
              <w:br/>
              <w:t>(Ricariche wallet / supporto)</w:t>
            </w:r>
          </w:p>
        </w:tc>
        <w:tc>
          <w:tcPr>
            <w:tcW w:type="dxa" w:w="5268"/>
            <w:gridSpan w:val="4"/>
            <w:tcBorders>
              <w:top w:val="single" w:sz="4" w:color="FFFFFF" w:space="0"/>
              <w:bottom w:val="single" w:sz="4" w:color="FFFFFF" w:space="0"/>
              <w:left w:val="single" w:sz="4" w:color="FFFFFF" w:space="0"/>
              <w:right w:val="single" w:sz="4" w:color="FFFFFF" w:space="0"/>
            </w:tcBorders>
            <w:shd w:val="clear" w:color="auto" w:fill="1F618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BANCONE DISTRIBUZIONE — 6 m</w:t>
              <w:br/>
              <w:t>(Display ordini · Ritiro vassoi · Self-service bevande)</w:t>
            </w:r>
          </w:p>
        </w:tc>
      </w:tr>
      <w:tr>
        <w:tc>
          <w:tcPr>
            <w:tcW w:type="dxa" w:w="2634"/>
            <w:gridSpan w:val="2"/>
            <w:tcBorders>
              <w:top w:val="single" w:sz="4" w:color="FFFFFF" w:space="0"/>
              <w:bottom w:val="single" w:sz="4" w:color="FFFFFF" w:space="0"/>
              <w:left w:val="single" w:sz="4" w:color="FFFFFF" w:space="0"/>
              <w:right w:val="single" w:sz="4" w:color="FFFFFF" w:space="0"/>
            </w:tcBorders>
            <w:shd w:val="clear" w:color="auto" w:fill="E67E22"/>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CUCINA CALDO</w:t>
              <w:br/>
              <w:t>Coordinatore + Cuoco 1</w:t>
              <w:br/>
              <w:t>KDS tablet 1</w:t>
            </w:r>
          </w:p>
        </w:tc>
        <w:tc>
          <w:tcPr>
            <w:tcW w:type="dxa" w:w="2634"/>
            <w:gridSpan w:val="2"/>
            <w:tcBorders>
              <w:top w:val="single" w:sz="4" w:color="FFFFFF" w:space="0"/>
              <w:bottom w:val="single" w:sz="4" w:color="FFFFFF" w:space="0"/>
              <w:left w:val="single" w:sz="4" w:color="FFFFFF" w:space="0"/>
              <w:right w:val="single" w:sz="4" w:color="FFFFFF" w:space="0"/>
            </w:tcBorders>
            <w:shd w:val="clear" w:color="auto" w:fill="CA6F1E"/>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CUCINA FREDDA</w:t>
              <w:br/>
              <w:t>Cuoco 2</w:t>
              <w:br/>
              <w:t>(antipasti, insalate)</w:t>
            </w:r>
          </w:p>
        </w:tc>
        <w:tc>
          <w:tcPr>
            <w:tcW w:type="dxa" w:w="2634"/>
            <w:gridSpan w:val="2"/>
            <w:tcBorders>
              <w:top w:val="single" w:sz="4" w:color="FFFFFF" w:space="0"/>
              <w:bottom w:val="single" w:sz="4" w:color="FFFFFF" w:space="0"/>
              <w:left w:val="single" w:sz="4" w:color="FFFFFF" w:space="0"/>
              <w:right w:val="single" w:sz="4" w:color="FFFFFF" w:space="0"/>
            </w:tcBorders>
            <w:shd w:val="clear" w:color="auto" w:fill="D35400"/>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BUILDER</w:t>
              <w:br/>
              <w:t>Cuoco 3 · piastra 🔥</w:t>
              <w:br/>
              <w:t>KDS tablet 2</w:t>
            </w:r>
          </w:p>
        </w:tc>
        <w:tc>
          <w:tcPr>
            <w:tcW w:type="dxa" w:w="2634"/>
            <w:gridSpan w:val="2"/>
            <w:tcBorders>
              <w:top w:val="single" w:sz="4" w:color="FFFFFF" w:space="0"/>
              <w:bottom w:val="single" w:sz="4" w:color="FFFFFF" w:space="0"/>
              <w:left w:val="single" w:sz="4" w:color="FFFFFF" w:space="0"/>
              <w:right w:val="single" w:sz="4" w:color="FFFFFF" w:space="0"/>
            </w:tcBorders>
            <w:shd w:val="clear" w:color="auto" w:fill="BA4A00"/>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POKE &amp; DESSERT</w:t>
              <w:br/>
              <w:t>Cuoco 4</w:t>
            </w:r>
          </w:p>
        </w:tc>
      </w:tr>
      <w:tr>
        <w:tc>
          <w:tcPr>
            <w:tcW w:type="dxa" w:w="2634"/>
            <w:gridSpan w:val="2"/>
            <w:tcBorders>
              <w:top w:val="single" w:sz="4" w:color="FFFFFF" w:space="0"/>
              <w:bottom w:val="single" w:sz="4" w:color="FFFFFF" w:space="0"/>
              <w:left w:val="single" w:sz="4" w:color="FFFFFF" w:space="0"/>
              <w:right w:val="single" w:sz="4" w:color="FFFFFF" w:space="0"/>
            </w:tcBorders>
            <w:shd w:val="clear" w:color="auto" w:fill="7F8C8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Lavaggio</w:t>
            </w:r>
          </w:p>
        </w:tc>
        <w:tc>
          <w:tcPr>
            <w:tcW w:type="dxa" w:w="2634"/>
            <w:gridSpan w:val="2"/>
            <w:tcBorders>
              <w:top w:val="single" w:sz="4" w:color="FFFFFF" w:space="0"/>
              <w:bottom w:val="single" w:sz="4" w:color="FFFFFF" w:space="0"/>
              <w:left w:val="single" w:sz="4" w:color="FFFFFF" w:space="0"/>
              <w:right w:val="single" w:sz="4" w:color="FFFFFF" w:space="0"/>
            </w:tcBorders>
            <w:shd w:val="clear" w:color="auto" w:fill="7F8C8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Dispensa</w:t>
            </w:r>
          </w:p>
        </w:tc>
        <w:tc>
          <w:tcPr>
            <w:tcW w:type="dxa" w:w="2634"/>
            <w:gridSpan w:val="2"/>
            <w:tcBorders>
              <w:top w:val="single" w:sz="4" w:color="FFFFFF" w:space="0"/>
              <w:bottom w:val="single" w:sz="4" w:color="FFFFFF" w:space="0"/>
              <w:left w:val="single" w:sz="4" w:color="FFFFFF" w:space="0"/>
              <w:right w:val="single" w:sz="4" w:color="FFFFFF" w:space="0"/>
            </w:tcBorders>
            <w:shd w:val="clear" w:color="auto" w:fill="7F8C8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Cella frigo</w:t>
            </w:r>
          </w:p>
        </w:tc>
        <w:tc>
          <w:tcPr>
            <w:tcW w:type="dxa" w:w="2634"/>
            <w:gridSpan w:val="2"/>
            <w:tcBorders>
              <w:top w:val="single" w:sz="4" w:color="FFFFFF" w:space="0"/>
              <w:bottom w:val="single" w:sz="4" w:color="FFFFFF" w:space="0"/>
              <w:left w:val="single" w:sz="4" w:color="FFFFFF" w:space="0"/>
              <w:right w:val="single" w:sz="4" w:color="FFFFFF" w:space="0"/>
            </w:tcBorders>
            <w:shd w:val="clear" w:color="auto" w:fill="A0A0A0"/>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Uscita servizio</w:t>
            </w:r>
          </w:p>
        </w:tc>
      </w:tr>
      <w:tr>
        <w:tc>
          <w:tcPr>
            <w:tcW w:type="dxa" w:w="10536"/>
            <w:gridSpan w:val="8"/>
            <w:tcBorders>
              <w:top w:val="single" w:sz="4" w:color="FFFFFF" w:space="0"/>
              <w:bottom w:val="single" w:sz="4" w:color="FFFFFF" w:space="0"/>
              <w:left w:val="single" w:sz="4" w:color="FFFFFF" w:space="0"/>
              <w:right w:val="single" w:sz="4" w:color="FFFFFF" w:space="0"/>
            </w:tcBorders>
            <w:shd w:val="clear" w:color="auto" w:fill="E8E8E8"/>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val="0"/>
                <w:i w:val="0"/>
                <w:color w:val="999999"/>
                <w:sz w:val="16"/>
              </w:rPr>
              <w:t>corridoio di servizio</w:t>
            </w:r>
          </w:p>
        </w:tc>
      </w:tr>
      <w:tr>
        <w:tc>
          <w:tcPr>
            <w:tcW w:type="dxa" w:w="5268"/>
            <w:gridSpan w:val="4"/>
            <w:tcBorders>
              <w:top w:val="single" w:sz="4" w:color="FFFFFF" w:space="0"/>
              <w:bottom w:val="single" w:sz="4" w:color="FFFFFF" w:space="0"/>
              <w:left w:val="single" w:sz="4" w:color="FFFFFF" w:space="0"/>
              <w:right w:val="single" w:sz="4" w:color="FFFFFF" w:space="0"/>
            </w:tcBorders>
            <w:shd w:val="clear" w:color="auto" w:fill="1E8449"/>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SALA A — 12 tavoli</w:t>
              <w:br/>
              <w:t>Addetto sala 1: distribuzione</w:t>
            </w:r>
          </w:p>
        </w:tc>
        <w:tc>
          <w:tcPr>
            <w:tcW w:type="dxa" w:w="5268"/>
            <w:gridSpan w:val="4"/>
            <w:tcBorders>
              <w:top w:val="single" w:sz="4" w:color="FFFFFF" w:space="0"/>
              <w:bottom w:val="single" w:sz="4" w:color="FFFFFF" w:space="0"/>
              <w:left w:val="single" w:sz="4" w:color="FFFFFF" w:space="0"/>
              <w:right w:val="single" w:sz="4" w:color="FFFFFF" w:space="0"/>
            </w:tcBorders>
            <w:shd w:val="clear" w:color="auto" w:fill="196F3D"/>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SALA B — 8 tavoli</w:t>
              <w:br/>
              <w:t>Addetto sala 2: accoglienza e tavoli</w:t>
            </w:r>
          </w:p>
        </w:tc>
      </w:tr>
      <w:tr>
        <w:tc>
          <w:tcPr>
            <w:tcW w:type="dxa" w:w="10536"/>
            <w:gridSpan w:val="8"/>
            <w:tcBorders>
              <w:top w:val="single" w:sz="4" w:color="FFFFFF" w:space="0"/>
              <w:bottom w:val="single" w:sz="4" w:color="FFFFFF" w:space="0"/>
              <w:left w:val="single" w:sz="4" w:color="FFFFFF" w:space="0"/>
              <w:right w:val="single" w:sz="4" w:color="FFFFFF" w:space="0"/>
            </w:tcBorders>
            <w:shd w:val="clear" w:color="auto" w:fill="2E86C1"/>
            <w:tcMar>
              <w:top w:w="60" w:type="dxa"/>
              <w:bottom w:w="60" w:type="dxa"/>
              <w:left w:w="50" w:type="dxa"/>
              <w:right w:w="50" w:type="dxa"/>
            </w:tcMar>
            <w:vAlign w:val="center"/>
          </w:tcPr>
          <w:p>
            <w:pPr>
              <w:spacing w:before="0" w:after="0"/>
              <w:jc w:val="center"/>
            </w:pPr>
            <w:r>
              <w:rPr>
                <w:rFonts w:ascii="PT Sans Narrow" w:hAnsi="PT Sans Narrow" w:cs="PT Sans Narrow" w:eastAsia="PT Sans Narrow"/>
                <w:b/>
                <w:i w:val="0"/>
                <w:color w:val="FFFFFF"/>
                <w:sz w:val="18"/>
              </w:rPr>
              <w:t>☕  ZONA SELF-SERVICE BEVANDE — acqua · caffè · bibite · distributore</w:t>
            </w:r>
          </w:p>
        </w:tc>
      </w:tr>
    </w:tbl>
    <w:p>
      <w:pPr>
        <w:spacing w:before="0" w:after="80"/>
        <w:jc w:val="left"/>
      </w:pPr>
    </w:p>
    <w:tbl>
      <w:tblPr>
        <w:tblLook w:firstColumn="1" w:firstRow="1" w:lastColumn="0" w:lastRow="0" w:noHBand="0" w:noVBand="1" w:val="04A0"/>
        <w:tblBorders>
          <w:top w:val="nil"/>
          <w:left w:val="nil"/>
          <w:bottom w:val="nil"/>
          <w:right w:val="nil"/>
          <w:insideH w:val="nil"/>
          <w:insideV w:val="nil"/>
        </w:tblBorders>
        <w:tblW w:w="7086" w:type="dxa"/>
      </w:tblPr>
      <w:tblGrid>
        <w:gridCol w:w="10540"/>
      </w:tblGrid>
      <w:tr>
        <w:tc>
          <w:tcPr>
            <w:tcW w:type="dxa" w:w="10540"/>
            <w:shd w:val="clear" w:color="auto" w:fill="F5F5F5"/>
            <w:tcBorders>
              <w:top w:val="single" w:sz="14" w:color="E8E8E8" w:space="0"/>
              <w:bottom w:val="single" w:sz="14" w:color="E8E8E8" w:space="0"/>
              <w:left w:val="single" w:sz="14" w:color="E94560" w:space="0"/>
              <w:right w:val="single" w:sz="14" w:color="E8E8E8" w:space="0"/>
            </w:tcBorders>
            <w:tcMar>
              <w:top w:w="60" w:type="dxa"/>
              <w:bottom w:w="60" w:type="dxa"/>
              <w:left w:w="120" w:type="dxa"/>
              <w:right w:w="80" w:type="dxa"/>
            </w:tcMar>
          </w:tcPr>
          <w:p>
            <w:pPr>
              <w:spacing w:before="0" w:after="0"/>
            </w:pPr>
            <w:r>
              <w:rPr>
                <w:rFonts w:ascii="PT Sans Narrow" w:hAnsi="PT Sans Narrow" w:cs="PT Sans Narrow" w:eastAsia="PT Sans Narrow"/>
                <w:b/>
                <w:i w:val="0"/>
                <w:color w:val="E94560"/>
                <w:sz w:val="26"/>
              </w:rPr>
              <w:t xml:space="preserve">💡  Ruolo coordinatore KDS (Layout C):  </w:t>
            </w:r>
            <w:r>
              <w:rPr>
                <w:rFonts w:ascii="PT Sans Narrow" w:hAnsi="PT Sans Narrow" w:cs="PT Sans Narrow" w:eastAsia="PT Sans Narrow"/>
                <w:b w:val="0"/>
                <w:i w:val="0"/>
                <w:color w:val="343A40"/>
                <w:sz w:val="26"/>
              </w:rPr>
              <w:t>Con 8 persone il coordinatore KDS non cucina: monitora i tablet, avanza gli stati degli ordini e coordina i tempi tra le 4 zone. È la figura chiave per mantenere i tempi sotto i 10 minuti per slot anche con 150+ coperti.</w:t>
            </w:r>
          </w:p>
        </w:tc>
      </w:tr>
    </w:tbl>
    <w:p>
      <w:pPr>
        <w:spacing w:before="140" w:after="40"/>
      </w:pPr>
      <w:r>
        <w:rPr>
          <w:rFonts w:ascii="PT Sans Narrow" w:hAnsi="PT Sans Narrow" w:cs="PT Sans Narrow" w:eastAsia="PT Sans Narrow"/>
          <w:b/>
          <w:i w:val="0"/>
          <w:color w:val="16213E"/>
          <w:sz w:val="30"/>
        </w:rPr>
        <w:t>Checklist allestimento tecnologico</w:t>
      </w:r>
    </w:p>
    <w:tbl>
      <w:tblPr>
        <w:tblLook w:firstColumn="1" w:firstRow="1" w:lastColumn="0" w:lastRow="0" w:noHBand="0" w:noVBand="1" w:val="04A0"/>
        <w:tblW w:w="7086" w:type="dxa"/>
      </w:tblPr>
      <w:tblGrid>
        <w:gridCol w:w="2108"/>
        <w:gridCol w:w="2108"/>
        <w:gridCol w:w="2108"/>
        <w:gridCol w:w="2108"/>
        <w:gridCol w:w="2108"/>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0"/>
              </w:rPr>
              <w:t>Elemento</w:t>
            </w:r>
          </w:p>
        </w:tc>
        <w:tc>
          <w:tcPr>
            <w:shd w:val="clear" w:color="auto" w:fill="E94560"/>
            <w:tcBorders>
              <w:top w:val="nil"/>
              <w:bottom w:val="nil"/>
              <w:left w:val="nil"/>
              <w:right w:val="nil"/>
            </w:tcBorders>
            <w:tcMar>
              <w:top w:w="60" w:type="dxa"/>
              <w:bottom w:w="60" w:type="dxa"/>
              <w:left w:w="80" w:type="dxa"/>
              <w:right w:w="80" w:type="dxa"/>
            </w:tcMar>
            <w:tcW w:w="787" w:type="dxa"/>
          </w:tcPr>
          <w:p>
            <w:pPr>
              <w:spacing w:before="0" w:after="0"/>
            </w:pPr>
            <w:r>
              <w:rPr>
                <w:rFonts w:ascii="PT Sans Narrow" w:hAnsi="PT Sans Narrow" w:cs="PT Sans Narrow" w:eastAsia="PT Sans Narrow"/>
                <w:b/>
                <w:i w:val="0"/>
                <w:color w:val="FFFFFF"/>
                <w:sz w:val="20"/>
              </w:rPr>
              <w:t>Layout A</w:t>
            </w:r>
          </w:p>
        </w:tc>
        <w:tc>
          <w:tcPr>
            <w:shd w:val="clear" w:color="auto" w:fill="E94560"/>
            <w:tcBorders>
              <w:top w:val="nil"/>
              <w:bottom w:val="nil"/>
              <w:left w:val="nil"/>
              <w:right w:val="nil"/>
            </w:tcBorders>
            <w:tcMar>
              <w:top w:w="60" w:type="dxa"/>
              <w:bottom w:w="60" w:type="dxa"/>
              <w:left w:w="80" w:type="dxa"/>
              <w:right w:w="80" w:type="dxa"/>
            </w:tcMar>
            <w:tcW w:w="787" w:type="dxa"/>
          </w:tcPr>
          <w:p>
            <w:pPr>
              <w:spacing w:before="0" w:after="0"/>
            </w:pPr>
            <w:r>
              <w:rPr>
                <w:rFonts w:ascii="PT Sans Narrow" w:hAnsi="PT Sans Narrow" w:cs="PT Sans Narrow" w:eastAsia="PT Sans Narrow"/>
                <w:b/>
                <w:i w:val="0"/>
                <w:color w:val="FFFFFF"/>
                <w:sz w:val="20"/>
              </w:rPr>
              <w:t>Layout B</w:t>
            </w:r>
          </w:p>
        </w:tc>
        <w:tc>
          <w:tcPr>
            <w:shd w:val="clear" w:color="auto" w:fill="E94560"/>
            <w:tcBorders>
              <w:top w:val="nil"/>
              <w:bottom w:val="nil"/>
              <w:left w:val="nil"/>
              <w:right w:val="nil"/>
            </w:tcBorders>
            <w:tcMar>
              <w:top w:w="60" w:type="dxa"/>
              <w:bottom w:w="60" w:type="dxa"/>
              <w:left w:w="80" w:type="dxa"/>
              <w:right w:w="80" w:type="dxa"/>
            </w:tcMar>
            <w:tcW w:w="787" w:type="dxa"/>
          </w:tcPr>
          <w:p>
            <w:pPr>
              <w:spacing w:before="0" w:after="0"/>
            </w:pPr>
            <w:r>
              <w:rPr>
                <w:rFonts w:ascii="PT Sans Narrow" w:hAnsi="PT Sans Narrow" w:cs="PT Sans Narrow" w:eastAsia="PT Sans Narrow"/>
                <w:b/>
                <w:i w:val="0"/>
                <w:color w:val="FFFFFF"/>
                <w:sz w:val="20"/>
              </w:rPr>
              <w:t>Layout C</w:t>
            </w:r>
          </w:p>
        </w:tc>
        <w:tc>
          <w:tcPr>
            <w:shd w:val="clear" w:color="auto" w:fill="E94560"/>
            <w:tcBorders>
              <w:top w:val="nil"/>
              <w:bottom w:val="nil"/>
              <w:left w:val="nil"/>
              <w:right w:val="nil"/>
            </w:tcBorders>
            <w:tcMar>
              <w:top w:w="60" w:type="dxa"/>
              <w:bottom w:w="60" w:type="dxa"/>
              <w:left w:w="80" w:type="dxa"/>
              <w:right w:w="80" w:type="dxa"/>
            </w:tcMar>
            <w:tcW w:w="2755" w:type="dxa"/>
          </w:tcPr>
          <w:p>
            <w:pPr>
              <w:spacing w:before="0" w:after="0"/>
            </w:pPr>
            <w:r>
              <w:rPr>
                <w:rFonts w:ascii="PT Sans Narrow" w:hAnsi="PT Sans Narrow" w:cs="PT Sans Narrow" w:eastAsia="PT Sans Narrow"/>
                <w:b/>
                <w:i w:val="0"/>
                <w:color w:val="FFFFFF"/>
                <w:sz w:val="20"/>
              </w:rPr>
              <w:t>Note</w:t>
            </w:r>
          </w:p>
        </w:tc>
      </w:tr>
      <w:tr>
        <w:tc>
          <w:tcPr>
            <w:tcW w:w="196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Tablet KDS cucina</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275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Consigliato: 10" min., schermo opaco anti-riflesso</w:t>
            </w:r>
          </w:p>
        </w:tc>
      </w:tr>
      <w:tr>
        <w:tc>
          <w:tcPr>
            <w:tcW w:w="1968"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Tablet cassa/admin</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275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Accesso admin, gestione wallet, report</w:t>
            </w:r>
          </w:p>
        </w:tc>
      </w:tr>
      <w:tr>
        <w:tc>
          <w:tcPr>
            <w:tcW w:w="196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Schermo display sala</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0</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275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Monitor o TV 32" con ordini pronti visibili ai clienti</w:t>
            </w:r>
          </w:p>
        </w:tc>
      </w:tr>
      <w:tr>
        <w:tc>
          <w:tcPr>
            <w:tcW w:w="1968"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Router WiFi cucina</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275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Rete separata da quella clienti, segnale stabile</w:t>
            </w:r>
          </w:p>
        </w:tc>
      </w:tr>
      <w:tr>
        <w:tc>
          <w:tcPr>
            <w:tcW w:w="1968"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Stampante scontrini</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1</w:t>
            </w:r>
          </w:p>
        </w:tc>
        <w:tc>
          <w:tcPr>
            <w:tcW w:w="787"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2755" w:type="dxa"/>
            <w:shd w:val="clear" w:color="auto" w:fill="FFFFFF"/>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Termica, collegata al tablet cassa</w:t>
            </w:r>
          </w:p>
        </w:tc>
      </w:tr>
      <w:tr>
        <w:tc>
          <w:tcPr>
            <w:tcW w:w="1968"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i w:val="0"/>
                <w:color w:val="16213E"/>
                <w:sz w:val="22"/>
              </w:rPr>
              <w:t>Supporti tablet a parete</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0</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2</w:t>
            </w:r>
          </w:p>
        </w:tc>
        <w:tc>
          <w:tcPr>
            <w:tcW w:w="787"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4</w:t>
            </w:r>
          </w:p>
        </w:tc>
        <w:tc>
          <w:tcPr>
            <w:tcW w:w="2755" w:type="dxa"/>
            <w:shd w:val="clear" w:color="auto" w:fill="F8F9FA"/>
            <w:tcBorders>
              <w:top w:val="nil"/>
              <w:bottom w:val="single" w:sz="8" w:color="DEE2E6" w:space="0"/>
              <w:left w:val="nil"/>
              <w:right w:val="nil"/>
            </w:tcBorders>
            <w:tcMar>
              <w:top w:w="50" w:type="dxa"/>
              <w:bottom w:w="50" w:type="dxa"/>
              <w:left w:w="80" w:type="dxa"/>
              <w:right w:w="80" w:type="dxa"/>
            </w:tcMar>
          </w:tcPr>
          <w:p>
            <w:pPr>
              <w:spacing w:before="0" w:after="0"/>
            </w:pPr>
            <w:r>
              <w:rPr>
                <w:rFonts w:ascii="PT Sans Narrow" w:hAnsi="PT Sans Narrow" w:cs="PT Sans Narrow" w:eastAsia="PT Sans Narrow"/>
                <w:b w:val="0"/>
                <w:i w:val="0"/>
                <w:color w:val="6C757D"/>
                <w:sz w:val="22"/>
              </w:rPr>
              <w:t>Altezza 80 cm, inclinazione 30°, protezione IP54</w:t>
            </w:r>
          </w:p>
        </w:tc>
      </w:tr>
    </w:tbl>
    <w:p>
      <w:pPr>
        <w:spacing w:before="400" w:after="0"/>
        <w:jc w:val="center"/>
        <w:pBdr/>
      </w:pPr>
      <w:r>
        <w:rPr>
          <w:rFonts w:ascii="PT Sans Narrow" w:hAnsi="PT Sans Narrow" w:cs="PT Sans Narrow" w:eastAsia="PT Sans Narrow"/>
          <w:b w:val="0"/>
          <w:i w:val="0"/>
          <w:color w:val="6C757D"/>
          <w:sz w:val="18"/>
        </w:rPr>
        <w:t>QuickLunch  ·  Sistema di gestione bar e mense  ·  v2.0  ·  Giugno 2026  ·  © 2024–26 DS Consulting</w:t>
      </w:r>
    </w:p>
    <w:sectPr w:rsidR="00FC693F" w:rsidRPr="0006063C" w:rsidSect="00034616">
      <w:headerReference w:type="default" r:id="rId9"/>
      <w:footerReference w:type="default" r:id="rId10"/>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pPr>
    <w:r>
      <w:rPr>
        <w:rFonts w:ascii="PT Sans Narrow" w:hAnsi="PT Sans Narrow" w:cs="PT Sans Narrow" w:eastAsia="PT Sans Narrow"/>
        <w:b w:val="0"/>
        <w:i w:val="0"/>
        <w:color w:val="6C757D"/>
        <w:sz w:val="16"/>
      </w:rPr>
      <w:t xml:space="preserve">— </w:t>
    </w:r>
    <w:r>
      <w:rPr>
        <w:rFonts w:ascii="PT Sans Narrow" w:hAnsi="PT Sans Narrow" w:cs="PT Sans Narrow" w:eastAsia="PT Sans Narrow"/>
        <w:b w:val="0"/>
        <w:i w:val="0"/>
        <w:color w:val="6C757D"/>
        <w:sz w:val="16"/>
      </w:rPr>
      <w:fldChar w:fldCharType="begin"/>
      <w:instrText> PAGE </w:instrText>
      <w:fldChar w:fldCharType="end"/>
    </w:r>
    <w:r>
      <w:rPr>
        <w:rFonts w:ascii="PT Sans Narrow" w:hAnsi="PT Sans Narrow" w:cs="PT Sans Narrow" w:eastAsia="PT Sans Narrow"/>
        <w:b w:val="0"/>
        <w:i w:val="0"/>
        <w:color w:val="6C757D"/>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right"/>
      <w:pBdr>
        <w:bottom w:val="single" w:sz="4" w:color="DEE2E6"/>
      </w:pBdr>
    </w:pPr>
    <w:r>
      <w:rPr>
        <w:rFonts w:ascii="PT Sans Narrow" w:hAnsi="PT Sans Narrow" w:cs="PT Sans Narrow" w:eastAsia="PT Sans Narrow"/>
        <w:b/>
        <w:i w:val="0"/>
        <w:color w:val="E94560"/>
        <w:sz w:val="16"/>
      </w:rPr>
      <w:t xml:space="preserve">QuickLunch  </w:t>
    </w:r>
    <w:r>
      <w:rPr>
        <w:rFonts w:ascii="PT Sans Narrow" w:hAnsi="PT Sans Narrow" w:cs="PT Sans Narrow" w:eastAsia="PT Sans Narrow"/>
        <w:b w:val="0"/>
        <w:i w:val="0"/>
        <w:color w:val="6C757D"/>
        <w:sz w:val="16"/>
      </w:rPr>
      <w:t>· Manuale del Proprietario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T Sans Narrow" w:hAnsi="PT Sans Narrow"/>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