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 La giornata di lavoro finisce alle 17:30.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1"/>
              </w:rPr>
              <w:t xml:space="preserve">Assistenza:  </w:t>
            </w:r>
            <w:r>
              <w:rPr>
                <w:rFonts w:ascii="PT Sans Narrow" w:hAnsi="PT Sans Narrow"/>
                <w:b/>
                <w:i w:val="0"/>
                <w:color w:val="FFD7DF"/>
                <w:sz w:val="21"/>
              </w:rPr>
              <w:t>DS Consulting  ·  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Come si legge questo manuale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Gli orari indicati sono </w:t>
      </w:r>
      <w:r>
        <w:rPr>
          <w:rFonts w:ascii="PT Sans Narrow" w:hAnsi="PT Sans Narrow"/>
          <w:b/>
          <w:i w:val="0"/>
          <w:color w:val="16213E"/>
          <w:sz w:val="21"/>
        </w:rPr>
        <w:t>limiti, non appuntamenti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: "15:45" significa "entro le 15:45, prima e meglio". Sono tarati su un ritiro dei pasti dalle </w:t>
      </w:r>
      <w:r>
        <w:rPr>
          <w:rFonts w:ascii="PT Sans Narrow" w:hAnsi="PT Sans Narrow"/>
          <w:b/>
          <w:i w:val="0"/>
          <w:color w:val="16213E"/>
          <w:sz w:val="21"/>
        </w:rPr>
        <w:t>11:45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alle </w:t>
      </w:r>
      <w:r>
        <w:rPr>
          <w:rFonts w:ascii="PT Sans Narrow" w:hAnsi="PT Sans Narrow"/>
          <w:b/>
          <w:i w:val="0"/>
          <w:color w:val="16213E"/>
          <w:sz w:val="21"/>
        </w:rPr>
        <w:t>13:30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, su un banco che chiude al pubblico alle </w:t>
      </w:r>
      <w:r>
        <w:rPr>
          <w:rFonts w:ascii="PT Sans Narrow" w:hAnsi="PT Sans Narrow"/>
          <w:b/>
          <w:i w:val="0"/>
          <w:color w:val="16213E"/>
          <w:sz w:val="21"/>
        </w:rPr>
        <w:t>17:00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e su una giornata di lavoro che finisce alle </w:t>
      </w:r>
      <w:r>
        <w:rPr>
          <w:rFonts w:ascii="PT Sans Narrow" w:hAnsi="PT Sans Narrow"/>
          <w:b/>
          <w:i w:val="0"/>
          <w:color w:val="16213E"/>
          <w:sz w:val="21"/>
        </w:rPr>
        <w:t>17:30</w:t>
      </w:r>
      <w:r>
        <w:rPr>
          <w:rFonts w:ascii="PT Sans Narrow" w:hAnsi="PT Sans Narrow"/>
          <w:b w:val="0"/>
          <w:i w:val="0"/>
          <w:color w:val="343A40"/>
          <w:sz w:val="21"/>
        </w:rPr>
        <w:t>: dopo quell'ora la scaletta non prevede nulla. Se cambiate gli slot o gli orari di chiusura, spostate di conseguenza tutta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Le voci contrassegnate </w:t>
      </w:r>
      <w:r>
        <w:rPr>
          <w:rFonts w:ascii="PT Sans Narrow" w:hAnsi="PT Sans Narrow"/>
          <w:b/>
          <w:i w:val="0"/>
          <w:color w:val="16213E"/>
          <w:sz w:val="21"/>
        </w:rPr>
        <w:t>NON OLTRE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4 — Oltre la giornata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quello che non si fa ogni giorno ma va fatto — fine mese, backup, dati di prova.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Quadro d'insieme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Heading3"/>
      </w:pPr>
      <w:r>
        <w:rPr>
          <w:color w:val="8E44AD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15:45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sistemati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spente: fine della giornata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3"/>
      </w:pPr>
      <w:r>
        <w:rPr>
          <w:color w:val="3498DB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8E44AD"/>
        </w:rPr>
        <w:t>Parte 1 — Il pomeriggio precedente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banco resta aperto al pubblico fino alle 17:00: le attivita di questa parte si svolgono quasi tutte a servizio ancora in corso, negli spazi fra un cliente e l'altro. L'ultima mezz'ora — dalle 17:00 alle 17:30 — e a locale chiuso: ritiro dell'invenduto, lettura dei numeri, postazioni. Alle 17:30 si finisce di lavorare: la scaletta e costruita perche a quell'ora non resti nulla da fare.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14:45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Fine del servizio al pubblico. Ritira dal cesto i pezzi rimasti e annulla le loro etichette una per una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chiudere alle 17:00 lascia la mezz'ora che serve per invenduto, numeri e postazioni entro le 17:30, senza sforare.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postazioni: fine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Tablet e display in carica, stampanti spente, carta rifornita per domani.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si esce: quello che non e stato fatto si recupera domani mattina, non stasera.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 in cui si finisce di lavorare; una batteria lasciata scarica costa mezz'ora alle 7:30 di domani.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3498DB"/>
        </w:rPr>
        <w:t>Parte 2 — La mattina, fino all'apertura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27AE60"/>
        </w:rPr>
        <w:t>Parte 3 — Il primo ordine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0F3460"/>
        </w:rPr>
        <w:t>Parte 4 — Oltre la giornata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attivita che non appartengono al ciclo quotidiano ma che, se trascurate, si fanno sentire: la chiusura del mese con le aziende convenzionate, la copia di sicurezza dei dati e gli strumenti per provare il sistema.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16213E"/>
        </w:rPr>
        <w:t>A fine mese: la fattura alle aziende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Fine</w:t>
              <w:br/>
              <w:t>mese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riepilogo mensile in PDF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Aziendali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su ogni scheda azienda, in fondo, scegli il mese e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L'icona rossa in alto nella scheda fa lo stesso per il mese in corso.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documento riporta i pasti per ogni dipendente con i giorni di presenza, il dettaglio giorno per giorno e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totale fatturabile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pensato per essere allegato alla fattura. I pasti annullati sono esclusi, gli importi sono al netto di IVA.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Scaricalo a mese chiuso: fino all'ultimo giorno i numeri possono ancora cambiare.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conteggio e definitivo solo dopo l'ultimo servizio del mese.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Ogni settimana: la copia di sicurezza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Ogni</w:t>
              <w:br/>
              <w:t>venerdì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backup del database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il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ottieni un unico file con tutto il contenuto del database — clienti, ordini, movimenti, catalogo, convenzioni, impostazioni.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file contiene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dati personali dei clienti e credenziali di servizio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(token Telegram, password applicativa Gmail): conservalo come conserveresti un registro contabile, non su un disco condiviso.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Tienine almeno le ultime quattro copie: un errore ci si accorge spesso con qualche giorno di ritardo.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 fine settimana il lavoro dei cinque giorni e completo e il locale e chiuso.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Quando</w:t>
              <w:br/>
              <w:t>serve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Ripristina da un backup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Ripristina dal file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carica un backup e il contenuto attuale del database viene sostituito. Serve digitare RIPRISTINA per confermare, e al termine si viene disconnessi perche anche gli utenti sono stati sostituiti.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un'operazione da fare a locale chiuso: tutto cio che e stato registrato dopo il backup va perso.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mai durante il servizio: gli ordini in corso spariscono.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All'occasione: provare il sistema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Carica un mese di dati di prova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Carico mensile di dati di prova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 un mese intero di attivita verosimile — pasti aziendali, ordini, caffe al banco, prodotti del builder — con le quantita giornaliere che decidi tu.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Serve per vedere come si comportano report e andamenti prima di avere dati veri. Ogni carico resta elencato e si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elimina per intero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un pulsante: non lascia residui. I saldi dei portafogli non vengono toccati.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da fare in fase di avvio o di formazione, non a locale aperto.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AZZERAMENTO COMPLETO: DA USARE UNA VOLTA SOLA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Azzera tutto il database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svuota ogni tabella e ricrea i soli dati di base. Serve una volta, per passare dalla fase di prova a quella reale.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Chiede di scrivere AZZERA,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le credenziali del super admin tornano quelle predefinite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cambiale subito dopo. Scarica un backup prima di procedere.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quattro vincoli da conoscere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Checklist da stampare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16213E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sistemati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in carica: si chiude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Periodiche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Fine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PDF mensile scaricato per ogni convenzione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venerdì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Backup del database scaricato e archiviato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Vecchi backup ruotati, ultime quattro copie tenute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All'avvio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Dati di prova eliminati prima di partire con i clienti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ASSISTENZA E CONTATTI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Per qualsiasi dubbio su questo manuale o sull'applicazione: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La giornata del gestore · Orari tarati su ritiro pasti 11:45-13:30, banco chiuso al pubblico alle 17:00, fine del lavoro alle 17:30: se cambiano, va ritarata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