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10540"/>
      </w:tblGrid>
      <w:tr>
        <w:trPr>
          <w:trHeight w:val="1968" w:hRule="exact"/>
        </w:trPr>
        <w:tc>
          <w:tcPr>
            <w:tcW w:type="dxa" w:w="10540"/>
            <w:shd w:val="clear" w:color="auto" w:fill="16213E"/>
            <w:tcMar>
              <w:top w:w="0" w:type="dxa"/>
              <w:bottom w:w="0" w:type="dxa"/>
              <w:left w:w="0" w:type="dxa"/>
              <w:right w:w="0" w:type="dxa"/>
            </w:tcMar>
          </w:tcPr>
          <w:p/>
        </w:tc>
      </w:tr>
      <w:tr>
        <w:trPr>
          <w:trHeight w:val="6889" w:hRule="exact"/>
        </w:trPr>
        <w:tc>
          <w:tcPr>
            <w:tcW w:type="dxa" w:w="10540"/>
            <w:shd w:val="clear" w:color="auto" w:fill="16213E"/>
            <w:tcMar>
              <w:top w:w="100" w:type="dxa"/>
              <w:bottom w:w="100" w:type="dxa"/>
              <w:left w:w="300" w:type="dxa"/>
              <w:right w:w="300" w:type="dxa"/>
            </w:tcMar>
            <w:vAlign w:val="center"/>
          </w:tcPr>
          <w:p>
            <w:pPr>
              <w:spacing w:before="0" w:after="400"/>
              <w:jc w:val="center"/>
            </w:pPr>
            <w:r>
              <w:rPr>
                <w:rFonts w:ascii="PT Sans Narrow" w:hAnsi="PT Sans Narrow" w:cs="PT Sans Narrow" w:eastAsia="PT Sans Narrow"/>
                <w:b w:val="0"/>
                <w:i w:val="0"/>
                <w:color w:val="FFFFFF"/>
                <w:sz w:val="108"/>
              </w:rPr>
              <w:t>🍽️</w:t>
            </w:r>
          </w:p>
          <w:p>
            <w:pPr>
              <w:spacing w:before="0" w:after="0"/>
              <w:jc w:val="center"/>
            </w:pPr>
            <w:r>
              <w:rPr>
                <w:rFonts w:ascii="PT Sans Narrow" w:hAnsi="PT Sans Narrow" w:cs="PT Sans Narrow" w:eastAsia="PT Sans Narrow"/>
                <w:b/>
                <w:i w:val="0"/>
                <w:color w:val="E94560"/>
                <w:sz w:val="104"/>
              </w:rPr>
              <w:t>QuickLunch</w:t>
            </w:r>
          </w:p>
          <w:p>
            <w:pPr>
              <w:spacing w:before="0" w:after="320"/>
              <w:jc w:val="center"/>
            </w:pPr>
            <w:r>
              <w:rPr>
                <w:rFonts w:ascii="PT Sans Narrow" w:hAnsi="PT Sans Narrow" w:cs="PT Sans Narrow" w:eastAsia="PT Sans Narrow"/>
                <w:b/>
                <w:i w:val="0"/>
                <w:color w:val="FFFFFF"/>
                <w:sz w:val="104"/>
              </w:rPr>
              <w:t>PRANZO</w:t>
            </w:r>
          </w:p>
          <w:p>
            <w:pPr>
              <w:spacing w:before="0" w:after="640"/>
              <w:jc w:val="center"/>
            </w:pPr>
            <w:r>
              <w:rPr>
                <w:rFonts w:ascii="PT Sans Narrow" w:hAnsi="PT Sans Narrow" w:cs="PT Sans Narrow" w:eastAsia="PT Sans Narrow"/>
                <w:b w:val="0"/>
                <w:i w:val="0"/>
                <w:color w:val="A0B8D0"/>
                <w:sz w:val="28"/>
              </w:rPr>
              <w:t>Sistema di gestione per bar, mense e caffetterie</w:t>
            </w:r>
          </w:p>
          <w:p>
            <w:pPr>
              <w:spacing w:before="0" w:after="640"/>
              <w:jc w:val="center"/>
            </w:pPr>
            <w:r>
              <w:rPr>
                <w:rFonts w:ascii="PT Sans Narrow" w:hAnsi="PT Sans Narrow" w:cs="PT Sans Narrow" w:eastAsia="PT Sans Narrow"/>
                <w:b w:val="0"/>
                <w:i w:val="0"/>
                <w:color w:val="C8D8E8"/>
                <w:sz w:val="22"/>
              </w:rPr>
              <w:t>📦 Ordini &amp; Cucina</w:t>
            </w:r>
            <w:r>
              <w:rPr>
                <w:rFonts w:ascii="PT Sans Narrow" w:hAnsi="PT Sans Narrow" w:cs="PT Sans Narrow" w:eastAsia="PT Sans Narrow"/>
                <w:b w:val="0"/>
                <w:i w:val="0"/>
                <w:color w:val="405570"/>
                <w:sz w:val="22"/>
              </w:rPr>
              <w:t xml:space="preserve">   ·   </w:t>
            </w:r>
            <w:r>
              <w:rPr>
                <w:rFonts w:ascii="PT Sans Narrow" w:hAnsi="PT Sans Narrow" w:cs="PT Sans Narrow" w:eastAsia="PT Sans Narrow"/>
                <w:b w:val="0"/>
                <w:i w:val="0"/>
                <w:color w:val="C8D8E8"/>
                <w:sz w:val="22"/>
              </w:rPr>
              <w:t>💳 Wallet Digitale</w:t>
            </w:r>
            <w:r>
              <w:rPr>
                <w:rFonts w:ascii="PT Sans Narrow" w:hAnsi="PT Sans Narrow" w:cs="PT Sans Narrow" w:eastAsia="PT Sans Narrow"/>
                <w:b w:val="0"/>
                <w:i w:val="0"/>
                <w:color w:val="405570"/>
                <w:sz w:val="22"/>
              </w:rPr>
              <w:t xml:space="preserve">   ·   </w:t>
            </w:r>
            <w:r>
              <w:rPr>
                <w:rFonts w:ascii="PT Sans Narrow" w:hAnsi="PT Sans Narrow" w:cs="PT Sans Narrow" w:eastAsia="PT Sans Narrow"/>
                <w:b w:val="0"/>
                <w:i w:val="0"/>
                <w:color w:val="C8D8E8"/>
                <w:sz w:val="22"/>
              </w:rPr>
              <w:t>⭐ Fidelizzazione</w:t>
            </w:r>
            <w:r>
              <w:rPr>
                <w:rFonts w:ascii="PT Sans Narrow" w:hAnsi="PT Sans Narrow" w:cs="PT Sans Narrow" w:eastAsia="PT Sans Narrow"/>
                <w:b w:val="0"/>
                <w:i w:val="0"/>
                <w:color w:val="405570"/>
                <w:sz w:val="22"/>
              </w:rPr>
              <w:t xml:space="preserve">   ·   </w:t>
            </w:r>
            <w:r>
              <w:rPr>
                <w:rFonts w:ascii="PT Sans Narrow" w:hAnsi="PT Sans Narrow" w:cs="PT Sans Narrow" w:eastAsia="PT Sans Narrow"/>
                <w:b w:val="0"/>
                <w:i w:val="0"/>
                <w:color w:val="C8D8E8"/>
                <w:sz w:val="22"/>
              </w:rPr>
              <w:t>🪑 Prenotazione Tavoli</w:t>
            </w:r>
            <w:r>
              <w:rPr>
                <w:rFonts w:ascii="PT Sans Narrow" w:hAnsi="PT Sans Narrow" w:cs="PT Sans Narrow" w:eastAsia="PT Sans Narrow"/>
                <w:b w:val="0"/>
                <w:i w:val="0"/>
                <w:color w:val="405570"/>
                <w:sz w:val="22"/>
              </w:rPr>
              <w:t xml:space="preserve">   ·   </w:t>
            </w:r>
            <w:r>
              <w:rPr>
                <w:rFonts w:ascii="PT Sans Narrow" w:hAnsi="PT Sans Narrow" w:cs="PT Sans Narrow" w:eastAsia="PT Sans Narrow"/>
                <w:b w:val="0"/>
                <w:i w:val="0"/>
                <w:color w:val="C8D8E8"/>
                <w:sz w:val="22"/>
              </w:rPr>
              <w:t>📊 Report &amp; Statistiche</w:t>
            </w:r>
            <w:r>
              <w:rPr>
                <w:rFonts w:ascii="PT Sans Narrow" w:hAnsi="PT Sans Narrow" w:cs="PT Sans Narrow" w:eastAsia="PT Sans Narrow"/>
                <w:b w:val="0"/>
                <w:i w:val="0"/>
                <w:color w:val="405570"/>
                <w:sz w:val="22"/>
              </w:rPr>
              <w:t xml:space="preserve">   ·   </w:t>
            </w:r>
            <w:r>
              <w:rPr>
                <w:rFonts w:ascii="PT Sans Narrow" w:hAnsi="PT Sans Narrow" w:cs="PT Sans Narrow" w:eastAsia="PT Sans Narrow"/>
                <w:b w:val="0"/>
                <w:i w:val="0"/>
                <w:color w:val="C8D8E8"/>
                <w:sz w:val="22"/>
              </w:rPr>
              <w:t>📱 Notifiche Telegram</w:t>
            </w:r>
            <w:r>
              <w:rPr>
                <w:rFonts w:ascii="PT Sans Narrow" w:hAnsi="PT Sans Narrow" w:cs="PT Sans Narrow" w:eastAsia="PT Sans Narrow"/>
                <w:b w:val="0"/>
                <w:i w:val="0"/>
                <w:color w:val="405570"/>
                <w:sz w:val="22"/>
              </w:rPr>
              <w:t xml:space="preserve">   ·   </w:t>
            </w:r>
            <w:r>
              <w:rPr>
                <w:rFonts w:ascii="PT Sans Narrow" w:hAnsi="PT Sans Narrow" w:cs="PT Sans Narrow" w:eastAsia="PT Sans Narrow"/>
                <w:b w:val="0"/>
                <w:i w:val="0"/>
                <w:color w:val="C8D8E8"/>
                <w:sz w:val="22"/>
              </w:rPr>
              <w:t>🏧 Banco POS — QR</w:t>
            </w:r>
          </w:p>
          <w:p>
            <w:pPr>
              <w:spacing w:before="0" w:after="0"/>
              <w:jc w:val="center"/>
            </w:pPr>
            <w:r>
              <w:rPr>
                <w:rFonts w:ascii="PT Sans Narrow" w:hAnsi="PT Sans Narrow" w:cs="PT Sans Narrow" w:eastAsia="PT Sans Narrow"/>
                <w:b w:val="0"/>
                <w:i w:val="0"/>
                <w:color w:val="405570"/>
                <w:sz w:val="18"/>
              </w:rPr>
              <w:t>Manuale del Proprietario  ·  Versione 2.0  ·  Giugno 2026  ·  © 2024–26 DS Consulting</w:t>
            </w:r>
          </w:p>
        </w:tc>
      </w:tr>
      <w:tr>
        <w:trPr>
          <w:trHeight w:val="1968" w:hRule="exact"/>
        </w:trPr>
        <w:tc>
          <w:tcPr>
            <w:tcW w:type="dxa" w:w="10540"/>
            <w:shd w:val="clear" w:color="auto" w:fill="16213E"/>
            <w:tcMar>
              <w:top w:w="0" w:type="dxa"/>
              <w:bottom w:w="0" w:type="dxa"/>
              <w:left w:w="0" w:type="dxa"/>
              <w:right w:w="0" w:type="dxa"/>
            </w:tcMar>
          </w:tcPr>
          <w:p/>
        </w:tc>
      </w:tr>
    </w:tbl>
    <w:p>
      <w:pPr>
        <w:spacing w:before="0" w:after="240"/>
        <w:pBdr>
          <w:bottom w:val="single" w:sz="8" w:color="E94560"/>
        </w:pBdr>
      </w:pPr>
      <w:r>
        <w:rPr>
          <w:rFonts w:ascii="PT Sans Narrow" w:hAnsi="PT Sans Narrow" w:cs="PT Sans Narrow" w:eastAsia="PT Sans Narrow"/>
          <w:b/>
          <w:i w:val="0"/>
          <w:color w:val="0F3460"/>
          <w:sz w:val="44"/>
        </w:rPr>
        <w:t>Indice dei contenuti</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1</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Cos'è QuickLunch</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2</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Funzionalità principali</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3</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Come iniziare</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4</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Gestione ordini</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4b</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Banco POS — Cassa Rapida QR</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5</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Menu e prodotti</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6</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Builder: Panino, Insalata &amp; Poke Bowl</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7</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Wallet digitale e fidelizzazione</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8</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Tavoli e prenotazioni</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9</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Personale e clienti</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10</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Ruoli e permessi</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11</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Notifiche e sondaggi</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12</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Report e statistiche</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13</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Multi-sede (Multi-tenant)</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14</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Domande frequenti</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15</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Credenziali di accesso</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A</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Pagine principali del sito (mockup)</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B</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Gestione Wallet — Aspetti Fiscali</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C</w:t>
            </w:r>
          </w:p>
        </w:tc>
        <w:tc>
          <w:tcPr>
            <w:tcW w:w="6102" w:type="dxa"/>
            <w:shd w:val="clear" w:color="auto" w:fill="FFFFFF"/>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Modello SaaS — Prezzi e Metriche</w:t>
            </w:r>
          </w:p>
        </w:tc>
      </w:tr>
      <w:tr>
        <w:tc>
          <w:tcPr>
            <w:tcW w:w="393" w:type="dxa"/>
            <w:shd w:val="clear" w:color="auto" w:fill="E94560"/>
            <w:tcMar>
              <w:top w:w="50" w:type="dxa"/>
              <w:bottom w:w="50" w:type="dxa"/>
              <w:left w:w="60" w:type="dxa"/>
              <w:right w:w="60" w:type="dxa"/>
            </w:tcMar>
          </w:tcPr>
          <w:p>
            <w:pPr>
              <w:spacing w:before="0" w:after="0"/>
              <w:jc w:val="center"/>
            </w:pPr>
            <w:r>
              <w:rPr>
                <w:rFonts w:ascii="PT Sans Narrow" w:hAnsi="PT Sans Narrow" w:cs="PT Sans Narrow" w:eastAsia="PT Sans Narrow"/>
                <w:b/>
                <w:i w:val="0"/>
                <w:color w:val="FFFFFF"/>
                <w:sz w:val="20"/>
              </w:rPr>
              <w:t>D</w:t>
            </w:r>
          </w:p>
        </w:tc>
        <w:tc>
          <w:tcPr>
            <w:tcW w:w="6102" w:type="dxa"/>
            <w:shd w:val="clear" w:color="auto" w:fill="F0F4F8"/>
            <w:tcMar>
              <w:top w:w="50" w:type="dxa"/>
              <w:bottom w:w="50" w:type="dxa"/>
              <w:left w:w="100" w:type="dxa"/>
              <w:right w:w="60" w:type="dxa"/>
            </w:tcMar>
          </w:tcPr>
          <w:p>
            <w:pPr>
              <w:spacing w:before="0" w:after="0"/>
            </w:pPr>
            <w:r>
              <w:rPr>
                <w:rFonts w:ascii="PT Sans Narrow" w:hAnsi="PT Sans Narrow" w:cs="PT Sans Narrow" w:eastAsia="PT Sans Narrow"/>
                <w:b w:val="0"/>
                <w:i w:val="0"/>
                <w:sz w:val="20"/>
              </w:rPr>
              <w:t xml:space="preserve">🏗️  </w:t>
            </w:r>
            <w:r>
              <w:rPr>
                <w:rFonts w:ascii="PT Sans Narrow" w:hAnsi="PT Sans Narrow" w:cs="PT Sans Narrow" w:eastAsia="PT Sans Narrow"/>
                <w:b w:val="0"/>
                <w:i w:val="0"/>
                <w:color w:val="0F3460"/>
                <w:sz w:val="22"/>
              </w:rPr>
              <w:t>Layout Fisici — Cucina, Sala, Cassa</w:t>
            </w:r>
          </w:p>
        </w:tc>
      </w:tr>
    </w:tbl>
    <w:p>
      <w:pPr>
        <w:spacing w:after="80"/>
      </w:pPr>
    </w:p>
    <w:p>
      <w:pPr>
        <w:spacing w:before="160" w:after="60"/>
        <w:jc w:val="left"/>
        <w:pBdr>
          <w:bottom w:val="single" w:sz="8" w:color="E94560"/>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Cos'è QuickLunch</w:t>
      </w:r>
    </w:p>
    <w:p>
      <w:pPr>
        <w:spacing w:before="0" w:after="80"/>
        <w:jc w:val="left"/>
      </w:pPr>
      <w:r>
        <w:rPr>
          <w:rFonts w:ascii="PT Sans Narrow" w:hAnsi="PT Sans Narrow" w:cs="PT Sans Narrow" w:eastAsia="PT Sans Narrow"/>
          <w:b w:val="0"/>
          <w:i w:val="0"/>
          <w:color w:val="343A40"/>
          <w:sz w:val="28"/>
        </w:rPr>
        <w:t>QuickLunch è una piattaforma web completa progettata per semplificare la gestione quotidiana di bar, mense aziendali e caffetterie. Funziona direttamente dal browser — senza installazioni, senza app da aggiornare — ed è accessibile da qualsiasi dispositivo: computer, tablet o smartphone.</w:t>
      </w:r>
    </w:p>
    <w:p>
      <w:pPr>
        <w:spacing w:before="0" w:after="80"/>
        <w:jc w:val="left"/>
      </w:pPr>
      <w:r>
        <w:rPr>
          <w:rFonts w:ascii="PT Sans Narrow" w:hAnsi="PT Sans Narrow" w:cs="PT Sans Narrow" w:eastAsia="PT Sans Narrow"/>
          <w:b w:val="0"/>
          <w:i w:val="0"/>
          <w:color w:val="343A40"/>
          <w:sz w:val="28"/>
        </w:rPr>
        <w:t>I clienti possono sfogliare il menu, comporre il proprio pasto su misura e preordinare con anticipo scegliendo lo slot orario di ritiro. Il personale riceve gli ordini in tempo reale e gestisce la cucina da un pannello dedicato. Il proprietario ha visibilità completa su incassi, prodotti più venduti e clienti fidelizzati.</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Zero carta, zero code.  </w:t>
            </w:r>
            <w:r>
              <w:rPr>
                <w:rFonts w:ascii="PT Sans Narrow" w:hAnsi="PT Sans Narrow" w:cs="PT Sans Narrow" w:eastAsia="PT Sans Narrow"/>
                <w:b w:val="0"/>
                <w:i w:val="0"/>
                <w:color w:val="343A40"/>
                <w:sz w:val="26"/>
              </w:rPr>
              <w:t>Il sistema elimina il listino cartaceo, le ordinazioni verbali e le incomprensioni: ogni ordine è digitale, tracciato e confermato automaticamente.</w:t>
            </w:r>
          </w:p>
        </w:tc>
      </w:tr>
    </w:tbl>
    <w:p>
      <w:pPr>
        <w:spacing w:before="140" w:after="40"/>
      </w:pPr>
      <w:r>
        <w:rPr>
          <w:rFonts w:ascii="PT Sans Narrow" w:hAnsi="PT Sans Narrow" w:cs="PT Sans Narrow" w:eastAsia="PT Sans Narrow"/>
          <w:b/>
          <w:i w:val="0"/>
          <w:color w:val="16213E"/>
          <w:sz w:val="30"/>
        </w:rPr>
        <w:t>A chi è rivolto</w:t>
      </w:r>
    </w:p>
    <w:tbl>
      <w:tblPr>
        <w:tblLook w:firstColumn="1" w:firstRow="1" w:lastColumn="0" w:lastRow="0" w:noHBand="0" w:noVBand="1" w:val="04A0"/>
        <w:tblW w:w="7086" w:type="dxa"/>
      </w:tblPr>
      <w:tblGrid>
        <w:gridCol w:w="5270"/>
        <w:gridCol w:w="5270"/>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0"/>
              </w:rPr>
              <w:t>Tipo di attività</w:t>
            </w:r>
          </w:p>
        </w:tc>
        <w:tc>
          <w:tcPr>
            <w:shd w:val="clear" w:color="auto" w:fill="E94560"/>
            <w:tcBorders>
              <w:top w:val="nil"/>
              <w:bottom w:val="nil"/>
              <w:left w:val="nil"/>
              <w:right w:val="nil"/>
            </w:tcBorders>
            <w:tcMar>
              <w:top w:w="60" w:type="dxa"/>
              <w:bottom w:w="60" w:type="dxa"/>
              <w:left w:w="80" w:type="dxa"/>
              <w:right w:w="80" w:type="dxa"/>
            </w:tcMar>
            <w:tcW w:w="4330" w:type="dxa"/>
          </w:tcPr>
          <w:p>
            <w:pPr>
              <w:spacing w:before="0" w:after="0"/>
            </w:pPr>
            <w:r>
              <w:rPr>
                <w:rFonts w:ascii="PT Sans Narrow" w:hAnsi="PT Sans Narrow" w:cs="PT Sans Narrow" w:eastAsia="PT Sans Narrow"/>
                <w:b/>
                <w:i w:val="0"/>
                <w:color w:val="FFFFFF"/>
                <w:sz w:val="20"/>
              </w:rPr>
              <w:t>Caso d'uso principale</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Bar aziendale / Mensa</w:t>
            </w:r>
          </w:p>
        </w:tc>
        <w:tc>
          <w:tcPr>
            <w:tcW w:w="433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Gestione turni pranzo, slot orari, preordini del mattino, wallet prepagato</w:t>
            </w:r>
          </w:p>
        </w:tc>
      </w:tr>
      <w:tr>
        <w:tc>
          <w:tcPr>
            <w:tcW w:w="216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Caffetteria / Tavola Calda</w:t>
            </w:r>
          </w:p>
        </w:tc>
        <w:tc>
          <w:tcPr>
            <w:tcW w:w="433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Ordini veloci al banco, panini personalizzati, fidelizzazione con punti e premi</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Catena multi-sede</w:t>
            </w:r>
          </w:p>
        </w:tc>
        <w:tc>
          <w:tcPr>
            <w:tcW w:w="433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Ogni punto vendita indipendente con menu, clienti e staff separati</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Funzionalità principali</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314" w:type="dxa"/>
          </w:tcPr>
          <w:p>
            <w:pPr>
              <w:spacing w:before="0" w:after="0"/>
            </w:pPr>
            <w:r>
              <w:rPr>
                <w:rFonts w:ascii="PT Sans Narrow" w:hAnsi="PT Sans Narrow" w:cs="PT Sans Narrow" w:eastAsia="PT Sans Narrow"/>
                <w:b/>
                <w:i w:val="0"/>
                <w:color w:val="FFFFFF"/>
                <w:sz w:val="20"/>
              </w:rPr>
            </w:r>
          </w:p>
        </w:tc>
        <w:tc>
          <w:tcPr>
            <w:shd w:val="clear" w:color="auto" w:fill="E94560"/>
            <w:tcBorders>
              <w:top w:val="nil"/>
              <w:bottom w:val="nil"/>
              <w:left w:val="nil"/>
              <w:right w:val="nil"/>
            </w:tcBorders>
            <w:tcMar>
              <w:top w:w="60" w:type="dxa"/>
              <w:bottom w:w="60" w:type="dxa"/>
              <w:left w:w="80" w:type="dxa"/>
              <w:right w:w="80" w:type="dxa"/>
            </w:tcMar>
            <w:tcW w:w="1456" w:type="dxa"/>
          </w:tcPr>
          <w:p>
            <w:pPr>
              <w:spacing w:before="0" w:after="0"/>
            </w:pPr>
            <w:r>
              <w:rPr>
                <w:rFonts w:ascii="PT Sans Narrow" w:hAnsi="PT Sans Narrow" w:cs="PT Sans Narrow" w:eastAsia="PT Sans Narrow"/>
                <w:b/>
                <w:i w:val="0"/>
                <w:color w:val="FFFFFF"/>
                <w:sz w:val="20"/>
              </w:rPr>
              <w:t>Funzione</w:t>
            </w:r>
          </w:p>
        </w:tc>
        <w:tc>
          <w:tcPr>
            <w:shd w:val="clear" w:color="auto" w:fill="E94560"/>
            <w:tcBorders>
              <w:top w:val="nil"/>
              <w:bottom w:val="nil"/>
              <w:left w:val="nil"/>
              <w:right w:val="nil"/>
            </w:tcBorders>
            <w:tcMar>
              <w:top w:w="60" w:type="dxa"/>
              <w:bottom w:w="60" w:type="dxa"/>
              <w:left w:w="80" w:type="dxa"/>
              <w:right w:w="80" w:type="dxa"/>
            </w:tcMar>
            <w:tcW w:w="4724" w:type="dxa"/>
          </w:tcPr>
          <w:p>
            <w:pPr>
              <w:spacing w:before="0" w:after="0"/>
            </w:pPr>
            <w:r>
              <w:rPr>
                <w:rFonts w:ascii="PT Sans Narrow" w:hAnsi="PT Sans Narrow" w:cs="PT Sans Narrow" w:eastAsia="PT Sans Narrow"/>
                <w:b/>
                <w:i w:val="0"/>
                <w:color w:val="FFFFFF"/>
                <w:sz w:val="20"/>
              </w:rPr>
              <w:t>Descrizione</w:t>
            </w:r>
          </w:p>
        </w:tc>
      </w:tr>
      <w:tr>
        <w:tc>
          <w:tcPr>
            <w:tcW w:w="31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Ordini online</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 clienti ordinano da telefono o PC, scelgono lo slot orario e ricevono conferma immediata.</w:t>
            </w:r>
          </w:p>
        </w:tc>
      </w:tr>
      <w:tr>
        <w:tc>
          <w:tcPr>
            <w:tcW w:w="31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Cucina / KDS</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Pannello cucina dedicato con ordini per slot, avanzamento stato in un clic.</w:t>
            </w:r>
          </w:p>
        </w:tc>
      </w:tr>
      <w:tr>
        <w:tc>
          <w:tcPr>
            <w:tcW w:w="31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Builder personalizzato</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Il cliente compone panino o insalata ingrediente per ingrediente. Prezzi calcolati in automatico.</w:t>
            </w:r>
          </w:p>
        </w:tc>
      </w:tr>
      <w:tr>
        <w:tc>
          <w:tcPr>
            <w:tcW w:w="31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Wallet digitale</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Ogni cliente ha un portafoglio prepagato. Ricarica in pochi secondi dal pannello admin.</w:t>
            </w:r>
          </w:p>
        </w:tc>
      </w:tr>
      <w:tr>
        <w:tc>
          <w:tcPr>
            <w:tcW w:w="31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Punti fedeltà</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Accumulo automatico a ogni acquisto. Soglia personalizzabile di riscatto in buono sconto.</w:t>
            </w:r>
          </w:p>
        </w:tc>
      </w:tr>
      <w:tr>
        <w:tc>
          <w:tcPr>
            <w:tcW w:w="31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Prenotazione tavoli</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 clienti prenotano il posto con slot e coperti. Vista disponibilità real-time.</w:t>
            </w:r>
          </w:p>
        </w:tc>
      </w:tr>
      <w:tr>
        <w:tc>
          <w:tcPr>
            <w:tcW w:w="31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Stock giornaliero</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Imposta le quantità disponibili ogni mattina. Quando finiscono, il prodotto si disattiva da solo.</w:t>
            </w:r>
          </w:p>
        </w:tc>
      </w:tr>
      <w:tr>
        <w:tc>
          <w:tcPr>
            <w:tcW w:w="31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Report e statistiche</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Incasso degli ultimi 30 giorni, prodotti più venduti, andamento giornaliero in grafici.</w:t>
            </w:r>
          </w:p>
        </w:tc>
      </w:tr>
      <w:tr>
        <w:tc>
          <w:tcPr>
            <w:tcW w:w="31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Comunicazioni</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Notifiche Telegram o email a tutti gli utenti con un clic. Sondaggi interattivi.</w:t>
            </w:r>
          </w:p>
        </w:tc>
      </w:tr>
      <w:tr>
        <w:tc>
          <w:tcPr>
            <w:tcW w:w="31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Gestione clienti</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Anagrafica completa: nome, contatti, data di nascita, indirizzo, Telegram Chat ID.</w:t>
            </w:r>
          </w:p>
        </w:tc>
      </w:tr>
      <w:tr>
        <w:tc>
          <w:tcPr>
            <w:tcW w:w="31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Ruoli e permessi</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Ogni membro del personale vede solo ciò che gli compete: cassiere, cuoco, manager, admin.</w:t>
            </w:r>
          </w:p>
        </w:tc>
      </w:tr>
      <w:tr>
        <w:tc>
          <w:tcPr>
            <w:tcW w:w="31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Accesso Google</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 clienti possono registrarsi e accedere con il loro account Google, senza password.</w:t>
            </w:r>
          </w:p>
        </w:tc>
      </w:tr>
      <w:tr>
        <w:tc>
          <w:tcPr>
            <w:tcW w:w="31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w:t>
            </w:r>
          </w:p>
        </w:tc>
        <w:tc>
          <w:tcPr>
            <w:tcW w:w="145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Banco POS — QR</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Vendita rapida al bancone: griglia articoli configurabile, QR generato in un clic, wallet scalato in &lt; 10 secondi.</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Come iniziare</w:t>
      </w:r>
    </w:p>
    <w:p>
      <w:pPr>
        <w:spacing w:before="0" w:after="80"/>
        <w:jc w:val="left"/>
      </w:pPr>
      <w:r>
        <w:rPr>
          <w:rFonts w:ascii="PT Sans Narrow" w:hAnsi="PT Sans Narrow" w:cs="PT Sans Narrow" w:eastAsia="PT Sans Narrow"/>
          <w:b w:val="0"/>
          <w:i w:val="0"/>
          <w:color w:val="343A40"/>
          <w:sz w:val="28"/>
        </w:rPr>
        <w:t>Per attivare il sistema nel proprio locale bastano pochi passaggi, eseguibili tutti dal pannello admin senza bisogno di assistenza tecnica.</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1</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Accedere come amministratore</w:t>
              <w:br/>
            </w:r>
            <w:r>
              <w:rPr>
                <w:rFonts w:ascii="PT Sans Narrow" w:hAnsi="PT Sans Narrow" w:cs="PT Sans Narrow" w:eastAsia="PT Sans Narrow"/>
                <w:b w:val="0"/>
                <w:i w:val="0"/>
                <w:color w:val="6C757D"/>
                <w:sz w:val="20"/>
              </w:rPr>
              <w:t>Apri il link del sistema e accedi con le credenziali admin. Le credenziali iniziali sono nella sezione 15 di questo manuale. Cambia la password al primo accesso.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2</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Crea le categorie del menu</w:t>
              <w:br/>
            </w:r>
            <w:r>
              <w:rPr>
                <w:rFonts w:ascii="PT Sans Narrow" w:hAnsi="PT Sans Narrow" w:cs="PT Sans Narrow" w:eastAsia="PT Sans Narrow"/>
                <w:b w:val="0"/>
                <w:i w:val="0"/>
                <w:color w:val="6C757D"/>
                <w:sz w:val="20"/>
              </w:rPr>
              <w:t>Vai su Admin → Prodotti → Categorie. Aggiungi le macro-categorie del tuo menu (es. Panini, Primi, Dolci, Bevande). Assegna icona e colore a ognuna.</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3</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Inserisci i prodotti</w:t>
              <w:br/>
            </w:r>
            <w:r>
              <w:rPr>
                <w:rFonts w:ascii="PT Sans Narrow" w:hAnsi="PT Sans Narrow" w:cs="PT Sans Narrow" w:eastAsia="PT Sans Narrow"/>
                <w:b w:val="0"/>
                <w:i w:val="0"/>
                <w:color w:val="6C757D"/>
                <w:sz w:val="20"/>
              </w:rPr>
              <w:t>Vai su Admin → Prodotti. Per ogni voce inserisci nome, descrizione, prezzo e quantità giornaliera disponibile. Puoi attivare e disattivare ogni prodotto in qualsiasi momento.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4</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Configura gli slot ordini e i tavoli</w:t>
              <w:br/>
            </w:r>
            <w:r>
              <w:rPr>
                <w:rFonts w:ascii="PT Sans Narrow" w:hAnsi="PT Sans Narrow" w:cs="PT Sans Narrow" w:eastAsia="PT Sans Narrow"/>
                <w:b w:val="0"/>
                <w:i w:val="0"/>
                <w:color w:val="6C757D"/>
                <w:sz w:val="20"/>
              </w:rPr>
              <w:t>Vai su Admin → Tavoli. Nel tab "Slot ordini" imposta le fasce di ritiro del cibo (es. 12:00, 12:15…) con la capienza massima. Nel tab "Tavoli" aggiungi i tavoli fisici. Nel tab "Fasce orarie" crea i blocchi di prenotazione (es. 11:25–12:30 con 30 min a seduta).</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5</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Aggiungi il personale</w:t>
              <w:br/>
            </w:r>
            <w:r>
              <w:rPr>
                <w:rFonts w:ascii="PT Sans Narrow" w:hAnsi="PT Sans Narrow" w:cs="PT Sans Narrow" w:eastAsia="PT Sans Narrow"/>
                <w:b w:val="0"/>
                <w:i w:val="0"/>
                <w:color w:val="6C757D"/>
                <w:sz w:val="20"/>
              </w:rPr>
              <w:t>Vai su Admin → Persone → Personale. Crea un account per ogni dipendente e assegna il ruolo corretto (cassiere, cuoco, manager). Ognuno vedrà solo le sezioni di sua competenza.</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6</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Condividi il link ai clienti</w:t>
              <w:br/>
            </w:r>
            <w:r>
              <w:rPr>
                <w:rFonts w:ascii="PT Sans Narrow" w:hAnsi="PT Sans Narrow" w:cs="PT Sans Narrow" w:eastAsia="PT Sans Narrow"/>
                <w:b w:val="0"/>
                <w:i w:val="0"/>
                <w:color w:val="6C757D"/>
                <w:sz w:val="20"/>
              </w:rPr>
              <w:t>Il link di registrazione è nella forma /t/slug-locale/register. Trovalo in Admin → Tenant. Metti un QR code sul banco o sui tavoli per registrazioni veloci.</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Suggerimento:  </w:t>
            </w:r>
            <w:r>
              <w:rPr>
                <w:rFonts w:ascii="PT Sans Narrow" w:hAnsi="PT Sans Narrow" w:cs="PT Sans Narrow" w:eastAsia="PT Sans Narrow"/>
                <w:b w:val="0"/>
                <w:i w:val="0"/>
                <w:color w:val="343A40"/>
                <w:sz w:val="26"/>
              </w:rPr>
              <w:t>Stampa o incornicia il QR code del link di registrazione e mettilo sul banco o sui tavoli. I clienti si registrano in 30 secondi con il cellulare.</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Gestione ordini</w:t>
      </w:r>
    </w:p>
    <w:p>
      <w:pPr>
        <w:spacing w:before="140" w:after="40"/>
      </w:pPr>
      <w:r>
        <w:rPr>
          <w:rFonts w:ascii="PT Sans Narrow" w:hAnsi="PT Sans Narrow" w:cs="PT Sans Narrow" w:eastAsia="PT Sans Narrow"/>
          <w:b/>
          <w:i w:val="0"/>
          <w:color w:val="16213E"/>
          <w:sz w:val="30"/>
        </w:rPr>
        <w:t>Flusso di un ordine</w:t>
      </w:r>
    </w:p>
    <w:tbl>
      <w:tblPr>
        <w:tblLook w:firstColumn="1" w:firstRow="1" w:lastColumn="0" w:lastRow="0" w:noHBand="0" w:noVBand="1" w:val="04A0"/>
        <w:tblW w:w="7086" w:type="dxa"/>
      </w:tblPr>
      <w:tblGrid>
        <w:gridCol w:w="2108"/>
        <w:gridCol w:w="2108"/>
        <w:gridCol w:w="2108"/>
        <w:gridCol w:w="2108"/>
        <w:gridCol w:w="2108"/>
      </w:tblGrid>
      <w:tr>
        <w:tc>
          <w:tcPr>
            <w:tcW w:type="dxa" w:w="2108"/>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Cliente ordina</w:t>
              <w:br/>
            </w:r>
            <w:r>
              <w:rPr>
                <w:rFonts w:ascii="PT Sans Narrow" w:hAnsi="PT Sans Narrow" w:cs="PT Sans Narrow" w:eastAsia="PT Sans Narrow"/>
                <w:b w:val="0"/>
                <w:i w:val="0"/>
                <w:color w:val="B0C4D8"/>
                <w:sz w:val="18"/>
              </w:rPr>
              <w:t>Sceglie prodotti e slot dal proprio dispositivo</w:t>
            </w:r>
          </w:p>
        </w:tc>
        <w:tc>
          <w:tcPr>
            <w:tcW w:type="dxa" w:w="2108"/>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Pagamento</w:t>
              <w:br/>
            </w:r>
            <w:r>
              <w:rPr>
                <w:rFonts w:ascii="PT Sans Narrow" w:hAnsi="PT Sans Narrow" w:cs="PT Sans Narrow" w:eastAsia="PT Sans Narrow"/>
                <w:b w:val="0"/>
                <w:i w:val="0"/>
                <w:color w:val="B0C4D8"/>
                <w:sz w:val="18"/>
              </w:rPr>
              <w:t>Il costo scala dal wallet automaticamente</w:t>
            </w:r>
          </w:p>
        </w:tc>
        <w:tc>
          <w:tcPr>
            <w:tcW w:type="dxa" w:w="2108"/>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Cucina</w:t>
              <w:br/>
            </w:r>
            <w:r>
              <w:rPr>
                <w:rFonts w:ascii="PT Sans Narrow" w:hAnsi="PT Sans Narrow" w:cs="PT Sans Narrow" w:eastAsia="PT Sans Narrow"/>
                <w:b w:val="0"/>
                <w:i w:val="0"/>
                <w:color w:val="B0C4D8"/>
                <w:sz w:val="18"/>
              </w:rPr>
              <w:t>L'ordine appare nel pannello KDS</w:t>
            </w:r>
          </w:p>
        </w:tc>
        <w:tc>
          <w:tcPr>
            <w:tcW w:type="dxa" w:w="2108"/>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Pronto</w:t>
              <w:br/>
            </w:r>
            <w:r>
              <w:rPr>
                <w:rFonts w:ascii="PT Sans Narrow" w:hAnsi="PT Sans Narrow" w:cs="PT Sans Narrow" w:eastAsia="PT Sans Narrow"/>
                <w:b w:val="0"/>
                <w:i w:val="0"/>
                <w:color w:val="B0C4D8"/>
                <w:sz w:val="18"/>
              </w:rPr>
              <w:t>Lo stato passa a "Pronto" per il ritiro</w:t>
            </w:r>
          </w:p>
        </w:tc>
        <w:tc>
          <w:tcPr>
            <w:tcW w:type="dxa" w:w="2108"/>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Completato</w:t>
              <w:br/>
            </w:r>
            <w:r>
              <w:rPr>
                <w:rFonts w:ascii="PT Sans Narrow" w:hAnsi="PT Sans Narrow" w:cs="PT Sans Narrow" w:eastAsia="PT Sans Narrow"/>
                <w:b w:val="0"/>
                <w:i w:val="0"/>
                <w:color w:val="B0C4D8"/>
                <w:sz w:val="18"/>
              </w:rPr>
              <w:t>Il cassiere segna consegnato, punti accreditati</w:t>
            </w:r>
          </w:p>
        </w:tc>
      </w:tr>
    </w:tbl>
    <w:p>
      <w:pPr>
        <w:spacing w:before="140" w:after="40"/>
      </w:pPr>
      <w:r>
        <w:rPr>
          <w:rFonts w:ascii="PT Sans Narrow" w:hAnsi="PT Sans Narrow" w:cs="PT Sans Narrow" w:eastAsia="PT Sans Narrow"/>
          <w:b/>
          <w:i w:val="0"/>
          <w:color w:val="16213E"/>
          <w:sz w:val="30"/>
        </w:rPr>
        <w:t>Pannello Cucina (KDS)</w:t>
      </w:r>
    </w:p>
    <w:p>
      <w:pPr>
        <w:spacing w:before="0" w:after="80"/>
        <w:jc w:val="left"/>
      </w:pPr>
      <w:r>
        <w:rPr>
          <w:rFonts w:ascii="PT Sans Narrow" w:hAnsi="PT Sans Narrow" w:cs="PT Sans Narrow" w:eastAsia="PT Sans Narrow"/>
          <w:b w:val="0"/>
          <w:i w:val="0"/>
          <w:color w:val="343A40"/>
          <w:sz w:val="28"/>
        </w:rPr>
        <w:t>Il pannello cucina (Admin → Cucina / KDS) mostra gli ordini del giorno divisi in tre colonne: Da preparare, In preparazione e Pronti. Con un clic il cuoco fa avanzare ogni ordine. Non serve stampante termica: il display basta da solo.</w:t>
      </w:r>
    </w:p>
    <w:p>
      <w:pPr>
        <w:spacing w:before="140" w:after="40"/>
      </w:pPr>
      <w:r>
        <w:rPr>
          <w:rFonts w:ascii="PT Sans Narrow" w:hAnsi="PT Sans Narrow" w:cs="PT Sans Narrow" w:eastAsia="PT Sans Narrow"/>
          <w:b/>
          <w:i w:val="0"/>
          <w:color w:val="16213E"/>
          <w:sz w:val="30"/>
        </w:rPr>
        <w:t>Annullamento e rimborso</w:t>
      </w:r>
    </w:p>
    <w:p>
      <w:pPr>
        <w:spacing w:before="0" w:after="80"/>
        <w:jc w:val="left"/>
      </w:pPr>
      <w:r>
        <w:rPr>
          <w:rFonts w:ascii="PT Sans Narrow" w:hAnsi="PT Sans Narrow" w:cs="PT Sans Narrow" w:eastAsia="PT Sans Narrow"/>
          <w:b w:val="0"/>
          <w:i w:val="0"/>
          <w:color w:val="343A40"/>
          <w:sz w:val="28"/>
        </w:rPr>
        <w:t>Se un ordine viene annullato dall'admin, l'importo pagato viene rimborsato automaticamente sul wallet del cliente, senza operazioni manuali.</w:t>
      </w:r>
    </w:p>
    <w:p>
      <w:pPr>
        <w:spacing w:before="140" w:after="40"/>
      </w:pPr>
      <w:r>
        <w:rPr>
          <w:rFonts w:ascii="PT Sans Narrow" w:hAnsi="PT Sans Narrow" w:cs="PT Sans Narrow" w:eastAsia="PT Sans Narrow"/>
          <w:b/>
          <w:i w:val="0"/>
          <w:color w:val="16213E"/>
          <w:sz w:val="30"/>
        </w:rPr>
        <w:t>Filtri e scontrino</w:t>
      </w:r>
    </w:p>
    <w:p>
      <w:pPr>
        <w:spacing w:before="0" w:after="80"/>
        <w:jc w:val="left"/>
      </w:pPr>
      <w:r>
        <w:rPr>
          <w:rFonts w:ascii="PT Sans Narrow" w:hAnsi="PT Sans Narrow" w:cs="PT Sans Narrow" w:eastAsia="PT Sans Narrow"/>
          <w:b w:val="0"/>
          <w:i w:val="0"/>
          <w:color w:val="343A40"/>
          <w:sz w:val="28"/>
        </w:rPr>
        <w:t>In Admin → Ordini puoi filtrare per data e per stato (in attesa, confermato, in preparazione, pronto, completato, annullato). Ogni ordine ha una scheda di prelievo stampabile con il riepilogo completo.</w:t>
      </w:r>
    </w:p>
    <w:p>
      <w:pPr>
        <w:spacing w:before="140" w:after="40"/>
      </w:pPr>
      <w:r>
        <w:rPr>
          <w:rFonts w:ascii="PT Sans Narrow" w:hAnsi="PT Sans Narrow" w:cs="PT Sans Narrow" w:eastAsia="PT Sans Narrow"/>
          <w:b/>
          <w:i w:val="0"/>
          <w:color w:val="16213E"/>
          <w:sz w:val="30"/>
        </w:rPr>
        <w:t>Ordine al banco — vendita rapida "Adesso al banco"</w:t>
      </w:r>
    </w:p>
    <w:p>
      <w:pPr>
        <w:spacing w:before="0" w:after="80"/>
        <w:jc w:val="left"/>
      </w:pPr>
      <w:r>
        <w:rPr>
          <w:rFonts w:ascii="PT Sans Narrow" w:hAnsi="PT Sans Narrow" w:cs="PT Sans Narrow" w:eastAsia="PT Sans Narrow"/>
          <w:b w:val="0"/>
          <w:i w:val="0"/>
          <w:color w:val="343A40"/>
          <w:sz w:val="28"/>
        </w:rPr>
        <w:t>Per le consumazioni veloci al bancone (caffè, brioche, bevande) usa il Banco POS (/admin/banco) anziché il flusso ordini tradizionale. Il cliente vede il pulsante «Paga al Banco» nella propria dashboard e scansiona il QR generato dal cassiere con la fotocamera del telefono. Per il flusso completo vedi la sezione «Banco POS — Cassa Rapida QR».</w:t>
      </w:r>
    </w:p>
    <w:p>
      <w:pPr>
        <w:spacing w:before="140" w:after="40"/>
      </w:pPr>
      <w:r>
        <w:rPr>
          <w:rFonts w:ascii="PT Sans Narrow" w:hAnsi="PT Sans Narrow" w:cs="PT Sans Narrow" w:eastAsia="PT Sans Narrow"/>
          <w:b/>
          <w:i w:val="0"/>
          <w:color w:val="16213E"/>
          <w:sz w:val="30"/>
        </w:rPr>
        <w:t>Pasto aziendale — annullamento entro 30 minuti</w:t>
      </w:r>
    </w:p>
    <w:p>
      <w:pPr>
        <w:spacing w:before="0" w:after="80"/>
        <w:jc w:val="left"/>
      </w:pPr>
      <w:r>
        <w:rPr>
          <w:rFonts w:ascii="PT Sans Narrow" w:hAnsi="PT Sans Narrow" w:cs="PT Sans Narrow" w:eastAsia="PT Sans Narrow"/>
          <w:b w:val="0"/>
          <w:i w:val="0"/>
          <w:color w:val="343A40"/>
          <w:sz w:val="28"/>
        </w:rPr>
        <w:t>I clienti convenzionati possono prenotare il pasto aziendale scegliendo tra le opzioni del giorno (primo, secondo, contorno). L'annullamento è consentito solo se mancano più di 30 minuti all'orario di ritiro: superata questa soglia il pulsante «Annulla» sparisce automaticamente, sia nell'interfaccia cliente che nel controllo lato server.</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Perché 30 minuti:  </w:t>
            </w:r>
            <w:r>
              <w:rPr>
                <w:rFonts w:ascii="PT Sans Narrow" w:hAnsi="PT Sans Narrow" w:cs="PT Sans Narrow" w:eastAsia="PT Sans Narrow"/>
                <w:b w:val="0"/>
                <w:i w:val="0"/>
                <w:color w:val="343A40"/>
                <w:sz w:val="26"/>
              </w:rPr>
              <w:t>La regola dei 30 minuti tutela la cucina: con meno di mezza ora all'orario di ritiro il pasto è già in preparazione e l'annullamento causerebbe spreco.</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4b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Banco POS — Cassa Rapida QR</w:t>
      </w:r>
    </w:p>
    <w:p>
      <w:pPr>
        <w:spacing w:before="0" w:after="80"/>
        <w:jc w:val="left"/>
      </w:pPr>
      <w:r>
        <w:rPr>
          <w:rFonts w:ascii="PT Sans Narrow" w:hAnsi="PT Sans Narrow" w:cs="PT Sans Narrow" w:eastAsia="PT Sans Narrow"/>
          <w:b w:val="0"/>
          <w:i w:val="0"/>
          <w:color w:val="343A40"/>
          <w:sz w:val="28"/>
        </w:rPr>
        <w:t>Il Banco POS è il sistema di vendita rapida al bancone: permette al cassiere di incassare consumazioni veloci (caffè, brioche, bevande) senza che il cliente debba navigare nel menu o effettuare un preordine. Tutto avviene tramite QR code: zero contanti, zero attese, tutto tracciato digitalmente.</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Velocità:  </w:t>
            </w:r>
            <w:r>
              <w:rPr>
                <w:rFonts w:ascii="PT Sans Narrow" w:hAnsi="PT Sans Narrow" w:cs="PT Sans Narrow" w:eastAsia="PT Sans Narrow"/>
                <w:b w:val="0"/>
                <w:i w:val="0"/>
                <w:color w:val="343A40"/>
                <w:sz w:val="26"/>
              </w:rPr>
              <w:t>Dal QR generato alla conferma di pagamento: meno di 10 secondi. Il wallet del cliente viene scalato automaticamente e la ricevuta appare nella cronologia transazioni del cliente.</w:t>
            </w:r>
          </w:p>
        </w:tc>
      </w:tr>
    </w:tbl>
    <w:p>
      <w:pPr>
        <w:spacing w:before="140" w:after="40"/>
      </w:pPr>
      <w:r>
        <w:rPr>
          <w:rFonts w:ascii="PT Sans Narrow" w:hAnsi="PT Sans Narrow" w:cs="PT Sans Narrow" w:eastAsia="PT Sans Narrow"/>
          <w:b/>
          <w:i w:val="0"/>
          <w:color w:val="16213E"/>
          <w:sz w:val="30"/>
        </w:rPr>
        <w:t>Lato staff — /admin/banco</w:t>
      </w:r>
    </w:p>
    <w:p>
      <w:pPr>
        <w:spacing w:before="0" w:after="80"/>
        <w:jc w:val="left"/>
      </w:pPr>
      <w:r>
        <w:rPr>
          <w:rFonts w:ascii="PT Sans Narrow" w:hAnsi="PT Sans Narrow" w:cs="PT Sans Narrow" w:eastAsia="PT Sans Narrow"/>
          <w:b w:val="0"/>
          <w:i w:val="0"/>
          <w:color w:val="343A40"/>
          <w:sz w:val="28"/>
        </w:rPr>
        <w:t>Il cassiere accede a /admin/banco da un tablet dedicato sul bancone. L'interfaccia è una griglia touch di articoli configurabili (caffè, cappuccino, brioche, ecc.).</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1</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Seleziona gli articoli</w:t>
              <w:br/>
            </w:r>
            <w:r>
              <w:rPr>
                <w:rFonts w:ascii="PT Sans Narrow" w:hAnsi="PT Sans Narrow" w:cs="PT Sans Narrow" w:eastAsia="PT Sans Narrow"/>
                <w:b w:val="0"/>
                <w:i w:val="0"/>
                <w:color w:val="6C757D"/>
                <w:sz w:val="20"/>
              </w:rPr>
              <w:t>Tocca ogni articolo sulla griglia. Ogni tocco aggiunge 1 unità; il badge sull'articolo mostra la quantità selezionata.</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2</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Rivedi il carrello</w:t>
              <w:br/>
            </w:r>
            <w:r>
              <w:rPr>
                <w:rFonts w:ascii="PT Sans Narrow" w:hAnsi="PT Sans Narrow" w:cs="PT Sans Narrow" w:eastAsia="PT Sans Narrow"/>
                <w:b w:val="0"/>
                <w:i w:val="0"/>
                <w:color w:val="6C757D"/>
                <w:sz w:val="20"/>
              </w:rPr>
              <w:t>Il riepilogo laterale mostra gli articoli selezionati con quantità e subtotale. Usa il pulsante «−» per rimuovere una quantità.</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3</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Genera il QR</w:t>
              <w:br/>
            </w:r>
            <w:r>
              <w:rPr>
                <w:rFonts w:ascii="PT Sans Narrow" w:hAnsi="PT Sans Narrow" w:cs="PT Sans Narrow" w:eastAsia="PT Sans Narrow"/>
                <w:b w:val="0"/>
                <w:i w:val="0"/>
                <w:color w:val="6C757D"/>
                <w:sz w:val="20"/>
              </w:rPr>
              <w:t>Premi «Genera QR»: il sistema crea una sessione di pagamento valida 10 minuti e mostra il QR code in un modal con countdown visibile.</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4</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Attendi il pagamento</w:t>
              <w:br/>
            </w:r>
            <w:r>
              <w:rPr>
                <w:rFonts w:ascii="PT Sans Narrow" w:hAnsi="PT Sans Narrow" w:cs="PT Sans Narrow" w:eastAsia="PT Sans Narrow"/>
                <w:b w:val="0"/>
                <w:i w:val="0"/>
                <w:color w:val="6C757D"/>
                <w:sz w:val="20"/>
              </w:rPr>
              <w:t>Il modal rimane aperto in attesa. Quando il cliente completa il pagamento, compare «✓ Pagato da [nome]". Nessun contante, nessun cambio.</w:t>
            </w:r>
          </w:p>
        </w:tc>
      </w:tr>
    </w:tbl>
    <w:p>
      <w:pPr>
        <w:spacing w:before="140" w:after="40"/>
      </w:pPr>
      <w:r>
        <w:rPr>
          <w:rFonts w:ascii="PT Sans Narrow" w:hAnsi="PT Sans Narrow" w:cs="PT Sans Narrow" w:eastAsia="PT Sans Narrow"/>
          <w:b/>
          <w:i w:val="0"/>
          <w:color w:val="16213E"/>
          <w:sz w:val="30"/>
        </w:rPr>
        <w:t>Lato cliente — smartphone</w:t>
      </w:r>
    </w:p>
    <w:p>
      <w:pPr>
        <w:spacing w:before="0" w:after="80"/>
        <w:jc w:val="left"/>
      </w:pPr>
      <w:r>
        <w:rPr>
          <w:rFonts w:ascii="PT Sans Narrow" w:hAnsi="PT Sans Narrow" w:cs="PT Sans Narrow" w:eastAsia="PT Sans Narrow"/>
          <w:b w:val="0"/>
          <w:i w:val="0"/>
          <w:color w:val="343A40"/>
          <w:sz w:val="28"/>
        </w:rPr>
        <w:t>Il cliente usa QuickLunch dal proprio smartphone. Non serve scaricare nessuna app: funziona direttamente dal browser.</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1</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Apri QuickLunch e premi «Paga al Banco»</w:t>
              <w:br/>
            </w:r>
            <w:r>
              <w:rPr>
                <w:rFonts w:ascii="PT Sans Narrow" w:hAnsi="PT Sans Narrow" w:cs="PT Sans Narrow" w:eastAsia="PT Sans Narrow"/>
                <w:b w:val="0"/>
                <w:i w:val="0"/>
                <w:color w:val="6C757D"/>
                <w:sz w:val="20"/>
              </w:rPr>
              <w:t>Il pulsante è visibile nella dashboard del cliente. Si avvia lo scanner QR usando la fotocamera posteriore del telefono.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2</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Inquadra il QR mostrato dal cassiere</w:t>
              <w:br/>
            </w:r>
            <w:r>
              <w:rPr>
                <w:rFonts w:ascii="PT Sans Narrow" w:hAnsi="PT Sans Narrow" w:cs="PT Sans Narrow" w:eastAsia="PT Sans Narrow"/>
                <w:b w:val="0"/>
                <w:i w:val="0"/>
                <w:color w:val="6C757D"/>
                <w:sz w:val="20"/>
              </w:rPr>
              <w:t>Lo scanner legge il codice e apre automaticamente la pagina di conferma del pagamento.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3</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Verifica e conferma</w:t>
              <w:br/>
            </w:r>
            <w:r>
              <w:rPr>
                <w:rFonts w:ascii="PT Sans Narrow" w:hAnsi="PT Sans Narrow" w:cs="PT Sans Narrow" w:eastAsia="PT Sans Narrow"/>
                <w:b w:val="0"/>
                <w:i w:val="0"/>
                <w:color w:val="6C757D"/>
                <w:sz w:val="20"/>
              </w:rPr>
              <w:t>La pagina mostra la lista degli articoli, il totale e il saldo wallet disponibile. Il cliente preme «Paga ora» per completare il pagamento.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4</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Ricevuta automatica</w:t>
              <w:br/>
            </w:r>
            <w:r>
              <w:rPr>
                <w:rFonts w:ascii="PT Sans Narrow" w:hAnsi="PT Sans Narrow" w:cs="PT Sans Narrow" w:eastAsia="PT Sans Narrow"/>
                <w:b w:val="0"/>
                <w:i w:val="0"/>
                <w:color w:val="6C757D"/>
                <w:sz w:val="20"/>
              </w:rPr>
              <w:t>Il wallet viene scalato istantaneamente. La transazione appare nella cronologia con data, ora e articoli acquistati.</w:t>
            </w:r>
          </w:p>
        </w:tc>
      </w:tr>
    </w:tbl>
    <w:p>
      <w:pPr>
        <w:spacing w:before="140" w:after="40"/>
      </w:pPr>
      <w:r>
        <w:rPr>
          <w:rFonts w:ascii="PT Sans Narrow" w:hAnsi="PT Sans Narrow" w:cs="PT Sans Narrow" w:eastAsia="PT Sans Narrow"/>
          <w:b/>
          <w:i w:val="0"/>
          <w:color w:val="16213E"/>
          <w:sz w:val="30"/>
        </w:rPr>
        <w:t>Articoli banco — configurazione (/admin/banco/items)</w:t>
      </w:r>
    </w:p>
    <w:p>
      <w:pPr>
        <w:spacing w:before="0" w:after="80"/>
        <w:jc w:val="left"/>
      </w:pPr>
      <w:r>
        <w:rPr>
          <w:rFonts w:ascii="PT Sans Narrow" w:hAnsi="PT Sans Narrow" w:cs="PT Sans Narrow" w:eastAsia="PT Sans Narrow"/>
          <w:b w:val="0"/>
          <w:i w:val="0"/>
          <w:color w:val="343A40"/>
          <w:sz w:val="28"/>
        </w:rPr>
        <w:t>Gli articoli del banco si configurano da /admin/banco/items. Non serve toccare il codice: aggiungi, modifica o disattiva ogni voce direttamente dalla UI.</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0"/>
              </w:rPr>
              <w:t>Campo</w:t>
            </w:r>
          </w:p>
        </w:tc>
        <w:tc>
          <w:tcPr>
            <w:shd w:val="clear" w:color="auto" w:fill="E94560"/>
            <w:tcBorders>
              <w:top w:val="nil"/>
              <w:bottom w:val="nil"/>
              <w:left w:val="nil"/>
              <w:right w:val="nil"/>
            </w:tcBorders>
            <w:tcMar>
              <w:top w:w="60" w:type="dxa"/>
              <w:bottom w:w="60" w:type="dxa"/>
              <w:left w:w="80" w:type="dxa"/>
              <w:right w:w="80" w:type="dxa"/>
            </w:tcMar>
            <w:tcW w:w="3740" w:type="dxa"/>
          </w:tcPr>
          <w:p>
            <w:pPr>
              <w:spacing w:before="0" w:after="0"/>
            </w:pPr>
            <w:r>
              <w:rPr>
                <w:rFonts w:ascii="PT Sans Narrow" w:hAnsi="PT Sans Narrow" w:cs="PT Sans Narrow" w:eastAsia="PT Sans Narrow"/>
                <w:b/>
                <w:i w:val="0"/>
                <w:color w:val="FFFFFF"/>
                <w:sz w:val="20"/>
              </w:rPr>
              <w:t>Descrizione</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0"/>
              </w:rPr>
              <w:t>Esempio</w:t>
            </w:r>
          </w:p>
        </w:tc>
      </w:tr>
      <w:tr>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Nome</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Etichetta mostrata sulla griglia banco</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Caffè Espresso</w:t>
            </w:r>
          </w:p>
        </w:tc>
      </w:tr>
      <w:tr>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Prezzo</w:t>
            </w:r>
          </w:p>
        </w:tc>
        <w:tc>
          <w:tcPr>
            <w:tcW w:w="374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Importo scalato dal wallet del cliente</w:t>
            </w:r>
          </w:p>
        </w:tc>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0.80 €</w:t>
            </w:r>
          </w:p>
        </w:tc>
      </w:tr>
      <w:tr>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Icona</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Emoji visualizzata sulla griglia per riconoscimento rapido</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Attivo</w:t>
            </w:r>
          </w:p>
        </w:tc>
        <w:tc>
          <w:tcPr>
            <w:tcW w:w="374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Attiva/disattiva l'articolo senza eliminarlo dallo storico</w:t>
            </w:r>
          </w:p>
        </w:tc>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Sì / No</w:t>
            </w:r>
          </w:p>
        </w:tc>
      </w:tr>
    </w:tbl>
    <w:p>
      <w:pPr>
        <w:spacing w:before="140" w:after="40"/>
      </w:pPr>
      <w:r>
        <w:rPr>
          <w:rFonts w:ascii="PT Sans Narrow" w:hAnsi="PT Sans Narrow" w:cs="PT Sans Narrow" w:eastAsia="PT Sans Narrow"/>
          <w:b/>
          <w:i w:val="0"/>
          <w:color w:val="16213E"/>
          <w:sz w:val="30"/>
        </w:rPr>
        <w:t>Vantaggi per il proprietario</w:t>
      </w:r>
    </w:p>
    <w:tbl>
      <w:tblPr>
        <w:tblLook w:firstColumn="1" w:firstRow="1" w:lastColumn="0" w:lastRow="0" w:noHBand="0" w:noVBand="1" w:val="04A0"/>
        <w:tblW w:w="7086" w:type="dxa"/>
      </w:tblPr>
      <w:tblGrid>
        <w:gridCol w:w="5270"/>
        <w:gridCol w:w="5270"/>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0"/>
              </w:rPr>
              <w:t>Beneficio</w:t>
            </w:r>
          </w:p>
        </w:tc>
        <w:tc>
          <w:tcPr>
            <w:shd w:val="clear" w:color="auto" w:fill="E94560"/>
            <w:tcBorders>
              <w:top w:val="nil"/>
              <w:bottom w:val="nil"/>
              <w:left w:val="nil"/>
              <w:right w:val="nil"/>
            </w:tcBorders>
            <w:tcMar>
              <w:top w:w="60" w:type="dxa"/>
              <w:bottom w:w="60" w:type="dxa"/>
              <w:left w:w="80" w:type="dxa"/>
              <w:right w:w="80" w:type="dxa"/>
            </w:tcMar>
            <w:tcW w:w="4921" w:type="dxa"/>
          </w:tcPr>
          <w:p>
            <w:pPr>
              <w:spacing w:before="0" w:after="0"/>
            </w:pPr>
            <w:r>
              <w:rPr>
                <w:rFonts w:ascii="PT Sans Narrow" w:hAnsi="PT Sans Narrow" w:cs="PT Sans Narrow" w:eastAsia="PT Sans Narrow"/>
                <w:b/>
                <w:i w:val="0"/>
                <w:color w:val="FFFFFF"/>
                <w:sz w:val="20"/>
              </w:rPr>
              <w:t>Dettaglio</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Zero cash al bancone</w:t>
            </w:r>
          </w:p>
        </w:tc>
        <w:tc>
          <w:tcPr>
            <w:tcW w:w="492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Ogni transazione è digitale, tracciata e abbinata a un cliente reale. Nessun rischio di errori di resto o ammanchi di cassa.</w:t>
            </w:r>
          </w:p>
        </w:tc>
      </w:tr>
      <w:tr>
        <w:tc>
          <w:tcPr>
            <w:tcW w:w="196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Report transazioni banco</w:t>
            </w:r>
          </w:p>
        </w:tc>
        <w:tc>
          <w:tcPr>
            <w:tcW w:w="492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Le vendite banco compaiono nelle statistiche come categoria separata: volume giornaliero, settimanale e mensile consultabili in Admin → Report.</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Articoli configurabili senza codice</w:t>
            </w:r>
          </w:p>
        </w:tc>
        <w:tc>
          <w:tcPr>
            <w:tcW w:w="492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Aggiungi articoli, modifica i prezzi o disattiva voci stagionali direttamente dalla UI in qualsiasi momento.</w:t>
            </w:r>
          </w:p>
        </w:tc>
      </w:tr>
      <w:tr>
        <w:tc>
          <w:tcPr>
            <w:tcW w:w="196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Velocità &lt; 10 secondi</w:t>
            </w:r>
          </w:p>
        </w:tc>
        <w:tc>
          <w:tcPr>
            <w:tcW w:w="492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Dal QR generato alla conferma: il cassiere non deve inserire nulla manualmente. Ideale per i momenti di picco (colazione, pausa caffè).</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Banco POS vs Ordini tradizionali:  </w:t>
            </w:r>
            <w:r>
              <w:rPr>
                <w:rFonts w:ascii="PT Sans Narrow" w:hAnsi="PT Sans Narrow" w:cs="PT Sans Narrow" w:eastAsia="PT Sans Narrow"/>
                <w:b w:val="0"/>
                <w:i w:val="0"/>
                <w:color w:val="343A40"/>
                <w:sz w:val="26"/>
              </w:rPr>
              <w:t>Il Banco POS non sostituisce il sistema ordini tradizionale: i due sistemi coesistono. Usa il banco per le consumazioni veloci al bancone; usa gli ordini tradizionali per i pasti con slot di ritiro e cucina.</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Menu e prodotti</w:t>
      </w:r>
    </w:p>
    <w:p>
      <w:pPr>
        <w:spacing w:before="140" w:after="40"/>
      </w:pPr>
      <w:r>
        <w:rPr>
          <w:rFonts w:ascii="PT Sans Narrow" w:hAnsi="PT Sans Narrow" w:cs="PT Sans Narrow" w:eastAsia="PT Sans Narrow"/>
          <w:b/>
          <w:i w:val="0"/>
          <w:color w:val="16213E"/>
          <w:sz w:val="30"/>
        </w:rPr>
        <w:t>Categorie</w:t>
      </w:r>
    </w:p>
    <w:p>
      <w:pPr>
        <w:spacing w:before="0" w:after="80"/>
        <w:jc w:val="left"/>
      </w:pPr>
      <w:r>
        <w:rPr>
          <w:rFonts w:ascii="PT Sans Narrow" w:hAnsi="PT Sans Narrow" w:cs="PT Sans Narrow" w:eastAsia="PT Sans Narrow"/>
          <w:b w:val="0"/>
          <w:i w:val="0"/>
          <w:color w:val="343A40"/>
          <w:sz w:val="28"/>
        </w:rPr>
        <w:t>Ogni prodotto appartiene a una categoria (es. Panini, Primo Piatto, Dolci, Bevande). Le categorie hanno un'icona Font Awesome e un colore di accento. Puoi creare tutte le categorie che vuoi da Admin → Prodotti → Categorie.</w:t>
      </w:r>
    </w:p>
    <w:p>
      <w:pPr>
        <w:spacing w:before="140" w:after="40"/>
      </w:pPr>
      <w:r>
        <w:rPr>
          <w:rFonts w:ascii="PT Sans Narrow" w:hAnsi="PT Sans Narrow" w:cs="PT Sans Narrow" w:eastAsia="PT Sans Narrow"/>
          <w:b/>
          <w:i w:val="0"/>
          <w:color w:val="16213E"/>
          <w:sz w:val="30"/>
        </w:rPr>
        <w:t>Campi di un prodotto</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0"/>
              </w:rPr>
              <w:t>Campo</w:t>
            </w:r>
          </w:p>
        </w:tc>
        <w:tc>
          <w:tcPr>
            <w:shd w:val="clear" w:color="auto" w:fill="E94560"/>
            <w:tcBorders>
              <w:top w:val="nil"/>
              <w:bottom w:val="nil"/>
              <w:left w:val="nil"/>
              <w:right w:val="nil"/>
            </w:tcBorders>
            <w:tcMar>
              <w:top w:w="60" w:type="dxa"/>
              <w:bottom w:w="60" w:type="dxa"/>
              <w:left w:w="80" w:type="dxa"/>
              <w:right w:w="80" w:type="dxa"/>
            </w:tcMar>
            <w:tcW w:w="3937" w:type="dxa"/>
          </w:tcPr>
          <w:p>
            <w:pPr>
              <w:spacing w:before="0" w:after="0"/>
            </w:pPr>
            <w:r>
              <w:rPr>
                <w:rFonts w:ascii="PT Sans Narrow" w:hAnsi="PT Sans Narrow" w:cs="PT Sans Narrow" w:eastAsia="PT Sans Narrow"/>
                <w:b/>
                <w:i w:val="0"/>
                <w:color w:val="FFFFFF"/>
                <w:sz w:val="20"/>
              </w:rPr>
              <w:t>Descrizione</w:t>
            </w:r>
          </w:p>
        </w:tc>
        <w:tc>
          <w:tcPr>
            <w:shd w:val="clear" w:color="auto" w:fill="E94560"/>
            <w:tcBorders>
              <w:top w:val="nil"/>
              <w:bottom w:val="nil"/>
              <w:left w:val="nil"/>
              <w:right w:val="nil"/>
            </w:tcBorders>
            <w:tcMar>
              <w:top w:w="60" w:type="dxa"/>
              <w:bottom w:w="60" w:type="dxa"/>
              <w:left w:w="80" w:type="dxa"/>
              <w:right w:w="80" w:type="dxa"/>
            </w:tcMar>
            <w:tcW w:w="984" w:type="dxa"/>
          </w:tcPr>
          <w:p>
            <w:pPr>
              <w:spacing w:before="0" w:after="0"/>
            </w:pPr>
            <w:r>
              <w:rPr>
                <w:rFonts w:ascii="PT Sans Narrow" w:hAnsi="PT Sans Narrow" w:cs="PT Sans Narrow" w:eastAsia="PT Sans Narrow"/>
                <w:b/>
                <w:i w:val="0"/>
                <w:color w:val="FFFFFF"/>
                <w:sz w:val="20"/>
              </w:rPr>
              <w:t>Obbligatorio</w:t>
            </w:r>
          </w:p>
        </w:tc>
      </w:tr>
      <w:tr>
        <w:tc>
          <w:tcPr>
            <w:tcW w:w="157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Nome</w:t>
            </w:r>
          </w:p>
        </w:tc>
        <w:tc>
          <w:tcPr>
            <w:tcW w:w="393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Nome che vedono i clienti nel menu</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57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Descrizione</w:t>
            </w:r>
          </w:p>
        </w:tc>
        <w:tc>
          <w:tcPr>
            <w:tcW w:w="393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Ingredienti, allergeni, note</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No</w:t>
            </w:r>
          </w:p>
        </w:tc>
      </w:tr>
      <w:tr>
        <w:tc>
          <w:tcPr>
            <w:tcW w:w="157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Prezzo</w:t>
            </w:r>
          </w:p>
        </w:tc>
        <w:tc>
          <w:tcPr>
            <w:tcW w:w="393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In euro con decimali (es. 4,50)</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57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Categoria</w:t>
            </w:r>
          </w:p>
        </w:tc>
        <w:tc>
          <w:tcPr>
            <w:tcW w:w="393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Dove appare nel menu</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57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Quantità giornaliera</w:t>
            </w:r>
          </w:p>
        </w:tc>
        <w:tc>
          <w:tcPr>
            <w:tcW w:w="393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Pezzi disponibili ogni giorno</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57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Attivo / Disattivo</w:t>
            </w:r>
          </w:p>
        </w:tc>
        <w:tc>
          <w:tcPr>
            <w:tcW w:w="393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Nasconde il prodotto senza eliminarlo dallo storico</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w:t>
            </w:r>
          </w:p>
        </w:tc>
      </w:tr>
    </w:tbl>
    <w:p>
      <w:pPr>
        <w:spacing w:before="140" w:after="40"/>
      </w:pPr>
      <w:r>
        <w:rPr>
          <w:rFonts w:ascii="PT Sans Narrow" w:hAnsi="PT Sans Narrow" w:cs="PT Sans Narrow" w:eastAsia="PT Sans Narrow"/>
          <w:b/>
          <w:i w:val="0"/>
          <w:color w:val="16213E"/>
          <w:sz w:val="30"/>
        </w:rPr>
        <w:t>Stock giornaliero</w:t>
      </w:r>
    </w:p>
    <w:p>
      <w:pPr>
        <w:spacing w:before="0" w:after="80"/>
        <w:jc w:val="left"/>
      </w:pPr>
      <w:r>
        <w:rPr>
          <w:rFonts w:ascii="PT Sans Narrow" w:hAnsi="PT Sans Narrow" w:cs="PT Sans Narrow" w:eastAsia="PT Sans Narrow"/>
          <w:b w:val="0"/>
          <w:i w:val="0"/>
          <w:color w:val="343A40"/>
          <w:sz w:val="28"/>
        </w:rPr>
        <w:t>Ogni mattina vai su Admin → Stock giornaliero e aggiusta le quantità disponibili per il giorno. Quando i pezzi si esauriscono, il prodotto sparisce automaticamente dal menu dei clienti. La dashboard mostra in rosso i prodotti con meno di 3 pezzi rimasti.</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Per i prodotti con quantità illimitata (es. acqua, caffè) imposta una quantità alta come 999. Non apparirà mai in esaurimento.</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Builder: Panino, Insalata &amp; Poke Bowl</w:t>
      </w:r>
    </w:p>
    <w:p>
      <w:pPr>
        <w:spacing w:before="0" w:after="80"/>
        <w:jc w:val="left"/>
      </w:pPr>
      <w:r>
        <w:rPr>
          <w:rFonts w:ascii="PT Sans Narrow" w:hAnsi="PT Sans Narrow" w:cs="PT Sans Narrow" w:eastAsia="PT Sans Narrow"/>
          <w:b w:val="0"/>
          <w:i w:val="0"/>
          <w:color w:val="343A40"/>
          <w:sz w:val="28"/>
        </w:rPr>
        <w:t>Il builder è la funzione più apprezzata dai clienti: permette di comporre un pasto personalizzato scegliendo gli ingredienti uno a uno. Il prezzo finale si calcola in automatico sommando i prezzi degli ingredienti extra scelti al prezzo base. Il builder visuale ha uno stile kiosk passo-passo, ispirato ai chioschi moderni.</w:t>
      </w:r>
    </w:p>
    <w:p>
      <w:pPr>
        <w:spacing w:before="140" w:after="40"/>
      </w:pPr>
      <w:r>
        <w:rPr>
          <w:rFonts w:ascii="PT Sans Narrow" w:hAnsi="PT Sans Narrow" w:cs="PT Sans Narrow" w:eastAsia="PT Sans Narrow"/>
          <w:b/>
          <w:i w:val="0"/>
          <w:color w:val="16213E"/>
          <w:sz w:val="30"/>
        </w:rPr>
        <w:t>Tre tipologie di builder</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0"/>
              </w:rPr>
              <w:t>Tipo</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0"/>
              </w:rPr>
              <w:t>Prezzo base</w:t>
            </w:r>
          </w:p>
        </w:tc>
        <w:tc>
          <w:tcPr>
            <w:shd w:val="clear" w:color="auto" w:fill="E94560"/>
            <w:tcBorders>
              <w:top w:val="nil"/>
              <w:bottom w:val="nil"/>
              <w:left w:val="nil"/>
              <w:right w:val="nil"/>
            </w:tcBorders>
            <w:tcMar>
              <w:top w:w="60" w:type="dxa"/>
              <w:bottom w:w="60" w:type="dxa"/>
              <w:left w:w="80" w:type="dxa"/>
              <w:right w:w="80" w:type="dxa"/>
            </w:tcMar>
            <w:tcW w:w="3937" w:type="dxa"/>
          </w:tcPr>
          <w:p>
            <w:pPr>
              <w:spacing w:before="0" w:after="0"/>
            </w:pPr>
            <w:r>
              <w:rPr>
                <w:rFonts w:ascii="PT Sans Narrow" w:hAnsi="PT Sans Narrow" w:cs="PT Sans Narrow" w:eastAsia="PT Sans Narrow"/>
                <w:b/>
                <w:i w:val="0"/>
                <w:color w:val="FFFFFF"/>
                <w:sz w:val="20"/>
              </w:rPr>
              <w:t>Flusso step</w:t>
            </w:r>
          </w:p>
        </w:tc>
      </w:tr>
      <w:tr>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Panino</w:t>
            </w:r>
          </w:p>
        </w:tc>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3,50 €</w:t>
            </w:r>
          </w:p>
        </w:tc>
        <w:tc>
          <w:tcPr>
            <w:tcW w:w="393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Pane → Proteina → Verdure → Salse → Extra</w:t>
            </w:r>
          </w:p>
        </w:tc>
      </w:tr>
      <w:tr>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Insalata</w:t>
            </w:r>
          </w:p>
        </w:tc>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3,00 €</w:t>
            </w:r>
          </w:p>
        </w:tc>
        <w:tc>
          <w:tcPr>
            <w:tcW w:w="393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Base insalata → Proteina → Verdure → Condimento → Topping</w:t>
            </w:r>
          </w:p>
        </w:tc>
      </w:tr>
      <w:tr>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Poke Bowl</w:t>
            </w:r>
          </w:p>
        </w:tc>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4,00 €</w:t>
            </w:r>
          </w:p>
        </w:tc>
        <w:tc>
          <w:tcPr>
            <w:tcW w:w="393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Base riso → Proteina → Verdure → Salsa → Extra</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 prezzi base si modificano in config.py → BUILDER_PRICES. Le categorie e gli ingredienti di ogni tipo si gestiscono da Admin → Ingredienti Builder.</w:t>
            </w:r>
          </w:p>
        </w:tc>
      </w:tr>
    </w:tbl>
    <w:p>
      <w:pPr>
        <w:spacing w:before="140" w:after="40"/>
      </w:pPr>
      <w:r>
        <w:rPr>
          <w:rFonts w:ascii="PT Sans Narrow" w:hAnsi="PT Sans Narrow" w:cs="PT Sans Narrow" w:eastAsia="PT Sans Narrow"/>
          <w:b/>
          <w:i w:val="0"/>
          <w:color w:val="16213E"/>
          <w:sz w:val="30"/>
        </w:rPr>
        <w:t>🔥 Opzione piastra (panino)</w:t>
      </w:r>
    </w:p>
    <w:p>
      <w:pPr>
        <w:spacing w:before="0" w:after="80"/>
        <w:jc w:val="left"/>
      </w:pPr>
      <w:r>
        <w:rPr>
          <w:rFonts w:ascii="PT Sans Narrow" w:hAnsi="PT Sans Narrow" w:cs="PT Sans Narrow" w:eastAsia="PT Sans Narrow"/>
          <w:b w:val="0"/>
          <w:i w:val="0"/>
          <w:color w:val="343A40"/>
          <w:sz w:val="28"/>
        </w:rPr>
        <w:t>Nella schermata di riepilogo del panino, il cliente può attivare l'opzione «Alla piastra» con un singolo tap. Questa opzione è disponibile solo per il builder Panino e non comporta sovrapprezzo — è un'indicazione operativa che la cucina deve scaldare il panino al momento.</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1</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Il cliente attiva «Vuoi il panino alla piastra?»</w:t>
              <w:br/>
            </w:r>
            <w:r>
              <w:rPr>
                <w:rFonts w:ascii="PT Sans Narrow" w:hAnsi="PT Sans Narrow" w:cs="PT Sans Narrow" w:eastAsia="PT Sans Narrow"/>
                <w:b w:val="0"/>
                <w:i w:val="0"/>
                <w:color w:val="6C757D"/>
                <w:sz w:val="20"/>
              </w:rPr>
              <w:t>Un toggle nella schermata di riepilogo prima di aggiungere al carrello.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2</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L'ordine entra nel KDS cucina con il badge 🔥 piastra</w:t>
              <w:br/>
            </w:r>
            <w:r>
              <w:rPr>
                <w:rFonts w:ascii="PT Sans Narrow" w:hAnsi="PT Sans Narrow" w:cs="PT Sans Narrow" w:eastAsia="PT Sans Narrow"/>
                <w:b w:val="0"/>
                <w:i w:val="0"/>
                <w:color w:val="6C757D"/>
                <w:sz w:val="20"/>
              </w:rPr>
              <w:t>I cuochi vedono immediatamente quale panino richiede preparazione al momento.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3</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Preparazione prioritaria</w:t>
              <w:br/>
            </w:r>
            <w:r>
              <w:rPr>
                <w:rFonts w:ascii="PT Sans Narrow" w:hAnsi="PT Sans Narrow" w:cs="PT Sans Narrow" w:eastAsia="PT Sans Narrow"/>
                <w:b w:val="0"/>
                <w:i w:val="0"/>
                <w:color w:val="6C757D"/>
                <w:sz w:val="20"/>
              </w:rPr>
              <w:t>Il cuoco tiene visibile il badge e prepara il panino alla piastra appena l'ordine passa in «In preparazione».</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L'etichetta 🔥 piastra è visibile in tutte e tre le colonne del KDS (Da preparare, In preparazione, Pronti) per evitare che venga consegnato freddo.</w:t>
            </w:r>
          </w:p>
        </w:tc>
      </w:tr>
    </w:tbl>
    <w:p>
      <w:pPr>
        <w:spacing w:before="140" w:after="40"/>
      </w:pPr>
      <w:r>
        <w:rPr>
          <w:rFonts w:ascii="PT Sans Narrow" w:hAnsi="PT Sans Narrow" w:cs="PT Sans Narrow" w:eastAsia="PT Sans Narrow"/>
          <w:b/>
          <w:i w:val="0"/>
          <w:color w:val="16213E"/>
          <w:sz w:val="30"/>
        </w:rPr>
        <w:t>Configurazione ingredienti — Admin → Ingredienti Builder</w:t>
      </w:r>
    </w:p>
    <w:tbl>
      <w:tblPr>
        <w:tblLook w:firstColumn="1" w:firstRow="1" w:lastColumn="0" w:lastRow="0" w:noHBand="0" w:noVBand="1" w:val="04A0"/>
        <w:tblW w:w="7086" w:type="dxa"/>
      </w:tblPr>
      <w:tblGrid>
        <w:gridCol w:w="5270"/>
        <w:gridCol w:w="5270"/>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0"/>
              </w:rPr>
              <w:t>Campo</w:t>
            </w:r>
          </w:p>
        </w:tc>
        <w:tc>
          <w:tcPr>
            <w:shd w:val="clear" w:color="auto" w:fill="E94560"/>
            <w:tcBorders>
              <w:top w:val="nil"/>
              <w:bottom w:val="nil"/>
              <w:left w:val="nil"/>
              <w:right w:val="nil"/>
            </w:tcBorders>
            <w:tcMar>
              <w:top w:w="60" w:type="dxa"/>
              <w:bottom w:w="60" w:type="dxa"/>
              <w:left w:w="80" w:type="dxa"/>
              <w:right w:w="80" w:type="dxa"/>
            </w:tcMar>
            <w:tcW w:w="4724" w:type="dxa"/>
          </w:tcPr>
          <w:p>
            <w:pPr>
              <w:spacing w:before="0" w:after="0"/>
            </w:pPr>
            <w:r>
              <w:rPr>
                <w:rFonts w:ascii="PT Sans Narrow" w:hAnsi="PT Sans Narrow" w:cs="PT Sans Narrow" w:eastAsia="PT Sans Narrow"/>
                <w:b/>
                <w:i w:val="0"/>
                <w:color w:val="FFFFFF"/>
                <w:sz w:val="20"/>
              </w:rPr>
              <w:t>Descrizione</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Nome</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Es. «Riso bianco», «Salmone», «Salsa ponzu»</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Tipo builder</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«panino», «insalata», «poke» o «entrambi»</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Prezzo extra</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Sovrapprezzo rispetto al base (0 = incluso)</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Vegetariano</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Mostra il simbolo 🌿 nell'interfaccia cliente</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Allergeni</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Testo libero: «pesce», «sesamo», «crostacei»</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Attivo</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Disattiva temporaneamente se esaurito</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Wallet digitale e fidelizzazione</w:t>
      </w:r>
    </w:p>
    <w:p>
      <w:pPr>
        <w:spacing w:before="140" w:after="40"/>
      </w:pPr>
      <w:r>
        <w:rPr>
          <w:rFonts w:ascii="PT Sans Narrow" w:hAnsi="PT Sans Narrow" w:cs="PT Sans Narrow" w:eastAsia="PT Sans Narrow"/>
          <w:b/>
          <w:i w:val="0"/>
          <w:color w:val="16213E"/>
          <w:sz w:val="30"/>
        </w:rPr>
        <w:t>Come funziona il wallet</w:t>
      </w:r>
    </w:p>
    <w:p>
      <w:pPr>
        <w:spacing w:before="0" w:after="80"/>
        <w:jc w:val="left"/>
      </w:pPr>
      <w:r>
        <w:rPr>
          <w:rFonts w:ascii="PT Sans Narrow" w:hAnsi="PT Sans Narrow" w:cs="PT Sans Narrow" w:eastAsia="PT Sans Narrow"/>
          <w:b w:val="0"/>
          <w:i w:val="0"/>
          <w:color w:val="343A40"/>
          <w:sz w:val="28"/>
        </w:rPr>
        <w:t>Ogni cliente ha un portafoglio digitale con saldo in euro. Prima di ordinare deve ricaricare il wallet. Il pagamento avviene automaticamente al momento dell'ordine scalando il saldo. Se il saldo è insufficiente, l'ordine non viene accettato.</w:t>
      </w:r>
    </w:p>
    <w:p>
      <w:pPr>
        <w:spacing w:before="140" w:after="40"/>
      </w:pPr>
      <w:r>
        <w:rPr>
          <w:rFonts w:ascii="PT Sans Narrow" w:hAnsi="PT Sans Narrow" w:cs="PT Sans Narrow" w:eastAsia="PT Sans Narrow"/>
          <w:b/>
          <w:i w:val="0"/>
          <w:color w:val="16213E"/>
          <w:sz w:val="30"/>
        </w:rPr>
        <w:t>Ricaricare un wallet</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1</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Vai su Admin → Persone → Clienti (o Personale)</w:t>
              <w:br/>
            </w:r>
            <w:r>
              <w:rPr>
                <w:rFonts w:ascii="PT Sans Narrow" w:hAnsi="PT Sans Narrow" w:cs="PT Sans Narrow" w:eastAsia="PT Sans Narrow"/>
                <w:b w:val="0"/>
                <w:i w:val="0"/>
                <w:color w:val="6C757D"/>
                <w:sz w:val="20"/>
              </w:rPr>
              <w:t>Cerca l'utente nella lista.</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2</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Clicca su "+ Ricarica"</w:t>
              <w:br/>
            </w:r>
            <w:r>
              <w:rPr>
                <w:rFonts w:ascii="PT Sans Narrow" w:hAnsi="PT Sans Narrow" w:cs="PT Sans Narrow" w:eastAsia="PT Sans Narrow"/>
                <w:b w:val="0"/>
                <w:i w:val="0"/>
                <w:color w:val="6C757D"/>
                <w:sz w:val="20"/>
              </w:rPr>
              <w:t>Si apre un popup. Inserisci l'importo e la causale (es. «Ricarica mensile»).</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3</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Conferma</w:t>
              <w:br/>
            </w:r>
            <w:r>
              <w:rPr>
                <w:rFonts w:ascii="PT Sans Narrow" w:hAnsi="PT Sans Narrow" w:cs="PT Sans Narrow" w:eastAsia="PT Sans Narrow"/>
                <w:b w:val="0"/>
                <w:i w:val="0"/>
                <w:color w:val="6C757D"/>
                <w:sz w:val="20"/>
              </w:rPr>
              <w:t>Il saldo viene aggiornato immediatamente e la transazione è tracciata nello storico.</w:t>
            </w:r>
          </w:p>
        </w:tc>
      </w:tr>
    </w:tbl>
    <w:p>
      <w:pPr>
        <w:spacing w:before="140" w:after="40"/>
      </w:pPr>
      <w:r>
        <w:rPr>
          <w:rFonts w:ascii="PT Sans Narrow" w:hAnsi="PT Sans Narrow" w:cs="PT Sans Narrow" w:eastAsia="PT Sans Narrow"/>
          <w:b/>
          <w:i w:val="0"/>
          <w:color w:val="16213E"/>
          <w:sz w:val="30"/>
        </w:rPr>
        <w:t>Programma fedeltà</w:t>
      </w:r>
    </w:p>
    <w:p>
      <w:pPr>
        <w:spacing w:before="0" w:after="80"/>
        <w:jc w:val="left"/>
      </w:pPr>
      <w:r>
        <w:rPr>
          <w:rFonts w:ascii="PT Sans Narrow" w:hAnsi="PT Sans Narrow" w:cs="PT Sans Narrow" w:eastAsia="PT Sans Narrow"/>
          <w:b w:val="0"/>
          <w:i w:val="0"/>
          <w:color w:val="343A40"/>
          <w:sz w:val="28"/>
        </w:rPr>
        <w:t>Ad ogni acquisto il cliente accumula punti fedeltà proporzionali alla spesa. Quando raggiunge la soglia configurata, può riscattare i punti in un buono sconto accreditato automaticamente sul wallet.</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2362" w:type="dxa"/>
          </w:tcPr>
          <w:p>
            <w:pPr>
              <w:spacing w:before="0" w:after="0"/>
            </w:pPr>
            <w:r>
              <w:rPr>
                <w:rFonts w:ascii="PT Sans Narrow" w:hAnsi="PT Sans Narrow" w:cs="PT Sans Narrow" w:eastAsia="PT Sans Narrow"/>
                <w:b/>
                <w:i w:val="0"/>
                <w:color w:val="FFFFFF"/>
                <w:sz w:val="20"/>
              </w:rPr>
              <w:t>Parametro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0"/>
              </w:rPr>
              <w:t>Valore predefinito</w:t>
            </w:r>
          </w:p>
        </w:tc>
        <w:tc>
          <w:tcPr>
            <w:shd w:val="clear" w:color="auto" w:fill="E94560"/>
            <w:tcBorders>
              <w:top w:val="nil"/>
              <w:bottom w:val="nil"/>
              <w:left w:val="nil"/>
              <w:right w:val="nil"/>
            </w:tcBorders>
            <w:tcMar>
              <w:top w:w="60" w:type="dxa"/>
              <w:bottom w:w="60" w:type="dxa"/>
              <w:left w:w="80" w:type="dxa"/>
              <w:right w:w="80" w:type="dxa"/>
            </w:tcMar>
            <w:tcW w:w="2362" w:type="dxa"/>
          </w:tcPr>
          <w:p>
            <w:pPr>
              <w:spacing w:before="0" w:after="0"/>
            </w:pPr>
            <w:r>
              <w:rPr>
                <w:rFonts w:ascii="PT Sans Narrow" w:hAnsi="PT Sans Narrow" w:cs="PT Sans Narrow" w:eastAsia="PT Sans Narrow"/>
                <w:b/>
                <w:i w:val="0"/>
                <w:color w:val="FFFFFF"/>
                <w:sz w:val="20"/>
              </w:rPr>
              <w:t>Come cambiarlo</w:t>
            </w:r>
          </w:p>
        </w:tc>
      </w:tr>
      <w:tr>
        <w:tc>
          <w:tcPr>
            <w:tcW w:w="236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Punti per ogni € speso</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 punti / €</w:t>
            </w:r>
          </w:p>
        </w:tc>
        <w:tc>
          <w:tcPr>
            <w:tcW w:w="236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config.py → LOYALTY_POINTS_PER_EURO</w:t>
            </w:r>
          </w:p>
        </w:tc>
      </w:tr>
      <w:tr>
        <w:tc>
          <w:tcPr>
            <w:tcW w:w="236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Punti necessari per il premio</w:t>
            </w:r>
          </w:p>
        </w:tc>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100 punti</w:t>
            </w:r>
          </w:p>
        </w:tc>
        <w:tc>
          <w:tcPr>
            <w:tcW w:w="236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config.py → LOYALTY_REWARD_POINTS</w:t>
            </w:r>
          </w:p>
        </w:tc>
      </w:tr>
      <w:tr>
        <w:tc>
          <w:tcPr>
            <w:tcW w:w="236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Valore del premio</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1,00 €</w:t>
            </w:r>
          </w:p>
        </w:tc>
        <w:tc>
          <w:tcPr>
            <w:tcW w:w="236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config.py → LOYALTY_REWARD_AMOUNT</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Con i valori predefiniti: spendendo 10 € si accumulano 100 punti e si ottiene 1 € di buono (sconto del 10%). I valori si personalizzano in config.py.</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8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Tavoli e prenotazioni</w:t>
      </w:r>
    </w:p>
    <w:p>
      <w:pPr>
        <w:spacing w:before="0" w:after="80"/>
        <w:jc w:val="left"/>
      </w:pPr>
      <w:r>
        <w:rPr>
          <w:rFonts w:ascii="PT Sans Narrow" w:hAnsi="PT Sans Narrow" w:cs="PT Sans Narrow" w:eastAsia="PT Sans Narrow"/>
          <w:b w:val="0"/>
          <w:i w:val="0"/>
          <w:color w:val="343A40"/>
          <w:sz w:val="28"/>
        </w:rPr>
        <w:t>Il modulo tavoli gestisce due sistemi distinti, entrambi accessibili da Admin → Tavoli (pagina unica con quattro tab):</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Importante:  </w:t>
            </w:r>
            <w:r>
              <w:rPr>
                <w:rFonts w:ascii="PT Sans Narrow" w:hAnsi="PT Sans Narrow" w:cs="PT Sans Narrow" w:eastAsia="PT Sans Narrow"/>
                <w:b w:val="0"/>
                <w:i w:val="0"/>
                <w:color w:val="343A40"/>
                <w:sz w:val="26"/>
              </w:rPr>
              <w:t>Slot ordini e fasce orarie tavoli sono sistemi INDIPENDENTI. Gli slot regolano il ritiro del cibo ordinato; le fasce orarie regolano la prenotazione di un posto a sedere. Si configurano separatamente.</w:t>
            </w:r>
          </w:p>
        </w:tc>
      </w:tr>
    </w:tbl>
    <w:p>
      <w:pPr>
        <w:spacing w:before="140" w:after="40"/>
      </w:pPr>
      <w:r>
        <w:rPr>
          <w:rFonts w:ascii="PT Sans Narrow" w:hAnsi="PT Sans Narrow" w:cs="PT Sans Narrow" w:eastAsia="PT Sans Narrow"/>
          <w:b/>
          <w:i w:val="0"/>
          <w:color w:val="16213E"/>
          <w:sz w:val="30"/>
        </w:rPr>
        <w:t>Tab Tavoli — anagrafica dei posti a sedere</w:t>
      </w:r>
    </w:p>
    <w:p>
      <w:pPr>
        <w:spacing w:before="0" w:after="80"/>
        <w:jc w:val="left"/>
      </w:pPr>
      <w:r>
        <w:rPr>
          <w:rFonts w:ascii="PT Sans Narrow" w:hAnsi="PT Sans Narrow" w:cs="PT Sans Narrow" w:eastAsia="PT Sans Narrow"/>
          <w:b w:val="0"/>
          <w:i w:val="0"/>
          <w:color w:val="343A40"/>
          <w:sz w:val="28"/>
        </w:rPr>
        <w:t>Ogni tavolo ha un numero identificativo, il numero di posti e una zona (es. Finestra, Centro, Terrazzo). Puoi aggiungere, modificare o eliminare tavoli in qualsiasi momento. Un tavolo eliminato non è recuperabile: disattivalo se vuoi nasconderlo temporaneamente.</w:t>
      </w:r>
    </w:p>
    <w:p>
      <w:pPr>
        <w:spacing w:before="140" w:after="40"/>
      </w:pPr>
      <w:r>
        <w:rPr>
          <w:rFonts w:ascii="PT Sans Narrow" w:hAnsi="PT Sans Narrow" w:cs="PT Sans Narrow" w:eastAsia="PT Sans Narrow"/>
          <w:b/>
          <w:i w:val="0"/>
          <w:color w:val="16213E"/>
          <w:sz w:val="30"/>
        </w:rPr>
        <w:t>Tab Fasce orarie — prenotazione tavoli</w:t>
      </w:r>
    </w:p>
    <w:p>
      <w:pPr>
        <w:spacing w:before="0" w:after="80"/>
        <w:jc w:val="left"/>
      </w:pPr>
      <w:r>
        <w:rPr>
          <w:rFonts w:ascii="PT Sans Narrow" w:hAnsi="PT Sans Narrow" w:cs="PT Sans Narrow" w:eastAsia="PT Sans Narrow"/>
          <w:b w:val="0"/>
          <w:i w:val="0"/>
          <w:color w:val="343A40"/>
          <w:sz w:val="28"/>
        </w:rPr>
        <w:t>Le fasce orarie definiscono i blocchi di tempo in cui i clienti possono sedersi a un tavolo. Ogni fascia ha:</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0"/>
              </w:rPr>
              <w:t>Campo</w:t>
            </w:r>
          </w:p>
        </w:tc>
        <w:tc>
          <w:tcPr>
            <w:shd w:val="clear" w:color="auto" w:fill="E94560"/>
            <w:tcBorders>
              <w:top w:val="nil"/>
              <w:bottom w:val="nil"/>
              <w:left w:val="nil"/>
              <w:right w:val="nil"/>
            </w:tcBorders>
            <w:tcMar>
              <w:top w:w="60" w:type="dxa"/>
              <w:bottom w:w="60" w:type="dxa"/>
              <w:left w:w="80" w:type="dxa"/>
              <w:right w:w="80" w:type="dxa"/>
            </w:tcMar>
            <w:tcW w:w="3740" w:type="dxa"/>
          </w:tcPr>
          <w:p>
            <w:pPr>
              <w:spacing w:before="0" w:after="0"/>
            </w:pPr>
            <w:r>
              <w:rPr>
                <w:rFonts w:ascii="PT Sans Narrow" w:hAnsi="PT Sans Narrow" w:cs="PT Sans Narrow" w:eastAsia="PT Sans Narrow"/>
                <w:b/>
                <w:i w:val="0"/>
                <w:color w:val="FFFFFF"/>
                <w:sz w:val="20"/>
              </w:rPr>
              <w:t>Descrizione</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0"/>
              </w:rPr>
              <w:t>Esempio</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Inizio fascia</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Orario di apertura del blocco</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11:25</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Fine fascia</w:t>
            </w:r>
          </w:p>
        </w:tc>
        <w:tc>
          <w:tcPr>
            <w:tcW w:w="374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Orario di chiusura del blocco</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12:30</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Durata seduta (min)</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Tempo massimo che ogni gruppo occupa il tavolo</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30 min</w:t>
            </w:r>
          </w:p>
        </w:tc>
      </w:tr>
    </w:tbl>
    <w:p>
      <w:pPr>
        <w:spacing w:before="0" w:after="80"/>
        <w:jc w:val="left"/>
      </w:pPr>
      <w:r>
        <w:rPr>
          <w:rFonts w:ascii="PT Sans Narrow" w:hAnsi="PT Sans Narrow" w:cs="PT Sans Narrow" w:eastAsia="PT Sans Narrow"/>
          <w:b w:val="0"/>
          <w:i w:val="0"/>
          <w:color w:val="343A40"/>
          <w:sz w:val="28"/>
        </w:rPr>
        <w:t>Il sistema calcola automaticamente le sessioni disponibili: una fascia 11:25–12:30 con 30 minuti genera le sessioni 11:25, 11:55 e 12:25 (si ferma quando aggiungere un'altra sessione sforerebbe la fine della fascia). I clienti scelgono l'orario di inizio della loro sessione quando prenotano.</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Esempio pratico:  </w:t>
            </w:r>
            <w:r>
              <w:rPr>
                <w:rFonts w:ascii="PT Sans Narrow" w:hAnsi="PT Sans Narrow" w:cs="PT Sans Narrow" w:eastAsia="PT Sans Narrow"/>
                <w:b w:val="0"/>
                <w:i w:val="0"/>
                <w:color w:val="343A40"/>
                <w:sz w:val="26"/>
              </w:rPr>
              <w:t>Esempio con tre fasce: «11:25–12:30 / 30 min» → 3 sessioni; «12:30–13:30 / 20 min» → 3 sessioni; «13:30–15:00 / 25 min» → 3 sessioni. In totale 9 turni di pranzo su ogni tavolo.</w:t>
            </w:r>
          </w:p>
        </w:tc>
      </w:tr>
    </w:tbl>
    <w:p>
      <w:pPr>
        <w:spacing w:before="140" w:after="40"/>
      </w:pPr>
      <w:r>
        <w:rPr>
          <w:rFonts w:ascii="PT Sans Narrow" w:hAnsi="PT Sans Narrow" w:cs="PT Sans Narrow" w:eastAsia="PT Sans Narrow"/>
          <w:b/>
          <w:i w:val="0"/>
          <w:color w:val="16213E"/>
          <w:sz w:val="30"/>
        </w:rPr>
        <w:t>Tab Panoramica — disponibilità in tempo reale</w:t>
      </w:r>
    </w:p>
    <w:p>
      <w:pPr>
        <w:spacing w:before="0" w:after="80"/>
        <w:jc w:val="left"/>
      </w:pPr>
      <w:r>
        <w:rPr>
          <w:rFonts w:ascii="PT Sans Narrow" w:hAnsi="PT Sans Narrow" w:cs="PT Sans Narrow" w:eastAsia="PT Sans Narrow"/>
          <w:b w:val="0"/>
          <w:i w:val="0"/>
          <w:color w:val="343A40"/>
          <w:sz w:val="28"/>
        </w:rPr>
        <w:t>La panoramica mostra la disponibilità giornaliera per data (navigazione prev/next). Per ogni fascia appare una riga per ogni sessione calcolata; su ogni riga ci sono i chip dei tavoli: verde (libero) o rosso con il nome del cliente. Da questa vista puoi registrare il check-in o annullare una prenotazione.</w:t>
      </w:r>
    </w:p>
    <w:p>
      <w:pPr>
        <w:spacing w:before="140" w:after="40"/>
      </w:pPr>
      <w:r>
        <w:rPr>
          <w:rFonts w:ascii="PT Sans Narrow" w:hAnsi="PT Sans Narrow" w:cs="PT Sans Narrow" w:eastAsia="PT Sans Narrow"/>
          <w:b/>
          <w:i w:val="0"/>
          <w:color w:val="16213E"/>
          <w:sz w:val="30"/>
        </w:rPr>
        <w:t>Tab Slot ordini — ritiro del cibo</w:t>
      </w:r>
    </w:p>
    <w:p>
      <w:pPr>
        <w:spacing w:before="0" w:after="80"/>
        <w:jc w:val="left"/>
      </w:pPr>
      <w:r>
        <w:rPr>
          <w:rFonts w:ascii="PT Sans Narrow" w:hAnsi="PT Sans Narrow" w:cs="PT Sans Narrow" w:eastAsia="PT Sans Narrow"/>
          <w:b w:val="0"/>
          <w:i w:val="0"/>
          <w:color w:val="343A40"/>
          <w:sz w:val="28"/>
        </w:rPr>
        <w:t>Gli slot ordini sono completamente separati dalle fasce orarie dei tavoli. Definiscono le finestre orarie in cui i clienti possono fare un ordine cibo (es. 11:45, 12:00, 12:15…). Per ogni slot imposta la capienza massima di ordini contemporanei in modo da non sovraccaricare la cucina. Attiva o disattiva uno slot per aprire o chiudere quella finestra di ritiro.</w:t>
      </w:r>
    </w:p>
    <w:p>
      <w:pPr>
        <w:spacing w:before="0" w:after="80"/>
        <w:jc w:val="left"/>
      </w:pPr>
      <w:r>
        <w:rPr>
          <w:rFonts w:ascii="PT Sans Narrow" w:hAnsi="PT Sans Narrow" w:cs="PT Sans Narrow" w:eastAsia="PT Sans Narrow"/>
          <w:b w:val="0"/>
          <w:i w:val="0"/>
          <w:color w:val="343A40"/>
          <w:sz w:val="28"/>
        </w:rPr>
        <w:t>Gli slot si gestiscono interamente dalla UI — nessun intervento sul codice:</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1</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Aggiungere uno slot</w:t>
              <w:br/>
            </w:r>
            <w:r>
              <w:rPr>
                <w:rFonts w:ascii="PT Sans Narrow" w:hAnsi="PT Sans Narrow" w:cs="PT Sans Narrow" w:eastAsia="PT Sans Narrow"/>
                <w:b w:val="0"/>
                <w:i w:val="0"/>
                <w:color w:val="6C757D"/>
                <w:sz w:val="20"/>
              </w:rPr>
              <w:t>Usa il form nella tab «Slot Ordini» di /admin/tavoli: seleziona l'orario con il time picker, imposta la capienza massima e premi «Aggiungi». Lo slot è attivo immediatamente.</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2</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Eliminare uno slot</w:t>
              <w:br/>
            </w:r>
            <w:r>
              <w:rPr>
                <w:rFonts w:ascii="PT Sans Narrow" w:hAnsi="PT Sans Narrow" w:cs="PT Sans Narrow" w:eastAsia="PT Sans Narrow"/>
                <w:b w:val="0"/>
                <w:i w:val="0"/>
                <w:color w:val="6C757D"/>
                <w:sz w:val="20"/>
              </w:rPr>
              <w:t>Premi il pulsante «Elimina» sulla riga dello slot desiderato. Gli ordini già prenotati in quello slot non vengono cancellati retroattivamente.</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La prenotazione tavolo è indipendente dall'ordine pasto. Un cliente può prenotare un posto senza ordinare online (e viceversa).</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9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Personale e clienti</w:t>
      </w:r>
    </w:p>
    <w:p>
      <w:pPr>
        <w:spacing w:before="0" w:after="80"/>
        <w:jc w:val="left"/>
      </w:pPr>
      <w:r>
        <w:rPr>
          <w:rFonts w:ascii="PT Sans Narrow" w:hAnsi="PT Sans Narrow" w:cs="PT Sans Narrow" w:eastAsia="PT Sans Narrow"/>
          <w:b w:val="0"/>
          <w:i w:val="0"/>
          <w:color w:val="343A40"/>
          <w:sz w:val="28"/>
        </w:rPr>
        <w:t>Il sistema distingue due tipologie di utenti: il personale interno (dipendenti che usano il backoffice) e i clienti (chi ordina). Entrambi si gestiscono da Admin → Persone.</w:t>
      </w:r>
    </w:p>
    <w:p>
      <w:pPr>
        <w:spacing w:before="140" w:after="40"/>
      </w:pPr>
      <w:r>
        <w:rPr>
          <w:rFonts w:ascii="PT Sans Narrow" w:hAnsi="PT Sans Narrow" w:cs="PT Sans Narrow" w:eastAsia="PT Sans Narrow"/>
          <w:b/>
          <w:i w:val="0"/>
          <w:color w:val="16213E"/>
          <w:sz w:val="30"/>
        </w:rPr>
        <w:t>Personale (utenti interni)</w:t>
      </w:r>
    </w:p>
    <w:p>
      <w:pPr>
        <w:spacing w:before="0" w:after="80"/>
        <w:jc w:val="left"/>
      </w:pPr>
      <w:r>
        <w:rPr>
          <w:rFonts w:ascii="PT Sans Narrow" w:hAnsi="PT Sans Narrow" w:cs="PT Sans Narrow" w:eastAsia="PT Sans Narrow"/>
          <w:b w:val="0"/>
          <w:i w:val="0"/>
          <w:color w:val="343A40"/>
          <w:sz w:val="28"/>
        </w:rPr>
        <w:t>Gli utenti personale accedono al pannello admin con il loro account e vedono solo le sezioni corrispondenti al loro ruolo. Non hanno anagrafica estesa. Per crearli: Admin → Persone → Personale → Crea nuovo utente.</w:t>
      </w:r>
    </w:p>
    <w:p>
      <w:pPr>
        <w:spacing w:before="140" w:after="40"/>
      </w:pPr>
      <w:r>
        <w:rPr>
          <w:rFonts w:ascii="PT Sans Narrow" w:hAnsi="PT Sans Narrow" w:cs="PT Sans Narrow" w:eastAsia="PT Sans Narrow"/>
          <w:b/>
          <w:i w:val="0"/>
          <w:color w:val="16213E"/>
          <w:sz w:val="30"/>
        </w:rPr>
        <w:t>Clienti — anagrafica completa</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0"/>
              </w:rPr>
              <w:t>Campo</w:t>
            </w:r>
          </w:p>
        </w:tc>
        <w:tc>
          <w:tcPr>
            <w:shd w:val="clear" w:color="auto" w:fill="E94560"/>
            <w:tcBorders>
              <w:top w:val="nil"/>
              <w:bottom w:val="nil"/>
              <w:left w:val="nil"/>
              <w:right w:val="nil"/>
            </w:tcBorders>
            <w:tcMar>
              <w:top w:w="60" w:type="dxa"/>
              <w:bottom w:w="60" w:type="dxa"/>
              <w:left w:w="80" w:type="dxa"/>
              <w:right w:w="80" w:type="dxa"/>
            </w:tcMar>
            <w:tcW w:w="984" w:type="dxa"/>
          </w:tcPr>
          <w:p>
            <w:pPr>
              <w:spacing w:before="0" w:after="0"/>
            </w:pPr>
            <w:r>
              <w:rPr>
                <w:rFonts w:ascii="PT Sans Narrow" w:hAnsi="PT Sans Narrow" w:cs="PT Sans Narrow" w:eastAsia="PT Sans Narrow"/>
                <w:b/>
                <w:i w:val="0"/>
                <w:color w:val="FFFFFF"/>
                <w:sz w:val="20"/>
              </w:rPr>
              <w:t>Obbligatorio</w:t>
            </w:r>
          </w:p>
        </w:tc>
        <w:tc>
          <w:tcPr>
            <w:shd w:val="clear" w:color="auto" w:fill="E94560"/>
            <w:tcBorders>
              <w:top w:val="nil"/>
              <w:bottom w:val="nil"/>
              <w:left w:val="nil"/>
              <w:right w:val="nil"/>
            </w:tcBorders>
            <w:tcMar>
              <w:top w:w="60" w:type="dxa"/>
              <w:bottom w:w="60" w:type="dxa"/>
              <w:left w:w="80" w:type="dxa"/>
              <w:right w:w="80" w:type="dxa"/>
            </w:tcMar>
            <w:tcW w:w="3740" w:type="dxa"/>
          </w:tcPr>
          <w:p>
            <w:pPr>
              <w:spacing w:before="0" w:after="0"/>
            </w:pPr>
            <w:r>
              <w:rPr>
                <w:rFonts w:ascii="PT Sans Narrow" w:hAnsi="PT Sans Narrow" w:cs="PT Sans Narrow" w:eastAsia="PT Sans Narrow"/>
                <w:b/>
                <w:i w:val="0"/>
                <w:color w:val="FFFFFF"/>
                <w:sz w:val="20"/>
              </w:rPr>
              <w:t>Note</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Nome e Cognome</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 Sì</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Visualizzati nel pannello admin e nelle comunicazioni</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Email</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 Sì</w:t>
            </w:r>
          </w:p>
        </w:tc>
        <w:tc>
          <w:tcPr>
            <w:tcW w:w="374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Usata per l'accesso e le comunicazioni</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Telefono</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No</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Visualizzato in lista clienti, cliccabile</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Data di nascita</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No</w:t>
            </w:r>
          </w:p>
        </w:tc>
        <w:tc>
          <w:tcPr>
            <w:tcW w:w="374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Utile per promozioni birthday</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Indirizzo</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No</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Per eventuali consegne o corrispondenza</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Telegram Chat ID</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No</w:t>
            </w:r>
          </w:p>
        </w:tc>
        <w:tc>
          <w:tcPr>
            <w:tcW w:w="374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Per notifiche personalizzate via Telegram</w:t>
            </w:r>
          </w:p>
        </w:tc>
      </w:tr>
    </w:tbl>
    <w:p>
      <w:pPr>
        <w:spacing w:before="0" w:after="80"/>
        <w:jc w:val="left"/>
      </w:pPr>
      <w:r>
        <w:rPr>
          <w:rFonts w:ascii="PT Sans Narrow" w:hAnsi="PT Sans Narrow" w:cs="PT Sans Narrow" w:eastAsia="PT Sans Narrow"/>
          <w:b w:val="0"/>
          <w:i w:val="0"/>
          <w:color w:val="343A40"/>
          <w:sz w:val="28"/>
        </w:rPr>
        <w:t>I clienti possono registrarsi autonomamente dal link pubblico del locale, oppure essere inseriti dall'admin da Admin → Persone → Clienti → Registra nuovo cliente.</w:t>
      </w:r>
    </w:p>
    <w:p>
      <w:pPr>
        <w:spacing w:before="140" w:after="40"/>
      </w:pPr>
      <w:r>
        <w:rPr>
          <w:rFonts w:ascii="PT Sans Narrow" w:hAnsi="PT Sans Narrow" w:cs="PT Sans Narrow" w:eastAsia="PT Sans Narrow"/>
          <w:b/>
          <w:i w:val="0"/>
          <w:color w:val="16213E"/>
          <w:sz w:val="30"/>
        </w:rPr>
        <w:t>Ipotesi di organico per turno</w:t>
      </w:r>
    </w:p>
    <w:p>
      <w:pPr>
        <w:spacing w:before="0" w:after="80"/>
        <w:jc w:val="left"/>
      </w:pPr>
      <w:r>
        <w:rPr>
          <w:rFonts w:ascii="PT Sans Narrow" w:hAnsi="PT Sans Narrow" w:cs="PT Sans Narrow" w:eastAsia="PT Sans Narrow"/>
          <w:b w:val="0"/>
          <w:i w:val="0"/>
          <w:color w:val="343A40"/>
          <w:sz w:val="28"/>
        </w:rPr>
        <w:t>Le tabelle seguenti mostrano come distribuire il personale tra le tre aree operative — Cassa, Cucina e Sala — in funzione del numero di persone disponibili. Le ipotesi sono calibrate su un servizio mensa/bar con 50–150 coperti a turno e picco concentrato nelle fasce 12:00–13:30.</w:t>
      </w:r>
    </w:p>
    <w:tbl>
      <w:tblPr>
        <w:tblLook w:firstColumn="1" w:firstRow="1" w:lastColumn="0" w:lastRow="0" w:noHBand="0" w:noVBand="1" w:val="04A0"/>
        <w:tblW w:w="7086" w:type="dxa"/>
      </w:tblPr>
      <w:tblGrid>
        <w:gridCol w:w="2108"/>
        <w:gridCol w:w="2108"/>
        <w:gridCol w:w="2108"/>
        <w:gridCol w:w="2108"/>
        <w:gridCol w:w="2108"/>
      </w:tblGrid>
      <w:tr>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0"/>
              </w:rPr>
              <w:t>Organico</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0"/>
              </w:rPr>
              <w:t>🏪 Cassa</w:t>
            </w:r>
          </w:p>
        </w:tc>
        <w:tc>
          <w:tcPr>
            <w:shd w:val="clear" w:color="auto" w:fill="E94560"/>
            <w:tcBorders>
              <w:top w:val="nil"/>
              <w:bottom w:val="nil"/>
              <w:left w:val="nil"/>
              <w:right w:val="nil"/>
            </w:tcBorders>
            <w:tcMar>
              <w:top w:w="60" w:type="dxa"/>
              <w:bottom w:w="60" w:type="dxa"/>
              <w:left w:w="80" w:type="dxa"/>
              <w:right w:w="80" w:type="dxa"/>
            </w:tcMar>
            <w:tcW w:w="984" w:type="dxa"/>
          </w:tcPr>
          <w:p>
            <w:pPr>
              <w:spacing w:before="0" w:after="0"/>
            </w:pPr>
            <w:r>
              <w:rPr>
                <w:rFonts w:ascii="PT Sans Narrow" w:hAnsi="PT Sans Narrow" w:cs="PT Sans Narrow" w:eastAsia="PT Sans Narrow"/>
                <w:b/>
                <w:i w:val="0"/>
                <w:color w:val="FFFFFF"/>
                <w:sz w:val="20"/>
              </w:rPr>
              <w:t>👨‍🍳 Cucina</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0"/>
              </w:rPr>
              <w:t>🍽️ Sala</w:t>
            </w:r>
          </w:p>
        </w:tc>
        <w:tc>
          <w:tcPr>
            <w:shd w:val="clear" w:color="auto" w:fill="E94560"/>
            <w:tcBorders>
              <w:top w:val="nil"/>
              <w:bottom w:val="nil"/>
              <w:left w:val="nil"/>
              <w:right w:val="nil"/>
            </w:tcBorders>
            <w:tcMar>
              <w:top w:w="60" w:type="dxa"/>
              <w:bottom w:w="60" w:type="dxa"/>
              <w:left w:w="80" w:type="dxa"/>
              <w:right w:w="80" w:type="dxa"/>
            </w:tcMar>
            <w:tcW w:w="2755" w:type="dxa"/>
          </w:tcPr>
          <w:p>
            <w:pPr>
              <w:spacing w:before="0" w:after="0"/>
            </w:pPr>
            <w:r>
              <w:rPr>
                <w:rFonts w:ascii="PT Sans Narrow" w:hAnsi="PT Sans Narrow" w:cs="PT Sans Narrow" w:eastAsia="PT Sans Narrow"/>
                <w:b/>
                <w:i w:val="0"/>
                <w:color w:val="FFFFFF"/>
                <w:sz w:val="20"/>
              </w:rPr>
              <w:t>Scenario tipico</w:t>
            </w:r>
          </w:p>
        </w:tc>
      </w:tr>
      <w:tr>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4 persone</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275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Apertura / turno leggero</w:t>
            </w:r>
          </w:p>
        </w:tc>
      </w:tr>
      <w:tr>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5 persone</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275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Servizio standard ridotto</w:t>
            </w:r>
          </w:p>
        </w:tc>
      </w:tr>
      <w:tr>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6 persone</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275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Servizio standard completo</w:t>
            </w:r>
          </w:p>
        </w:tc>
      </w:tr>
      <w:tr>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8 persone</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4</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275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Picco / evento / lancio menu</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Come QuickLunch riduce la coordinazione verbale:  </w:t>
            </w:r>
            <w:r>
              <w:rPr>
                <w:rFonts w:ascii="PT Sans Narrow" w:hAnsi="PT Sans Narrow" w:cs="PT Sans Narrow" w:eastAsia="PT Sans Narrow"/>
                <w:b w:val="0"/>
                <w:i w:val="0"/>
                <w:color w:val="343A40"/>
                <w:sz w:val="26"/>
              </w:rPr>
              <w:t>La colonna «Cucina» include sia la preparazione dei piatti caldi sia l'assemblaggio dei builder (panino, insalata, poke). Con QuickLunch il cuoco vede gli ordini sul tablet KDS senza che la cassa debba comunicare nulla verbalmente.</w:t>
            </w:r>
          </w:p>
        </w:tc>
      </w:tr>
    </w:tbl>
    <w:p>
      <w:pPr>
        <w:spacing w:before="0" w:after="80"/>
        <w:jc w:val="left"/>
      </w:pPr>
    </w:p>
    <w:p>
      <w:pPr>
        <w:spacing w:before="200" w:after="80"/>
      </w:pPr>
      <w:r>
        <w:rPr>
          <w:rFonts w:ascii="PT Sans Narrow" w:hAnsi="PT Sans Narrow" w:cs="PT Sans Narrow" w:eastAsia="PT Sans Narrow"/>
          <w:b/>
          <w:i w:val="0"/>
          <w:color w:val="E67E22"/>
          <w:sz w:val="22"/>
        </w:rPr>
        <w:t>4 persone — Turno minimo</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1377" w:type="dxa"/>
            <w:shd w:val="clear" w:color="auto" w:fill="E67E22"/>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Cassa  ×1</w:t>
            </w:r>
          </w:p>
        </w:tc>
        <w:tc>
          <w:tcPr>
            <w:tcW w:w="5118" w:type="dxa"/>
            <w:shd w:val="clear" w:color="auto" w:fill="FFFFFF"/>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Gestisce le ricariche wallet, risponde alle domande al banco e supervisiona gli ordini completati. Con QuickLunch la cassa non prende ordini verbali: li riceve già confermati dal sistema.</w:t>
            </w:r>
          </w:p>
        </w:tc>
      </w:tr>
      <w:tr>
        <w:tc>
          <w:tcPr>
            <w:tcW w:w="1377" w:type="dxa"/>
            <w:shd w:val="clear" w:color="auto" w:fill="E67E22"/>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Cucina  ×2</w:t>
            </w:r>
          </w:p>
        </w:tc>
        <w:tc>
          <w:tcPr>
            <w:tcW w:w="5118" w:type="dxa"/>
            <w:shd w:val="clear" w:color="auto" w:fill="F8F9FA"/>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1 addetto ai piatti caldi (primo/secondo), 1 addetto ai builder (panini, insalate, poke). Entrambi lavorano sul pannello KDS. Il volume ridotto permette a una sola persona di gestire il builder in autonomia.</w:t>
            </w:r>
          </w:p>
        </w:tc>
      </w:tr>
      <w:tr>
        <w:tc>
          <w:tcPr>
            <w:tcW w:w="1377" w:type="dxa"/>
            <w:shd w:val="clear" w:color="auto" w:fill="E67E22"/>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Sala  ×1</w:t>
            </w:r>
          </w:p>
        </w:tc>
        <w:tc>
          <w:tcPr>
            <w:tcW w:w="5118" w:type="dxa"/>
            <w:shd w:val="clear" w:color="auto" w:fill="FFFFFF"/>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Distribuisce i vassoi ai tavoli, gestisce le prenotazioni, risponde ai clienti. In caso di picco improvviso supporta la cassa.</w:t>
            </w:r>
          </w:p>
        </w:tc>
      </w:tr>
    </w:tbl>
    <w:p>
      <w:pPr>
        <w:spacing w:after="120"/>
      </w:pPr>
    </w:p>
    <w:p>
      <w:pPr>
        <w:spacing w:before="200" w:after="80"/>
      </w:pPr>
      <w:r>
        <w:rPr>
          <w:rFonts w:ascii="PT Sans Narrow" w:hAnsi="PT Sans Narrow" w:cs="PT Sans Narrow" w:eastAsia="PT Sans Narrow"/>
          <w:b/>
          <w:i w:val="0"/>
          <w:color w:val="2980B9"/>
          <w:sz w:val="22"/>
        </w:rPr>
        <w:t>5 persone — Turno standard ridotto</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1377" w:type="dxa"/>
            <w:shd w:val="clear" w:color="auto" w:fill="2980B9"/>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Cassa  ×1</w:t>
            </w:r>
          </w:p>
        </w:tc>
        <w:tc>
          <w:tcPr>
            <w:tcW w:w="5118" w:type="dxa"/>
            <w:shd w:val="clear" w:color="auto" w:fill="FFFFFF"/>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Stessa funzione del turno a 4. Con un addetto in più in sala la cassa può dedicarsi alle ricariche e alla gestione wallet senza doversi occupare della distribuzione.</w:t>
            </w:r>
          </w:p>
        </w:tc>
      </w:tr>
      <w:tr>
        <w:tc>
          <w:tcPr>
            <w:tcW w:w="1377" w:type="dxa"/>
            <w:shd w:val="clear" w:color="auto" w:fill="2980B9"/>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Cucina  ×2</w:t>
            </w:r>
          </w:p>
        </w:tc>
        <w:tc>
          <w:tcPr>
            <w:tcW w:w="5118" w:type="dxa"/>
            <w:shd w:val="clear" w:color="auto" w:fill="F8F9FA"/>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Configurazione identica al turno a 4. Adatta se il menu del giorno non prevede builder complessi o poke (tipicamente metà settimana).</w:t>
            </w:r>
          </w:p>
        </w:tc>
      </w:tr>
      <w:tr>
        <w:tc>
          <w:tcPr>
            <w:tcW w:w="1377" w:type="dxa"/>
            <w:shd w:val="clear" w:color="auto" w:fill="2980B9"/>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Sala  ×2</w:t>
            </w:r>
          </w:p>
        </w:tc>
        <w:tc>
          <w:tcPr>
            <w:tcW w:w="5118" w:type="dxa"/>
            <w:shd w:val="clear" w:color="auto" w:fill="FFFFFF"/>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1 addetto alla distribuzione vassoi, 1 addetto ai tavoli e all'accoglienza. La doppia presenza in sala riduce sensibilmente i tempi di attesa percepiti dal cliente.</w:t>
            </w:r>
          </w:p>
        </w:tc>
      </w:tr>
    </w:tbl>
    <w:p>
      <w:pPr>
        <w:spacing w:after="120"/>
      </w:pPr>
    </w:p>
    <w:p>
      <w:pPr>
        <w:spacing w:before="200" w:after="80"/>
      </w:pPr>
      <w:r>
        <w:rPr>
          <w:rFonts w:ascii="PT Sans Narrow" w:hAnsi="PT Sans Narrow" w:cs="PT Sans Narrow" w:eastAsia="PT Sans Narrow"/>
          <w:b/>
          <w:i w:val="0"/>
          <w:color w:val="27AE60"/>
          <w:sz w:val="22"/>
        </w:rPr>
        <w:t>6 persone — Turno standard completo</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1377" w:type="dxa"/>
            <w:shd w:val="clear" w:color="auto" w:fill="27AE60"/>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Cassa  ×1</w:t>
            </w:r>
          </w:p>
        </w:tc>
        <w:tc>
          <w:tcPr>
            <w:tcW w:w="5118" w:type="dxa"/>
            <w:shd w:val="clear" w:color="auto" w:fill="FFFFFF"/>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Con tre persone in cucina e due in sala, la cassa può concentrarsi sulle operazioni amministrative: wallet, report del giorno, gestione stock.</w:t>
            </w:r>
          </w:p>
        </w:tc>
      </w:tr>
      <w:tr>
        <w:tc>
          <w:tcPr>
            <w:tcW w:w="1377" w:type="dxa"/>
            <w:shd w:val="clear" w:color="auto" w:fill="27AE60"/>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Cucina  ×3</w:t>
            </w:r>
          </w:p>
        </w:tc>
        <w:tc>
          <w:tcPr>
            <w:tcW w:w="5118" w:type="dxa"/>
            <w:shd w:val="clear" w:color="auto" w:fill="F8F9FA"/>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1 addetto piatti caldi, 1 addetto panini/insalate, 1 addetto poke bowl e piatti freddi. Ogni builder type ha un responsabile dedicato: la preparazione alla piastra (🔥) viene gestita senza rallentare gli altri ordini.</w:t>
            </w:r>
          </w:p>
        </w:tc>
      </w:tr>
      <w:tr>
        <w:tc>
          <w:tcPr>
            <w:tcW w:w="1377" w:type="dxa"/>
            <w:shd w:val="clear" w:color="auto" w:fill="27AE60"/>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Sala  ×2</w:t>
            </w:r>
          </w:p>
        </w:tc>
        <w:tc>
          <w:tcPr>
            <w:tcW w:w="5118" w:type="dxa"/>
            <w:shd w:val="clear" w:color="auto" w:fill="FFFFFF"/>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Turno completo: un addetto alla distribuzione e uno dedicato ai tavoli con prenotazione. Configurazione ottimale per un servizio mensa aziendale da 80–120 coperti.</w:t>
            </w:r>
          </w:p>
        </w:tc>
      </w:tr>
    </w:tbl>
    <w:p>
      <w:pPr>
        <w:spacing w:after="120"/>
      </w:pPr>
    </w:p>
    <w:p>
      <w:pPr>
        <w:spacing w:before="200" w:after="80"/>
      </w:pPr>
      <w:r>
        <w:rPr>
          <w:rFonts w:ascii="PT Sans Narrow" w:hAnsi="PT Sans Narrow" w:cs="PT Sans Narrow" w:eastAsia="PT Sans Narrow"/>
          <w:b/>
          <w:i w:val="0"/>
          <w:color w:val="E94560"/>
          <w:sz w:val="22"/>
        </w:rPr>
        <w:t>8 persone — Turno pieno / picco</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1377" w:type="dxa"/>
            <w:shd w:val="clear" w:color="auto" w:fill="E94560"/>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Cassa  ×2</w:t>
            </w:r>
          </w:p>
        </w:tc>
        <w:tc>
          <w:tcPr>
            <w:tcW w:w="5118" w:type="dxa"/>
            <w:shd w:val="clear" w:color="auto" w:fill="FFFFFF"/>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1 cassiere principale (wallet, ordini speciali, gestione code), 1 cassiere di supporto (ricariche veloci, accoglienza, smistamento clienti verso il self-order se disponibile). Utile in presenza di clienti non digitali che ordinano al banco.</w:t>
            </w:r>
          </w:p>
        </w:tc>
      </w:tr>
      <w:tr>
        <w:tc>
          <w:tcPr>
            <w:tcW w:w="1377" w:type="dxa"/>
            <w:shd w:val="clear" w:color="auto" w:fill="E94560"/>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Cucina  ×4</w:t>
            </w:r>
          </w:p>
        </w:tc>
        <w:tc>
          <w:tcPr>
            <w:tcW w:w="5118" w:type="dxa"/>
            <w:shd w:val="clear" w:color="auto" w:fill="F8F9FA"/>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1 coordinatore KDS (monitora gli slot, avanza gli stati), 1 addetto piatti caldi, 1 addetto builder panino/insalata (incluse piastre 🔥), 1 addetto poke bowl e dessert. Con 4 persone in cucina si può gestire un picco di 150+ coperti mantenendo i tempi di preparazione sotto i 10 minuti per slot.</w:t>
            </w:r>
          </w:p>
        </w:tc>
      </w:tr>
      <w:tr>
        <w:tc>
          <w:tcPr>
            <w:tcW w:w="1377" w:type="dxa"/>
            <w:shd w:val="clear" w:color="auto" w:fill="E94560"/>
            <w:tcMar>
              <w:top w:w="60" w:type="dxa"/>
              <w:bottom w:w="60" w:type="dxa"/>
              <w:left w:w="80" w:type="dxa"/>
              <w:right w:w="60" w:type="dxa"/>
            </w:tcMar>
            <w:tcBorders>
              <w:top w:val="nil"/>
              <w:bottom w:val="single" w:sz="8" w:color="FFFFFF" w:space="0"/>
              <w:left w:val="nil"/>
              <w:right w:val="single" w:sz="8" w:color="FFFFFF" w:space="0"/>
            </w:tcBorders>
          </w:tcPr>
          <w:p>
            <w:pPr>
              <w:spacing w:before="0" w:after="0"/>
            </w:pPr>
            <w:r>
              <w:rPr>
                <w:rFonts w:ascii="PT Sans Narrow" w:hAnsi="PT Sans Narrow" w:cs="PT Sans Narrow" w:eastAsia="PT Sans Narrow"/>
                <w:b/>
                <w:i w:val="0"/>
                <w:color w:val="FFFFFF"/>
                <w:sz w:val="18"/>
              </w:rPr>
              <w:t>🍽️ Sala  ×2</w:t>
            </w:r>
          </w:p>
        </w:tc>
        <w:tc>
          <w:tcPr>
            <w:tcW w:w="5118" w:type="dxa"/>
            <w:shd w:val="clear" w:color="auto" w:fill="FFFFFF"/>
            <w:tcMar>
              <w:top w:w="60" w:type="dxa"/>
              <w:bottom w:w="60" w:type="dxa"/>
              <w:left w:w="80" w:type="dxa"/>
              <w:right w:w="60" w:type="dxa"/>
            </w:tcMar>
          </w:tcPr>
          <w:p>
            <w:pPr>
              <w:spacing w:before="0" w:after="0"/>
            </w:pPr>
            <w:r>
              <w:rPr>
                <w:rFonts w:ascii="PT Sans Narrow" w:hAnsi="PT Sans Narrow" w:cs="PT Sans Narrow" w:eastAsia="PT Sans Narrow"/>
                <w:b w:val="0"/>
                <w:i w:val="0"/>
                <w:color w:val="343A40"/>
                <w:sz w:val="18"/>
              </w:rPr>
              <w:t>Invariato rispetto al turno a 6: la sala non scala linearmente con i coperti grazie ai preordini. I clienti ritirano autonomamente leggendo il codice ordine sul display.</w:t>
            </w:r>
          </w:p>
        </w:tc>
      </w:tr>
    </w:tbl>
    <w:p>
      <w:pPr>
        <w:spacing w:after="120"/>
      </w:pP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Ruolo Cassiere — Banco POS:  </w:t>
            </w:r>
            <w:r>
              <w:rPr>
                <w:rFonts w:ascii="PT Sans Narrow" w:hAnsi="PT Sans Narrow" w:cs="PT Sans Narrow" w:eastAsia="PT Sans Narrow"/>
                <w:b w:val="0"/>
                <w:i w:val="0"/>
                <w:color w:val="343A40"/>
                <w:sz w:val="26"/>
              </w:rPr>
              <w:t>Il Cassiere gestisce anche il Banco POS (/admin/banco): vendita rapida al bancone tramite QR code, senza contanti. Ogni consumazione viene scalata direttamente dal wallet del cliente e tracciata nelle statistiche. Per i dettagli vedi la sezione «Banco POS — Cassa Rapida QR».</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10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Ruoli e permessi</w:t>
      </w:r>
    </w:p>
    <w:p>
      <w:pPr>
        <w:spacing w:before="0" w:after="80"/>
        <w:jc w:val="left"/>
      </w:pPr>
      <w:r>
        <w:rPr>
          <w:rFonts w:ascii="PT Sans Narrow" w:hAnsi="PT Sans Narrow" w:cs="PT Sans Narrow" w:eastAsia="PT Sans Narrow"/>
          <w:b w:val="0"/>
          <w:i w:val="0"/>
          <w:color w:val="343A40"/>
          <w:sz w:val="28"/>
        </w:rPr>
        <w:t>Ogni membro del personale ha uno o più ruoli che determinano a quali sezioni del pannello admin può accedere. Il sistema è preconfigurato con i ruoli più comuni, ma puoi crearne di personalizzati da Admin → Persone → Ruoli &amp; Permessi.</w:t>
      </w:r>
    </w:p>
    <w:p>
      <w:pPr>
        <w:spacing w:before="140" w:after="40"/>
      </w:pPr>
      <w:r>
        <w:rPr>
          <w:rFonts w:ascii="PT Sans Narrow" w:hAnsi="PT Sans Narrow" w:cs="PT Sans Narrow" w:eastAsia="PT Sans Narrow"/>
          <w:b/>
          <w:i w:val="0"/>
          <w:color w:val="16213E"/>
          <w:sz w:val="30"/>
        </w:rPr>
        <w:t>Ruoli predefiniti</w:t>
      </w:r>
    </w:p>
    <w:tbl>
      <w:tblPr>
        <w:tblLook w:firstColumn="1" w:firstRow="1" w:lastColumn="0" w:lastRow="0" w:noHBand="0" w:noVBand="1" w:val="04A0"/>
        <w:tblBorders>
          <w:top w:val="nil"/>
          <w:left w:val="nil"/>
          <w:bottom w:val="nil"/>
          <w:right w:val="nil"/>
          <w:insideH w:val="nil"/>
          <w:insideV w:val="nil"/>
        </w:tblBorders>
        <w:tblW w:w="7086" w:type="dxa"/>
      </w:tblPr>
      <w:tblGrid>
        <w:gridCol w:w="5270"/>
        <w:gridCol w:w="5270"/>
      </w:tblGrid>
      <w:tr>
        <w:tc>
          <w:tcPr>
            <w:tcW w:w="1574" w:type="dxa"/>
            <w:shd w:val="clear" w:color="auto" w:fill="E94560"/>
            <w:tcMar>
              <w:top w:w="80" w:type="dxa"/>
              <w:bottom w:w="80" w:type="dxa"/>
              <w:left w:w="100" w:type="dxa"/>
              <w:right w:w="60" w:type="dxa"/>
            </w:tcMar>
            <w:vAlign w:val="center"/>
          </w:tcPr>
          <w:p>
            <w:pPr>
              <w:spacing w:before="0" w:after="0"/>
              <w:jc w:val="center"/>
            </w:pPr>
            <w:r>
              <w:rPr>
                <w:rFonts w:ascii="PT Sans Narrow" w:hAnsi="PT Sans Narrow" w:cs="PT Sans Narrow" w:eastAsia="PT Sans Narrow"/>
                <w:b/>
                <w:i w:val="0"/>
                <w:color w:val="FFFFFF"/>
                <w:sz w:val="22"/>
              </w:rPr>
              <w:t>👑  Super Admin</w:t>
            </w:r>
          </w:p>
        </w:tc>
        <w:tc>
          <w:tcPr>
            <w:tcW w:w="4921" w:type="dxa"/>
            <w:shd w:val="clear" w:color="auto" w:fill="FFFFFF"/>
            <w:tcMar>
              <w:top w:w="80" w:type="dxa"/>
              <w:bottom w:w="80" w:type="dxa"/>
              <w:left w:w="100" w:type="dxa"/>
              <w:right w:w="80" w:type="dxa"/>
            </w:tcMar>
          </w:tcPr>
          <w:p>
            <w:pPr>
              <w:spacing w:before="0" w:after="0"/>
            </w:pPr>
            <w:r>
              <w:rPr>
                <w:rFonts w:ascii="PT Sans Narrow" w:hAnsi="PT Sans Narrow" w:cs="PT Sans Narrow" w:eastAsia="PT Sans Narrow"/>
                <w:b w:val="0"/>
                <w:i w:val="0"/>
                <w:color w:val="6C757D"/>
                <w:sz w:val="22"/>
              </w:rPr>
              <w:t>Accesso totale, gestione tenant, unico account globale.</w:t>
            </w:r>
          </w:p>
        </w:tc>
      </w:tr>
      <w:tr>
        <w:tc>
          <w:tcPr>
            <w:tcW w:w="1574" w:type="dxa"/>
            <w:shd w:val="clear" w:color="auto" w:fill="0F3460"/>
            <w:tcMar>
              <w:top w:w="80" w:type="dxa"/>
              <w:bottom w:w="80" w:type="dxa"/>
              <w:left w:w="100" w:type="dxa"/>
              <w:right w:w="60" w:type="dxa"/>
            </w:tcMar>
            <w:vAlign w:val="center"/>
          </w:tcPr>
          <w:p>
            <w:pPr>
              <w:spacing w:before="0" w:after="0"/>
              <w:jc w:val="center"/>
            </w:pPr>
            <w:r>
              <w:rPr>
                <w:rFonts w:ascii="PT Sans Narrow" w:hAnsi="PT Sans Narrow" w:cs="PT Sans Narrow" w:eastAsia="PT Sans Narrow"/>
                <w:b/>
                <w:i w:val="0"/>
                <w:color w:val="FFFFFF"/>
                <w:sz w:val="22"/>
              </w:rPr>
              <w:t>🏢  Manager</w:t>
            </w:r>
          </w:p>
        </w:tc>
        <w:tc>
          <w:tcPr>
            <w:tcW w:w="4921" w:type="dxa"/>
            <w:shd w:val="clear" w:color="auto" w:fill="F8F9FA"/>
            <w:tcMar>
              <w:top w:w="80" w:type="dxa"/>
              <w:bottom w:w="80" w:type="dxa"/>
              <w:left w:w="100" w:type="dxa"/>
              <w:right w:w="80" w:type="dxa"/>
            </w:tcMar>
          </w:tcPr>
          <w:p>
            <w:pPr>
              <w:spacing w:before="0" w:after="0"/>
            </w:pPr>
            <w:r>
              <w:rPr>
                <w:rFonts w:ascii="PT Sans Narrow" w:hAnsi="PT Sans Narrow" w:cs="PT Sans Narrow" w:eastAsia="PT Sans Narrow"/>
                <w:b w:val="0"/>
                <w:i w:val="0"/>
                <w:color w:val="6C757D"/>
                <w:sz w:val="22"/>
              </w:rPr>
              <w:t>Ordini, cucina, prodotti, stock, tavoli, slot, report.</w:t>
            </w:r>
          </w:p>
        </w:tc>
      </w:tr>
      <w:tr>
        <w:tc>
          <w:tcPr>
            <w:tcW w:w="1574" w:type="dxa"/>
            <w:shd w:val="clear" w:color="auto" w:fill="E67E22"/>
            <w:tcMar>
              <w:top w:w="80" w:type="dxa"/>
              <w:bottom w:w="80" w:type="dxa"/>
              <w:left w:w="100" w:type="dxa"/>
              <w:right w:w="60" w:type="dxa"/>
            </w:tcMar>
            <w:vAlign w:val="center"/>
          </w:tcPr>
          <w:p>
            <w:pPr>
              <w:spacing w:before="0" w:after="0"/>
              <w:jc w:val="center"/>
            </w:pPr>
            <w:r>
              <w:rPr>
                <w:rFonts w:ascii="PT Sans Narrow" w:hAnsi="PT Sans Narrow" w:cs="PT Sans Narrow" w:eastAsia="PT Sans Narrow"/>
                <w:b/>
                <w:i w:val="0"/>
                <w:color w:val="FFFFFF"/>
                <w:sz w:val="22"/>
              </w:rPr>
              <w:t>💰  Cassiere</w:t>
            </w:r>
          </w:p>
        </w:tc>
        <w:tc>
          <w:tcPr>
            <w:tcW w:w="4921" w:type="dxa"/>
            <w:shd w:val="clear" w:color="auto" w:fill="FFFFFF"/>
            <w:tcMar>
              <w:top w:w="80" w:type="dxa"/>
              <w:bottom w:w="80" w:type="dxa"/>
              <w:left w:w="100" w:type="dxa"/>
              <w:right w:w="80" w:type="dxa"/>
            </w:tcMar>
          </w:tcPr>
          <w:p>
            <w:pPr>
              <w:spacing w:before="0" w:after="0"/>
            </w:pPr>
            <w:r>
              <w:rPr>
                <w:rFonts w:ascii="PT Sans Narrow" w:hAnsi="PT Sans Narrow" w:cs="PT Sans Narrow" w:eastAsia="PT Sans Narrow"/>
                <w:b w:val="0"/>
                <w:i w:val="0"/>
                <w:color w:val="6C757D"/>
                <w:sz w:val="22"/>
              </w:rPr>
              <w:t>Visualizza e gestisce stato ordini, vede i report. Gestisce il Banco POS (/admin/banco) per vendite rapide QR al bancone.</w:t>
            </w:r>
          </w:p>
        </w:tc>
      </w:tr>
      <w:tr>
        <w:tc>
          <w:tcPr>
            <w:tcW w:w="1574" w:type="dxa"/>
            <w:shd w:val="clear" w:color="auto" w:fill="27AE60"/>
            <w:tcMar>
              <w:top w:w="80" w:type="dxa"/>
              <w:bottom w:w="80" w:type="dxa"/>
              <w:left w:w="100" w:type="dxa"/>
              <w:right w:w="60" w:type="dxa"/>
            </w:tcMar>
            <w:vAlign w:val="center"/>
          </w:tcPr>
          <w:p>
            <w:pPr>
              <w:spacing w:before="0" w:after="0"/>
              <w:jc w:val="center"/>
            </w:pPr>
            <w:r>
              <w:rPr>
                <w:rFonts w:ascii="PT Sans Narrow" w:hAnsi="PT Sans Narrow" w:cs="PT Sans Narrow" w:eastAsia="PT Sans Narrow"/>
                <w:b/>
                <w:i w:val="0"/>
                <w:color w:val="FFFFFF"/>
                <w:sz w:val="22"/>
              </w:rPr>
              <w:t>👨‍🍳  Cuoco</w:t>
            </w:r>
          </w:p>
        </w:tc>
        <w:tc>
          <w:tcPr>
            <w:tcW w:w="4921" w:type="dxa"/>
            <w:shd w:val="clear" w:color="auto" w:fill="F8F9FA"/>
            <w:tcMar>
              <w:top w:w="80" w:type="dxa"/>
              <w:bottom w:w="80" w:type="dxa"/>
              <w:left w:w="100" w:type="dxa"/>
              <w:right w:w="80" w:type="dxa"/>
            </w:tcMar>
          </w:tcPr>
          <w:p>
            <w:pPr>
              <w:spacing w:before="0" w:after="0"/>
            </w:pPr>
            <w:r>
              <w:rPr>
                <w:rFonts w:ascii="PT Sans Narrow" w:hAnsi="PT Sans Narrow" w:cs="PT Sans Narrow" w:eastAsia="PT Sans Narrow"/>
                <w:b w:val="0"/>
                <w:i w:val="0"/>
                <w:color w:val="6C757D"/>
                <w:sz w:val="22"/>
              </w:rPr>
              <w:t>Pannello cucina, avanza stato ordini, solo vista cucina.</w:t>
            </w:r>
          </w:p>
        </w:tc>
      </w:tr>
      <w:tr>
        <w:tc>
          <w:tcPr>
            <w:tcW w:w="1574" w:type="dxa"/>
            <w:shd w:val="clear" w:color="auto" w:fill="6C757D"/>
            <w:tcMar>
              <w:top w:w="80" w:type="dxa"/>
              <w:bottom w:w="80" w:type="dxa"/>
              <w:left w:w="100" w:type="dxa"/>
              <w:right w:w="60" w:type="dxa"/>
            </w:tcMar>
            <w:vAlign w:val="center"/>
          </w:tcPr>
          <w:p>
            <w:pPr>
              <w:spacing w:before="0" w:after="0"/>
              <w:jc w:val="center"/>
            </w:pPr>
            <w:r>
              <w:rPr>
                <w:rFonts w:ascii="PT Sans Narrow" w:hAnsi="PT Sans Narrow" w:cs="PT Sans Narrow" w:eastAsia="PT Sans Narrow"/>
                <w:b/>
                <w:i w:val="0"/>
                <w:color w:val="FFFFFF"/>
                <w:sz w:val="22"/>
              </w:rPr>
              <w:t>👤  Utente</w:t>
            </w:r>
          </w:p>
        </w:tc>
        <w:tc>
          <w:tcPr>
            <w:tcW w:w="4921" w:type="dxa"/>
            <w:shd w:val="clear" w:color="auto" w:fill="FFFFFF"/>
            <w:tcMar>
              <w:top w:w="80" w:type="dxa"/>
              <w:bottom w:w="80" w:type="dxa"/>
              <w:left w:w="100" w:type="dxa"/>
              <w:right w:w="80" w:type="dxa"/>
            </w:tcMar>
          </w:tcPr>
          <w:p>
            <w:pPr>
              <w:spacing w:before="0" w:after="0"/>
            </w:pPr>
            <w:r>
              <w:rPr>
                <w:rFonts w:ascii="PT Sans Narrow" w:hAnsi="PT Sans Narrow" w:cs="PT Sans Narrow" w:eastAsia="PT Sans Narrow"/>
                <w:b w:val="0"/>
                <w:i w:val="0"/>
                <w:color w:val="6C757D"/>
                <w:sz w:val="22"/>
              </w:rPr>
              <w:t>Nessun accesso admin, solo area clienti.</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Per creare un ruolo personalizzato (es. «Responsabile Comunicazioni» che invia notifiche e sondaggi), vai su Admin → Persone → Ruoli &amp; Permessi → Nuovo ruolo e seleziona i permessi dalla lista granulare.</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11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Notifiche e sondaggi</w:t>
      </w:r>
    </w:p>
    <w:p>
      <w:pPr>
        <w:spacing w:before="140" w:after="40"/>
      </w:pPr>
      <w:r>
        <w:rPr>
          <w:rFonts w:ascii="PT Sans Narrow" w:hAnsi="PT Sans Narrow" w:cs="PT Sans Narrow" w:eastAsia="PT Sans Narrow"/>
          <w:b/>
          <w:i w:val="0"/>
          <w:color w:val="16213E"/>
          <w:sz w:val="30"/>
        </w:rPr>
        <w:t>Notifiche Telegram — canale broadcast</w:t>
      </w:r>
    </w:p>
    <w:p>
      <w:pPr>
        <w:spacing w:before="0" w:after="80"/>
        <w:jc w:val="left"/>
      </w:pPr>
      <w:r>
        <w:rPr>
          <w:rFonts w:ascii="PT Sans Narrow" w:hAnsi="PT Sans Narrow" w:cs="PT Sans Narrow" w:eastAsia="PT Sans Narrow"/>
          <w:b w:val="0"/>
          <w:i w:val="0"/>
          <w:color w:val="343A40"/>
          <w:sz w:val="28"/>
        </w:rPr>
        <w:t>Collega il sistema al tuo Bot Telegram per inviare messaggi a tutti i clienti con un clic. Utile per avvisare del menu del giorno, chiusure straordinarie o promozioni.</w:t>
      </w:r>
    </w:p>
    <w:p>
      <w:pPr>
        <w:spacing w:before="0" w:after="80"/>
        <w:jc w:val="left"/>
      </w:pPr>
      <w:r>
        <w:rPr>
          <w:rFonts w:ascii="PT Sans Narrow" w:hAnsi="PT Sans Narrow" w:cs="PT Sans Narrow" w:eastAsia="PT Sans Narrow"/>
          <w:b w:val="0"/>
          <w:i w:val="0"/>
          <w:color w:val="343A40"/>
          <w:sz w:val="28"/>
        </w:rPr>
        <w:t>Configurazione: Admin → Impostazioni → Token Bot Telegram. Inserisci il token del bot (ottenuto da @BotFather) e il Chat ID del gruppo o canale. Usa il pulsante «Test connessione» per verificare.</w:t>
      </w:r>
    </w:p>
    <w:p>
      <w:pPr>
        <w:spacing w:before="140" w:after="40"/>
      </w:pPr>
      <w:r>
        <w:rPr>
          <w:rFonts w:ascii="PT Sans Narrow" w:hAnsi="PT Sans Narrow" w:cs="PT Sans Narrow" w:eastAsia="PT Sans Narrow"/>
          <w:b/>
          <w:i w:val="0"/>
          <w:color w:val="16213E"/>
          <w:sz w:val="30"/>
        </w:rPr>
        <w:t>Notifiche Telegram — messaggi individuali al cliente</w:t>
      </w:r>
    </w:p>
    <w:p>
      <w:pPr>
        <w:spacing w:before="0" w:after="80"/>
        <w:jc w:val="left"/>
      </w:pPr>
      <w:r>
        <w:rPr>
          <w:rFonts w:ascii="PT Sans Narrow" w:hAnsi="PT Sans Narrow" w:cs="PT Sans Narrow" w:eastAsia="PT Sans Narrow"/>
          <w:b w:val="0"/>
          <w:i w:val="0"/>
          <w:color w:val="343A40"/>
          <w:sz w:val="28"/>
        </w:rPr>
        <w:t>Se un cliente ha registrato il proprio Telegram Chat ID nel profilo, il sistema gli invia automaticamente messaggi personali per i seguenti eventi:</w:t>
      </w:r>
    </w:p>
    <w:tbl>
      <w:tblPr>
        <w:tblLook w:firstColumn="1" w:firstRow="1" w:lastColumn="0" w:lastRow="0" w:noHBand="0" w:noVBand="1" w:val="04A0"/>
        <w:tblW w:w="7086" w:type="dxa"/>
      </w:tblPr>
      <w:tblGrid>
        <w:gridCol w:w="5270"/>
        <w:gridCol w:w="5270"/>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0"/>
              </w:rPr>
              <w:t>Evento</w:t>
            </w:r>
          </w:p>
        </w:tc>
        <w:tc>
          <w:tcPr>
            <w:shd w:val="clear" w:color="auto" w:fill="E94560"/>
            <w:tcBorders>
              <w:top w:val="nil"/>
              <w:bottom w:val="nil"/>
              <w:left w:val="nil"/>
              <w:right w:val="nil"/>
            </w:tcBorders>
            <w:tcMar>
              <w:top w:w="60" w:type="dxa"/>
              <w:bottom w:w="60" w:type="dxa"/>
              <w:left w:w="80" w:type="dxa"/>
              <w:right w:w="80" w:type="dxa"/>
            </w:tcMar>
            <w:tcW w:w="4724" w:type="dxa"/>
          </w:tcPr>
          <w:p>
            <w:pPr>
              <w:spacing w:before="0" w:after="0"/>
            </w:pPr>
            <w:r>
              <w:rPr>
                <w:rFonts w:ascii="PT Sans Narrow" w:hAnsi="PT Sans Narrow" w:cs="PT Sans Narrow" w:eastAsia="PT Sans Narrow"/>
                <w:b/>
                <w:i w:val="0"/>
                <w:color w:val="FFFFFF"/>
                <w:sz w:val="20"/>
              </w:rPr>
              <w:t>Messaggio inviato al cliente</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Ordine confermato</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 «Ordine QuickLunch-YYMMDD-HHMM-XXXX confermato! Ritiro alle HH:MM. Totale: X,XX€»</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Ordine pronto (admin)</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 «Il tuo ordine è PRONTO per il ritiro! Vieni a ritirarlo entro qualche minuto.»</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Ordine annullato dal cliente</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 «Ordine #XXX annullato. Rimborso di X,XX€ sul tuo wallet.»</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Ordine annullato dall'admin</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 «Ordine annullato dall'amministratore. Rimborso di X,XX€ sul tuo wallet.»</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Come ottenere il Telegram Chat ID:  </w:t>
            </w:r>
            <w:r>
              <w:rPr>
                <w:rFonts w:ascii="PT Sans Narrow" w:hAnsi="PT Sans Narrow" w:cs="PT Sans Narrow" w:eastAsia="PT Sans Narrow"/>
                <w:b w:val="0"/>
                <w:i w:val="0"/>
                <w:color w:val="343A40"/>
                <w:sz w:val="26"/>
              </w:rPr>
              <w:t>Per raccogliere il Telegram Chat ID di un cliente: il cliente deve avviare una chat con il tuo bot su Telegram e poi comunicarti il numero ID (visibile da app come @userinfobot). Inseriscilo in Admin → Persone → Clienti → campo «Telegram Chat ID».</w:t>
            </w:r>
          </w:p>
        </w:tc>
      </w:tr>
    </w:tbl>
    <w:p>
      <w:pPr>
        <w:spacing w:before="140" w:after="40"/>
      </w:pPr>
      <w:r>
        <w:rPr>
          <w:rFonts w:ascii="PT Sans Narrow" w:hAnsi="PT Sans Narrow" w:cs="PT Sans Narrow" w:eastAsia="PT Sans Narrow"/>
          <w:b/>
          <w:i w:val="0"/>
          <w:color w:val="16213E"/>
          <w:sz w:val="30"/>
        </w:rPr>
        <w:t>Notifiche Email</w:t>
      </w:r>
    </w:p>
    <w:p>
      <w:pPr>
        <w:spacing w:before="0" w:after="80"/>
        <w:jc w:val="left"/>
      </w:pPr>
      <w:r>
        <w:rPr>
          <w:rFonts w:ascii="PT Sans Narrow" w:hAnsi="PT Sans Narrow" w:cs="PT Sans Narrow" w:eastAsia="PT Sans Narrow"/>
          <w:b w:val="0"/>
          <w:i w:val="0"/>
          <w:color w:val="343A40"/>
          <w:sz w:val="28"/>
        </w:rPr>
        <w:t>Per le comunicazioni via email configura le credenziali Gmail in Admin → Impostazioni. Inserisci l'indirizzo Gmail e la App Password (non la password normale — si ottiene dalle impostazioni di sicurezza di Google con autenticazione a 2 fattori attiva).</w:t>
      </w:r>
    </w:p>
    <w:p>
      <w:pPr>
        <w:spacing w:before="140" w:after="40"/>
      </w:pPr>
      <w:r>
        <w:rPr>
          <w:rFonts w:ascii="PT Sans Narrow" w:hAnsi="PT Sans Narrow" w:cs="PT Sans Narrow" w:eastAsia="PT Sans Narrow"/>
          <w:b/>
          <w:i w:val="0"/>
          <w:color w:val="16213E"/>
          <w:sz w:val="30"/>
        </w:rPr>
        <w:t>Sondaggi</w:t>
      </w:r>
    </w:p>
    <w:p>
      <w:pPr>
        <w:spacing w:before="0" w:after="80"/>
        <w:jc w:val="left"/>
      </w:pPr>
      <w:r>
        <w:rPr>
          <w:rFonts w:ascii="PT Sans Narrow" w:hAnsi="PT Sans Narrow" w:cs="PT Sans Narrow" w:eastAsia="PT Sans Narrow"/>
          <w:b w:val="0"/>
          <w:i w:val="0"/>
          <w:color w:val="343A40"/>
          <w:sz w:val="28"/>
        </w:rPr>
        <w:t>I sondaggi permettono di chiedere ai clienti cosa vogliono mangiare domani. Vai su Admin → Comunicazioni → Sondaggi → Nuovo sondaggio. Seleziona i prodotti del giorno seguente, poi invia il link via Telegram o email. I clienti votano e i risultati si aggiornano in tempo reale.</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Suggerimento produzione:  </w:t>
            </w:r>
            <w:r>
              <w:rPr>
                <w:rFonts w:ascii="PT Sans Narrow" w:hAnsi="PT Sans Narrow" w:cs="PT Sans Narrow" w:eastAsia="PT Sans Narrow"/>
                <w:b w:val="0"/>
                <w:i w:val="0"/>
                <w:color w:val="343A40"/>
                <w:sz w:val="26"/>
              </w:rPr>
              <w:t>Usa i sondaggi per pianificare la produzione. Sapere in anticipo quanti voti ha ricevuto ogni piatto aiuta a preparare le giuste quantità, riducendo gli sprechi.</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12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Report e statistiche</w:t>
      </w:r>
    </w:p>
    <w:p>
      <w:pPr>
        <w:spacing w:before="0" w:after="80"/>
        <w:jc w:val="left"/>
      </w:pPr>
      <w:r>
        <w:rPr>
          <w:rFonts w:ascii="PT Sans Narrow" w:hAnsi="PT Sans Narrow" w:cs="PT Sans Narrow" w:eastAsia="PT Sans Narrow"/>
          <w:b w:val="0"/>
          <w:i w:val="0"/>
          <w:color w:val="343A40"/>
          <w:sz w:val="28"/>
        </w:rPr>
        <w:t>Il modulo report (Admin → Report) mostra una panoramica degli ultimi 30 giorni di attività con grafici interattivi.</w:t>
      </w:r>
    </w:p>
    <w:tbl>
      <w:tblPr>
        <w:tblLook w:firstColumn="1" w:firstRow="1" w:lastColumn="0" w:lastRow="0" w:noHBand="0" w:noVBand="1" w:val="04A0"/>
        <w:tblW w:w="7086" w:type="dxa"/>
      </w:tblPr>
      <w:tblGrid>
        <w:gridCol w:w="5270"/>
        <w:gridCol w:w="5270"/>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0"/>
              </w:rPr>
              <w:t>Dato</w:t>
            </w:r>
          </w:p>
        </w:tc>
        <w:tc>
          <w:tcPr>
            <w:shd w:val="clear" w:color="auto" w:fill="E94560"/>
            <w:tcBorders>
              <w:top w:val="nil"/>
              <w:bottom w:val="nil"/>
              <w:left w:val="nil"/>
              <w:right w:val="nil"/>
            </w:tcBorders>
            <w:tcMar>
              <w:top w:w="60" w:type="dxa"/>
              <w:bottom w:w="60" w:type="dxa"/>
              <w:left w:w="80" w:type="dxa"/>
              <w:right w:w="80" w:type="dxa"/>
            </w:tcMar>
            <w:tcW w:w="4527" w:type="dxa"/>
          </w:tcPr>
          <w:p>
            <w:pPr>
              <w:spacing w:before="0" w:after="0"/>
            </w:pPr>
            <w:r>
              <w:rPr>
                <w:rFonts w:ascii="PT Sans Narrow" w:hAnsi="PT Sans Narrow" w:cs="PT Sans Narrow" w:eastAsia="PT Sans Narrow"/>
                <w:b/>
                <w:i w:val="0"/>
                <w:color w:val="FFFFFF"/>
                <w:sz w:val="20"/>
              </w:rPr>
              <w:t>Cosa mostra</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Incasso giornaliero</w:t>
            </w:r>
          </w:p>
        </w:tc>
        <w:tc>
          <w:tcPr>
            <w:tcW w:w="452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Grafico a barre degli ultimi 30 giorni (ordini non annullati)</w:t>
            </w:r>
          </w:p>
        </w:tc>
      </w:tr>
      <w:tr>
        <w:tc>
          <w:tcPr>
            <w:tcW w:w="196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Numero ordini</w:t>
            </w:r>
          </w:p>
        </w:tc>
        <w:tc>
          <w:tcPr>
            <w:tcW w:w="452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Trend del volume ordini giorno per giorno</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Top 10 prodotti</w:t>
            </w:r>
          </w:p>
        </w:tc>
        <w:tc>
          <w:tcPr>
            <w:tcW w:w="452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 prodotti più venduti per quantità totale</w:t>
            </w:r>
          </w:p>
        </w:tc>
      </w:tr>
    </w:tbl>
    <w:p>
      <w:pPr>
        <w:spacing w:before="140" w:after="40"/>
      </w:pPr>
      <w:r>
        <w:rPr>
          <w:rFonts w:ascii="PT Sans Narrow" w:hAnsi="PT Sans Narrow" w:cs="PT Sans Narrow" w:eastAsia="PT Sans Narrow"/>
          <w:b/>
          <w:i w:val="0"/>
          <w:color w:val="16213E"/>
          <w:sz w:val="30"/>
        </w:rPr>
        <w:t>Dashboard</w:t>
      </w:r>
    </w:p>
    <w:p>
      <w:pPr>
        <w:spacing w:before="0" w:after="80"/>
        <w:jc w:val="left"/>
      </w:pPr>
      <w:r>
        <w:rPr>
          <w:rFonts w:ascii="PT Sans Narrow" w:hAnsi="PT Sans Narrow" w:cs="PT Sans Narrow" w:eastAsia="PT Sans Narrow"/>
          <w:b w:val="0"/>
          <w:i w:val="0"/>
          <w:color w:val="343A40"/>
          <w:sz w:val="28"/>
        </w:rPr>
        <w:t>La dashboard (Admin → Dashboard) è il cruscotto quotidiano con i dati del giorno in corso: incasso odierno, ordini aperti, numero clienti, prodotti attivi, prenotazioni tavoli e alert prodotti in esaurimento (&lt; 3 pezzi rimasti).</w:t>
      </w:r>
    </w:p>
    <w:p>
      <w:pPr>
        <w:spacing w:before="0" w:after="80"/>
        <w:jc w:val="left"/>
      </w:pPr>
      <w:r>
        <w:rPr>
          <w:rFonts w:ascii="PT Sans Narrow" w:hAnsi="PT Sans Narrow" w:cs="PT Sans Narrow" w:eastAsia="PT Sans Narrow"/>
          <w:b w:val="0"/>
          <w:i w:val="0"/>
          <w:color w:val="343A40"/>
          <w:sz w:val="28"/>
        </w:rPr>
        <w:t>Una card dedicata mostra i pasti aziendali prenotati per oggi: per ogni opzione del menu aziendale vengono visualizzati il nome, il numero di prenotazioni, una barra di avanzamento e i posti residui. Se l'admin è anche dipendente convenzionato, la card evidenzia il proprio pasto prenotato.</w:t>
      </w:r>
    </w:p>
    <w:p>
      <w:pPr>
        <w:spacing w:before="160" w:after="60"/>
        <w:jc w:val="left"/>
        <w:pBdr>
          <w:bottom w:val="single" w:sz="8" w:color="E94560"/>
        </w:pBdr>
      </w:pPr>
      <w:r>
        <w:rPr>
          <w:rFonts w:ascii="PT Sans Narrow" w:hAnsi="PT Sans Narrow" w:cs="PT Sans Narrow" w:eastAsia="PT Sans Narrow"/>
          <w:b/>
          <w:i w:val="0"/>
          <w:color w:val="E94560"/>
          <w:sz w:val="18"/>
        </w:rPr>
        <w:t xml:space="preserve">SEZIONE 13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Multi-sede (Multi-tenant)</w:t>
      </w:r>
    </w:p>
    <w:p>
      <w:pPr>
        <w:spacing w:before="0" w:after="80"/>
        <w:jc w:val="left"/>
      </w:pPr>
      <w:r>
        <w:rPr>
          <w:rFonts w:ascii="PT Sans Narrow" w:hAnsi="PT Sans Narrow" w:cs="PT Sans Narrow" w:eastAsia="PT Sans Narrow"/>
          <w:b w:val="0"/>
          <w:i w:val="0"/>
          <w:color w:val="343A40"/>
          <w:sz w:val="28"/>
        </w:rPr>
        <w:t>Se gestisci più punti vendita (bar in sedi diverse, mense in aziende diverse), il sistema supporta nativamente la multi-sede tramite il concetto di tenant. Ogni tenant è un'istanza completamente separata con il proprio menu, clienti, staff e configurazioni.</w:t>
      </w:r>
    </w:p>
    <w:p>
      <w:pPr>
        <w:spacing w:before="140" w:after="40"/>
      </w:pPr>
      <w:r>
        <w:rPr>
          <w:rFonts w:ascii="PT Sans Narrow" w:hAnsi="PT Sans Narrow" w:cs="PT Sans Narrow" w:eastAsia="PT Sans Narrow"/>
          <w:b/>
          <w:i w:val="0"/>
          <w:color w:val="16213E"/>
          <w:sz w:val="30"/>
        </w:rPr>
        <w:t>Gerarchia degli accessi</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Super Admin — admin@bar.local</w:t>
              <w:br/>
            </w:r>
            <w:r>
              <w:rPr>
                <w:rFonts w:ascii="PT Sans Narrow" w:hAnsi="PT Sans Narrow" w:cs="PT Sans Narrow" w:eastAsia="PT Sans Narrow"/>
                <w:b w:val="0"/>
                <w:i w:val="0"/>
                <w:color w:val="6C757D"/>
                <w:sz w:val="20"/>
              </w:rPr>
              <w:t>Un solo account globale. Crea e gestisce tutti i tenant. Vede tutti i dati di tutte le sedi. Non appartiene a nessun tenant specifico.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Admin Tenant</w:t>
              <w:br/>
            </w:r>
            <w:r>
              <w:rPr>
                <w:rFonts w:ascii="PT Sans Narrow" w:hAnsi="PT Sans Narrow" w:cs="PT Sans Narrow" w:eastAsia="PT Sans Narrow"/>
                <w:b w:val="0"/>
                <w:i w:val="0"/>
                <w:color w:val="6C757D"/>
                <w:sz w:val="20"/>
              </w:rPr>
              <w:t>Un account per ogni sede. Gestisce menu, personale e clienti del proprio locale. Non può accedere agli altri tenant né alla gestione globale.</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Personale &amp; Clienti</w:t>
              <w:br/>
            </w:r>
            <w:r>
              <w:rPr>
                <w:rFonts w:ascii="PT Sans Narrow" w:hAnsi="PT Sans Narrow" w:cs="PT Sans Narrow" w:eastAsia="PT Sans Narrow"/>
                <w:b w:val="0"/>
                <w:i w:val="0"/>
                <w:color w:val="6C757D"/>
                <w:sz w:val="20"/>
              </w:rPr>
              <w:t>Appartengono a un singolo tenant e vedono solo i dati della propria sede.</w:t>
            </w:r>
          </w:p>
        </w:tc>
      </w:tr>
    </w:tbl>
    <w:p>
      <w:pPr>
        <w:spacing w:before="140" w:after="40"/>
      </w:pPr>
      <w:r>
        <w:rPr>
          <w:rFonts w:ascii="PT Sans Narrow" w:hAnsi="PT Sans Narrow" w:cs="PT Sans Narrow" w:eastAsia="PT Sans Narrow"/>
          <w:b/>
          <w:i w:val="0"/>
          <w:color w:val="16213E"/>
          <w:sz w:val="30"/>
        </w:rPr>
        <w:t>Creare una nuova sede</w:t>
      </w:r>
    </w:p>
    <w:p>
      <w:pPr>
        <w:spacing w:before="0" w:after="80"/>
        <w:jc w:val="left"/>
      </w:pPr>
      <w:r>
        <w:rPr>
          <w:rFonts w:ascii="PT Sans Narrow" w:hAnsi="PT Sans Narrow" w:cs="PT Sans Narrow" w:eastAsia="PT Sans Narrow"/>
          <w:b w:val="0"/>
          <w:i w:val="0"/>
          <w:color w:val="343A40"/>
          <w:sz w:val="28"/>
        </w:rPr>
        <w:t>Accedi come Super Admin e vai su Admin → Tenant → Nuovo tenant. Inserisci nome, slug URL e colore. Poi clicca su «Crea admin» nella riga del tenant appena creato: il sistema genera automaticamente le credenziali dell'admin di quella sede e le mostra una sola volta.</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La password dell'admin tenant viene mostrata una sola volta al momento della creazione. Annotala subito e consegnala al responsabile della sede.</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14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Domande frequenti</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236" w:type="dxa"/>
            <w:shd w:val="clear" w:color="auto" w:fill="E94560"/>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FFFFF"/>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Un cliente ha dimenticato la password. Come faccio?</w:t>
            </w:r>
          </w:p>
          <w:p>
            <w:pPr>
              <w:spacing w:before="0" w:after="0"/>
            </w:pPr>
            <w:r>
              <w:rPr>
                <w:rFonts w:ascii="PT Sans Narrow" w:hAnsi="PT Sans Narrow" w:cs="PT Sans Narrow" w:eastAsia="PT Sans Narrow"/>
                <w:b w:val="0"/>
                <w:i w:val="0"/>
                <w:color w:val="6C757D"/>
                <w:sz w:val="20"/>
              </w:rPr>
              <w:t>Vai su Admin → Persone → Clienti, clicca «Modifica» per quel cliente e inserisci una nuova password nel campo apposito. Il cliente può poi cambiarla dal suo profilo.</w:t>
            </w:r>
          </w:p>
        </w:tc>
      </w:tr>
      <w:tr>
        <w:tc>
          <w:tcPr>
            <w:tcW w:w="236" w:type="dxa"/>
            <w:shd w:val="clear" w:color="auto" w:fill="C73452"/>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4F6F9"/>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Posso disattivare un prodotto temporaneamente senza eliminarlo?</w:t>
            </w:r>
          </w:p>
          <w:p>
            <w:pPr>
              <w:spacing w:before="0" w:after="0"/>
            </w:pPr>
            <w:r>
              <w:rPr>
                <w:rFonts w:ascii="PT Sans Narrow" w:hAnsi="PT Sans Narrow" w:cs="PT Sans Narrow" w:eastAsia="PT Sans Narrow"/>
                <w:b w:val="0"/>
                <w:i w:val="0"/>
                <w:color w:val="6C757D"/>
                <w:sz w:val="20"/>
              </w:rPr>
              <w:t>Sì. In Admin → Prodotti clicca l'interruttore (attiva/disattiva) accanto al prodotto. Sparisce dal menu clienti ma rimane nel sistema con tutto lo storico degli ordini.</w:t>
            </w:r>
          </w:p>
        </w:tc>
      </w:tr>
      <w:tr>
        <w:tc>
          <w:tcPr>
            <w:tcW w:w="236" w:type="dxa"/>
            <w:shd w:val="clear" w:color="auto" w:fill="E94560"/>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FFFFF"/>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Come faccio a chiudere il servizio per un giorno festivo?</w:t>
            </w:r>
          </w:p>
          <w:p>
            <w:pPr>
              <w:spacing w:before="0" w:after="0"/>
            </w:pPr>
            <w:r>
              <w:rPr>
                <w:rFonts w:ascii="PT Sans Narrow" w:hAnsi="PT Sans Narrow" w:cs="PT Sans Narrow" w:eastAsia="PT Sans Narrow"/>
                <w:b w:val="0"/>
                <w:i w:val="0"/>
                <w:color w:val="6C757D"/>
                <w:sz w:val="20"/>
              </w:rPr>
              <w:t>Disattiva tutti gli slot orari da Admin → Slot orari: senza slot attivi, i clienti non possono effettuare ordini. Ricordati di riattivarli il giorno prima della riapertura.</w:t>
            </w:r>
          </w:p>
        </w:tc>
      </w:tr>
      <w:tr>
        <w:tc>
          <w:tcPr>
            <w:tcW w:w="236" w:type="dxa"/>
            <w:shd w:val="clear" w:color="auto" w:fill="C73452"/>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4F6F9"/>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Un cliente vuole un rimborso. Come si gestisce?</w:t>
            </w:r>
          </w:p>
          <w:p>
            <w:pPr>
              <w:spacing w:before="0" w:after="0"/>
            </w:pPr>
            <w:r>
              <w:rPr>
                <w:rFonts w:ascii="PT Sans Narrow" w:hAnsi="PT Sans Narrow" w:cs="PT Sans Narrow" w:eastAsia="PT Sans Narrow"/>
                <w:b w:val="0"/>
                <w:i w:val="0"/>
                <w:color w:val="6C757D"/>
                <w:sz w:val="20"/>
              </w:rPr>
              <w:t>Se l'ordine è ancora aperto, annullalo da Admin → Ordini: il rimborso viene accreditato automaticamente sul wallet. Se l'ordine è già completato, usa la ricarica manuale del wallet con causale «Rimborso ordine #XXX».</w:t>
            </w:r>
          </w:p>
        </w:tc>
      </w:tr>
      <w:tr>
        <w:tc>
          <w:tcPr>
            <w:tcW w:w="236" w:type="dxa"/>
            <w:shd w:val="clear" w:color="auto" w:fill="E94560"/>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FFFFF"/>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Il sistema funziona anche da smartphone?</w:t>
            </w:r>
          </w:p>
          <w:p>
            <w:pPr>
              <w:spacing w:before="0" w:after="0"/>
            </w:pPr>
            <w:r>
              <w:rPr>
                <w:rFonts w:ascii="PT Sans Narrow" w:hAnsi="PT Sans Narrow" w:cs="PT Sans Narrow" w:eastAsia="PT Sans Narrow"/>
                <w:b w:val="0"/>
                <w:i w:val="0"/>
                <w:color w:val="6C757D"/>
                <w:sz w:val="20"/>
              </w:rPr>
              <w:t>Sì. Sia il pannello admin che l'area clienti sono responsivi e funzionano da qualsiasi browser mobile. Non serve installare nessuna app.</w:t>
            </w:r>
          </w:p>
        </w:tc>
      </w:tr>
      <w:tr>
        <w:tc>
          <w:tcPr>
            <w:tcW w:w="236" w:type="dxa"/>
            <w:shd w:val="clear" w:color="auto" w:fill="C73452"/>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4F6F9"/>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Come cambio il colore e il logo del mio locale?</w:t>
            </w:r>
          </w:p>
          <w:p>
            <w:pPr>
              <w:spacing w:before="0" w:after="0"/>
            </w:pPr>
            <w:r>
              <w:rPr>
                <w:rFonts w:ascii="PT Sans Narrow" w:hAnsi="PT Sans Narrow" w:cs="PT Sans Narrow" w:eastAsia="PT Sans Narrow"/>
                <w:b w:val="0"/>
                <w:i w:val="0"/>
                <w:color w:val="6C757D"/>
                <w:sz w:val="20"/>
              </w:rPr>
              <w:t>Il Super Admin può modificare colore primario e URL logo di ogni tenant da Admin → Tenant → Modifica. Il colore cambia l'accento grafico su tutta l'interfaccia.</w:t>
            </w:r>
          </w:p>
        </w:tc>
      </w:tr>
      <w:tr>
        <w:tc>
          <w:tcPr>
            <w:tcW w:w="236" w:type="dxa"/>
            <w:shd w:val="clear" w:color="auto" w:fill="E94560"/>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FFFFF"/>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Posso avere più admin per lo stesso locale?</w:t>
            </w:r>
          </w:p>
          <w:p>
            <w:pPr>
              <w:spacing w:before="0" w:after="0"/>
            </w:pPr>
            <w:r>
              <w:rPr>
                <w:rFonts w:ascii="PT Sans Narrow" w:hAnsi="PT Sans Narrow" w:cs="PT Sans Narrow" w:eastAsia="PT Sans Narrow"/>
                <w:b w:val="0"/>
                <w:i w:val="0"/>
                <w:color w:val="6C757D"/>
                <w:sz w:val="20"/>
              </w:rPr>
              <w:t>Sì. Crea un utente personale e assegnagli il ruolo superadmin. Avrà gli stessi permessi dell'admin tenant senza essere l'account principale.</w:t>
            </w:r>
          </w:p>
        </w:tc>
      </w:tr>
      <w:tr>
        <w:tc>
          <w:tcPr>
            <w:tcW w:w="236" w:type="dxa"/>
            <w:shd w:val="clear" w:color="auto" w:fill="C73452"/>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4F6F9"/>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I dati sono al sicuro? Dove vengono salvati?</w:t>
            </w:r>
          </w:p>
          <w:p>
            <w:pPr>
              <w:spacing w:before="0" w:after="0"/>
            </w:pPr>
            <w:r>
              <w:rPr>
                <w:rFonts w:ascii="PT Sans Narrow" w:hAnsi="PT Sans Narrow" w:cs="PT Sans Narrow" w:eastAsia="PT Sans Narrow"/>
                <w:b w:val="0"/>
                <w:i w:val="0"/>
                <w:color w:val="6C757D"/>
                <w:sz w:val="20"/>
              </w:rPr>
              <w:t>I dati sono su Neon PostgreSQL, un database cloud con backup automatici e crittografia a riposo e in transito. Il sito è su Vercel con HTTPS obbligatorio.</w:t>
            </w:r>
          </w:p>
        </w:tc>
      </w:tr>
      <w:tr>
        <w:tc>
          <w:tcPr>
            <w:tcW w:w="236" w:type="dxa"/>
            <w:shd w:val="clear" w:color="auto" w:fill="E94560"/>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FFFFF"/>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Cosa succede se Internet va giù durante il servizio?</w:t>
            </w:r>
          </w:p>
          <w:p>
            <w:pPr>
              <w:spacing w:before="0" w:after="0"/>
            </w:pPr>
            <w:r>
              <w:rPr>
                <w:rFonts w:ascii="PT Sans Narrow" w:hAnsi="PT Sans Narrow" w:cs="PT Sans Narrow" w:eastAsia="PT Sans Narrow"/>
                <w:b w:val="0"/>
                <w:i w:val="0"/>
                <w:color w:val="6C757D"/>
                <w:sz w:val="20"/>
              </w:rPr>
              <w:t>Il sistema è cloud. Se la connessione del locale cade, non sarà temporaneamente accessibile. Si raccomanda una SIM di backup per ambienti critici.</w:t>
            </w:r>
          </w:p>
        </w:tc>
      </w:tr>
      <w:tr>
        <w:tc>
          <w:tcPr>
            <w:tcW w:w="236" w:type="dxa"/>
            <w:shd w:val="clear" w:color="auto" w:fill="C73452"/>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4F6F9"/>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Posso esportare i dati per la contabilità?</w:t>
            </w:r>
          </w:p>
          <w:p>
            <w:pPr>
              <w:spacing w:before="0" w:after="0"/>
            </w:pPr>
            <w:r>
              <w:rPr>
                <w:rFonts w:ascii="PT Sans Narrow" w:hAnsi="PT Sans Narrow" w:cs="PT Sans Narrow" w:eastAsia="PT Sans Narrow"/>
                <w:b w:val="0"/>
                <w:i w:val="0"/>
                <w:color w:val="6C757D"/>
                <w:sz w:val="20"/>
              </w:rPr>
              <w:t>Al momento non c'è un export diretto in Excel. I dati storici sono consultabili filtrando per data nella pagina Admin → Ordini.</w:t>
            </w:r>
          </w:p>
        </w:tc>
      </w:tr>
      <w:tr>
        <w:tc>
          <w:tcPr>
            <w:tcW w:w="236" w:type="dxa"/>
            <w:shd w:val="clear" w:color="auto" w:fill="E94560"/>
            <w:tcMar>
              <w:top w:w="60" w:type="dxa"/>
              <w:bottom w:w="0" w:type="dxa"/>
              <w:left w:w="60" w:type="dxa"/>
              <w:right w:w="60" w:type="dxa"/>
            </w:tcMar>
          </w:tcPr>
          <w:p>
            <w:pPr>
              <w:spacing w:before="0" w:after="0"/>
              <w:jc w:val="center"/>
            </w:pPr>
            <w:r>
              <w:rPr>
                <w:rFonts w:ascii="PT Sans Narrow" w:hAnsi="PT Sans Narrow" w:cs="PT Sans Narrow" w:eastAsia="PT Sans Narrow"/>
                <w:b/>
                <w:i w:val="0"/>
                <w:color w:val="FFFFFF"/>
                <w:sz w:val="18"/>
              </w:rPr>
              <w:t>D</w:t>
            </w:r>
          </w:p>
        </w:tc>
        <w:tc>
          <w:tcPr>
            <w:tcW w:w="6259" w:type="dxa"/>
            <w:shd w:val="clear" w:color="auto" w:fill="FFFFFF"/>
            <w:tcMar>
              <w:top w:w="60" w:type="dxa"/>
              <w:bottom w:w="60" w:type="dxa"/>
              <w:left w:w="100" w:type="dxa"/>
              <w:right w:w="80" w:type="dxa"/>
            </w:tcMar>
          </w:tcPr>
          <w:p>
            <w:pPr>
              <w:spacing w:before="0" w:after="80"/>
            </w:pPr>
            <w:r>
              <w:rPr>
                <w:rFonts w:ascii="PT Sans Narrow" w:hAnsi="PT Sans Narrow" w:cs="PT Sans Narrow" w:eastAsia="PT Sans Narrow"/>
                <w:b/>
                <w:i w:val="0"/>
                <w:color w:val="0F3460"/>
                <w:sz w:val="20"/>
              </w:rPr>
              <w:t>Come funziona il pagamento al banco senza ordine?</w:t>
            </w:r>
          </w:p>
          <w:p>
            <w:pPr>
              <w:spacing w:before="0" w:after="0"/>
            </w:pPr>
            <w:r>
              <w:rPr>
                <w:rFonts w:ascii="PT Sans Narrow" w:hAnsi="PT Sans Narrow" w:cs="PT Sans Narrow" w:eastAsia="PT Sans Narrow"/>
                <w:b w:val="0"/>
                <w:i w:val="0"/>
                <w:color w:val="6C757D"/>
                <w:sz w:val="20"/>
              </w:rPr>
              <w:t>Il cassiere usa il Banco POS (/admin/banco): seleziona gli articoli dalla griglia, preme «Genera QR» e mostra il codice al cliente. Il cliente apre QuickLunch, preme «Paga al Banco» e scansiona il QR con la fotocamera. Il wallet viene scalato automaticamente: tutto avviene in meno di 10 secondi, senza contanti.</w:t>
            </w:r>
          </w:p>
        </w:tc>
      </w:tr>
    </w:tbl>
    <w:p>
      <w:pPr>
        <w:spacing w:after="120"/>
      </w:pPr>
    </w:p>
    <w:p>
      <w:pPr>
        <w:spacing w:before="160" w:after="60"/>
        <w:jc w:val="left"/>
        <w:pBdr>
          <w:bottom w:val="single" w:sz="8" w:color="E94560"/>
        </w:pBdr>
      </w:pPr>
      <w:r>
        <w:rPr>
          <w:rFonts w:ascii="PT Sans Narrow" w:hAnsi="PT Sans Narrow" w:cs="PT Sans Narrow" w:eastAsia="PT Sans Narrow"/>
          <w:b/>
          <w:i w:val="0"/>
          <w:color w:val="E94560"/>
          <w:sz w:val="18"/>
        </w:rPr>
        <w:t xml:space="preserve">SEZIONE 15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Credenziali di accesso</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Cambia tutte le password predefinite al primo accesso. Le credenziali qui sotto sono quelle dell'ambiente di test e demo.</w:t>
            </w:r>
          </w:p>
        </w:tc>
      </w:tr>
    </w:tbl>
    <w:p>
      <w:pPr>
        <w:spacing w:before="140" w:after="40"/>
      </w:pPr>
      <w:r>
        <w:rPr>
          <w:rFonts w:ascii="PT Sans Narrow" w:hAnsi="PT Sans Narrow" w:cs="PT Sans Narrow" w:eastAsia="PT Sans Narrow"/>
          <w:b/>
          <w:i w:val="0"/>
          <w:color w:val="16213E"/>
          <w:sz w:val="30"/>
        </w:rPr>
        <w:t>Personale — account di test</w:t>
      </w:r>
    </w:p>
    <w:tbl>
      <w:tblPr>
        <w:tblLook w:firstColumn="1" w:firstRow="1" w:lastColumn="0" w:lastRow="0" w:noHBand="0" w:noVBand="1" w:val="04A0"/>
        <w:tblBorders>
          <w:top w:val="nil"/>
          <w:left w:val="nil"/>
          <w:bottom w:val="nil"/>
          <w:right w:val="nil"/>
          <w:insideH w:val="nil"/>
          <w:insideV w:val="nil"/>
        </w:tblBorders>
        <w:tblW w:w="7086" w:type="dxa"/>
      </w:tblPr>
      <w:tblGrid>
        <w:gridCol w:w="5270"/>
        <w:gridCol w:w="5270"/>
      </w:tblGrid>
      <w:tr>
        <w:tc>
          <w:tcPr>
            <w:tcW w:w="6495" w:type="dxa"/>
            <w:gridSpan w:val="2"/>
            <w:shd w:val="clear" w:color="auto" w:fill="16213E"/>
            <w:tcMar>
              <w:top w:w="80" w:type="dxa"/>
              <w:bottom w:w="60" w:type="dxa"/>
              <w:left w:w="100" w:type="dxa"/>
              <w:right w:w="100" w:type="dxa"/>
            </w:tcMar>
          </w:tcPr>
          <w:p>
            <w:pPr>
              <w:spacing w:before="0" w:after="0"/>
            </w:pPr>
            <w:r>
              <w:rPr>
                <w:rFonts w:ascii="PT Sans Narrow" w:hAnsi="PT Sans Narrow" w:cs="PT Sans Narrow" w:eastAsia="PT Sans Narrow"/>
                <w:b/>
                <w:i w:val="0"/>
                <w:color w:val="E94560"/>
                <w:sz w:val="20"/>
              </w:rPr>
              <w:t>🔑  Super Admin — accesso globale e totale</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URL</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i w:val="0"/>
                <w:color w:val="FFD700"/>
                <w:sz w:val="22"/>
              </w:rPr>
              <w:t>https://tuo-dominio.vercel.app/admin</w:t>
            </w:r>
          </w:p>
        </w:tc>
      </w:tr>
      <w:tr>
        <w:tc>
          <w:tcPr>
            <w:tcW w:w="1771"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Email</w:t>
            </w:r>
          </w:p>
        </w:tc>
        <w:tc>
          <w:tcPr>
            <w:tcW w:w="4724"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admin@bar.local</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Password</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i w:val="0"/>
                <w:color w:val="FFD700"/>
                <w:sz w:val="22"/>
              </w:rPr>
              <w:t>admin123</w:t>
            </w:r>
          </w:p>
        </w:tc>
      </w:tr>
      <w:tr>
        <w:tc>
          <w:tcPr>
            <w:tcW w:w="1771"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Ruolo</w:t>
            </w:r>
          </w:p>
        </w:tc>
        <w:tc>
          <w:tcPr>
            <w:tcW w:w="4724"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Super Admin — gestione tenant, report, configurazione</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5270"/>
        <w:gridCol w:w="5270"/>
      </w:tblGrid>
      <w:tr>
        <w:tc>
          <w:tcPr>
            <w:tcW w:w="6495" w:type="dxa"/>
            <w:gridSpan w:val="2"/>
            <w:shd w:val="clear" w:color="auto" w:fill="16213E"/>
            <w:tcMar>
              <w:top w:w="80" w:type="dxa"/>
              <w:bottom w:w="60" w:type="dxa"/>
              <w:left w:w="100" w:type="dxa"/>
              <w:right w:w="100" w:type="dxa"/>
            </w:tcMar>
          </w:tcPr>
          <w:p>
            <w:pPr>
              <w:spacing w:before="0" w:after="0"/>
            </w:pPr>
            <w:r>
              <w:rPr>
                <w:rFonts w:ascii="PT Sans Narrow" w:hAnsi="PT Sans Narrow" w:cs="PT Sans Narrow" w:eastAsia="PT Sans Narrow"/>
                <w:b/>
                <w:i w:val="0"/>
                <w:color w:val="E94560"/>
                <w:sz w:val="20"/>
              </w:rPr>
              <w:t>🔑  Cassiere — Tablet Banco POS</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Email</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banco@bar.local</w:t>
            </w:r>
          </w:p>
        </w:tc>
      </w:tr>
      <w:tr>
        <w:tc>
          <w:tcPr>
            <w:tcW w:w="1771"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Password</w:t>
            </w:r>
          </w:p>
        </w:tc>
        <w:tc>
          <w:tcPr>
            <w:tcW w:w="4724"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i w:val="0"/>
                <w:color w:val="FFD700"/>
                <w:sz w:val="22"/>
              </w:rPr>
              <w:t>Banco2024!</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Ruolo</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Cassiere — Banco POS (/admin/banco), gestione ordini, wallet</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5270"/>
        <w:gridCol w:w="5270"/>
      </w:tblGrid>
      <w:tr>
        <w:tc>
          <w:tcPr>
            <w:tcW w:w="6495" w:type="dxa"/>
            <w:gridSpan w:val="2"/>
            <w:shd w:val="clear" w:color="auto" w:fill="16213E"/>
            <w:tcMar>
              <w:top w:w="80" w:type="dxa"/>
              <w:bottom w:w="60" w:type="dxa"/>
              <w:left w:w="100" w:type="dxa"/>
              <w:right w:w="100" w:type="dxa"/>
            </w:tcMar>
          </w:tcPr>
          <w:p>
            <w:pPr>
              <w:spacing w:before="0" w:after="0"/>
            </w:pPr>
            <w:r>
              <w:rPr>
                <w:rFonts w:ascii="PT Sans Narrow" w:hAnsi="PT Sans Narrow" w:cs="PT Sans Narrow" w:eastAsia="PT Sans Narrow"/>
                <w:b/>
                <w:i w:val="0"/>
                <w:color w:val="E94560"/>
                <w:sz w:val="20"/>
              </w:rPr>
              <w:t>🔑  Cuoco — Display Cucina KDS</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Email</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cucina@bar.local</w:t>
            </w:r>
          </w:p>
        </w:tc>
      </w:tr>
      <w:tr>
        <w:tc>
          <w:tcPr>
            <w:tcW w:w="1771"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Password</w:t>
            </w:r>
          </w:p>
        </w:tc>
        <w:tc>
          <w:tcPr>
            <w:tcW w:w="4724"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i w:val="0"/>
                <w:color w:val="FFD700"/>
                <w:sz w:val="22"/>
              </w:rPr>
              <w:t>Cucina2024!</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Ruolo</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Cuoco — Pannello cucina (/admin/kds), avanzamento stati ordini</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5270"/>
        <w:gridCol w:w="5270"/>
      </w:tblGrid>
      <w:tr>
        <w:tc>
          <w:tcPr>
            <w:tcW w:w="6495" w:type="dxa"/>
            <w:gridSpan w:val="2"/>
            <w:shd w:val="clear" w:color="auto" w:fill="16213E"/>
            <w:tcMar>
              <w:top w:w="80" w:type="dxa"/>
              <w:bottom w:w="60" w:type="dxa"/>
              <w:left w:w="100" w:type="dxa"/>
              <w:right w:w="100" w:type="dxa"/>
            </w:tcMar>
          </w:tcPr>
          <w:p>
            <w:pPr>
              <w:spacing w:before="0" w:after="0"/>
            </w:pPr>
            <w:r>
              <w:rPr>
                <w:rFonts w:ascii="PT Sans Narrow" w:hAnsi="PT Sans Narrow" w:cs="PT Sans Narrow" w:eastAsia="PT Sans Narrow"/>
                <w:b/>
                <w:i w:val="0"/>
                <w:color w:val="E94560"/>
                <w:sz w:val="20"/>
              </w:rPr>
              <w:t>🔑  Manager — Tablet Staff Sala</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Email</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sala@bar.local</w:t>
            </w:r>
          </w:p>
        </w:tc>
      </w:tr>
      <w:tr>
        <w:tc>
          <w:tcPr>
            <w:tcW w:w="1771"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Password</w:t>
            </w:r>
          </w:p>
        </w:tc>
        <w:tc>
          <w:tcPr>
            <w:tcW w:w="4724"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i w:val="0"/>
                <w:color w:val="FFD700"/>
                <w:sz w:val="22"/>
              </w:rPr>
              <w:t>Sala2024!</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Ruolo</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Manager — ordini, tavoli, prodotti, stock, report</w:t>
            </w:r>
          </w:p>
        </w:tc>
      </w:tr>
    </w:tbl>
    <w:p>
      <w:pPr>
        <w:spacing w:before="140" w:after="40"/>
      </w:pPr>
      <w:r>
        <w:rPr>
          <w:rFonts w:ascii="PT Sans Narrow" w:hAnsi="PT Sans Narrow" w:cs="PT Sans Narrow" w:eastAsia="PT Sans Narrow"/>
          <w:b/>
          <w:i w:val="0"/>
          <w:color w:val="16213E"/>
          <w:sz w:val="30"/>
        </w:rPr>
        <w:t>Clienti — account di test</w:t>
      </w:r>
    </w:p>
    <w:tbl>
      <w:tblPr>
        <w:tblLook w:firstColumn="1" w:firstRow="1" w:lastColumn="0" w:lastRow="0" w:noHBand="0" w:noVBand="1" w:val="04A0"/>
        <w:tblBorders>
          <w:top w:val="nil"/>
          <w:left w:val="nil"/>
          <w:bottom w:val="nil"/>
          <w:right w:val="nil"/>
          <w:insideH w:val="nil"/>
          <w:insideV w:val="nil"/>
        </w:tblBorders>
        <w:tblW w:w="7086" w:type="dxa"/>
      </w:tblPr>
      <w:tblGrid>
        <w:gridCol w:w="5270"/>
        <w:gridCol w:w="5270"/>
      </w:tblGrid>
      <w:tr>
        <w:tc>
          <w:tcPr>
            <w:tcW w:w="6495" w:type="dxa"/>
            <w:gridSpan w:val="2"/>
            <w:shd w:val="clear" w:color="auto" w:fill="16213E"/>
            <w:tcMar>
              <w:top w:w="80" w:type="dxa"/>
              <w:bottom w:w="60" w:type="dxa"/>
              <w:left w:w="100" w:type="dxa"/>
              <w:right w:w="100" w:type="dxa"/>
            </w:tcMar>
          </w:tcPr>
          <w:p>
            <w:pPr>
              <w:spacing w:before="0" w:after="0"/>
            </w:pPr>
            <w:r>
              <w:rPr>
                <w:rFonts w:ascii="PT Sans Narrow" w:hAnsi="PT Sans Narrow" w:cs="PT Sans Narrow" w:eastAsia="PT Sans Narrow"/>
                <w:b/>
                <w:i w:val="0"/>
                <w:color w:val="E94560"/>
                <w:sz w:val="20"/>
              </w:rPr>
              <w:t>🔑  Cliente 1 — wallet 30 €</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Email</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cliente1@bar.local</w:t>
            </w:r>
          </w:p>
        </w:tc>
      </w:tr>
      <w:tr>
        <w:tc>
          <w:tcPr>
            <w:tcW w:w="1771"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Password</w:t>
            </w:r>
          </w:p>
        </w:tc>
        <w:tc>
          <w:tcPr>
            <w:tcW w:w="4724"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i w:val="0"/>
                <w:color w:val="FFD700"/>
                <w:sz w:val="22"/>
              </w:rPr>
              <w:t>Cliente1!</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Wallet</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30,00 € disponibili</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5270"/>
        <w:gridCol w:w="5270"/>
      </w:tblGrid>
      <w:tr>
        <w:tc>
          <w:tcPr>
            <w:tcW w:w="6495" w:type="dxa"/>
            <w:gridSpan w:val="2"/>
            <w:shd w:val="clear" w:color="auto" w:fill="16213E"/>
            <w:tcMar>
              <w:top w:w="80" w:type="dxa"/>
              <w:bottom w:w="60" w:type="dxa"/>
              <w:left w:w="100" w:type="dxa"/>
              <w:right w:w="100" w:type="dxa"/>
            </w:tcMar>
          </w:tcPr>
          <w:p>
            <w:pPr>
              <w:spacing w:before="0" w:after="0"/>
            </w:pPr>
            <w:r>
              <w:rPr>
                <w:rFonts w:ascii="PT Sans Narrow" w:hAnsi="PT Sans Narrow" w:cs="PT Sans Narrow" w:eastAsia="PT Sans Narrow"/>
                <w:b/>
                <w:i w:val="0"/>
                <w:color w:val="E94560"/>
                <w:sz w:val="20"/>
              </w:rPr>
              <w:t>🔑  Cliente 2 — wallet 15 €</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Email</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cliente2@bar.local</w:t>
            </w:r>
          </w:p>
        </w:tc>
      </w:tr>
      <w:tr>
        <w:tc>
          <w:tcPr>
            <w:tcW w:w="1771"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Password</w:t>
            </w:r>
          </w:p>
        </w:tc>
        <w:tc>
          <w:tcPr>
            <w:tcW w:w="4724" w:type="dxa"/>
            <w:shd w:val="clear" w:color="auto" w:fill="16213E"/>
            <w:tcMar>
              <w:top w:w="50" w:type="dxa"/>
              <w:bottom w:w="50" w:type="dxa"/>
              <w:left w:w="100" w:type="dxa"/>
              <w:right w:w="100" w:type="dxa"/>
            </w:tcMar>
          </w:tcPr>
          <w:p>
            <w:pPr>
              <w:spacing w:before="0" w:after="0"/>
            </w:pPr>
            <w:r>
              <w:rPr>
                <w:rFonts w:ascii="PT Sans Narrow" w:hAnsi="PT Sans Narrow" w:cs="PT Sans Narrow" w:eastAsia="PT Sans Narrow"/>
                <w:b/>
                <w:i w:val="0"/>
                <w:color w:val="FFD700"/>
                <w:sz w:val="22"/>
              </w:rPr>
              <w:t>Cliente2!</w:t>
            </w:r>
          </w:p>
        </w:tc>
      </w:tr>
      <w:tr>
        <w:tc>
          <w:tcPr>
            <w:tcW w:w="1771"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90A8BE"/>
                <w:sz w:val="20"/>
              </w:rPr>
              <w:t>Wallet</w:t>
            </w:r>
          </w:p>
        </w:tc>
        <w:tc>
          <w:tcPr>
            <w:tcW w:w="4724" w:type="dxa"/>
            <w:shd w:val="clear" w:color="auto" w:fill="1A1A2E"/>
            <w:tcMar>
              <w:top w:w="50" w:type="dxa"/>
              <w:bottom w:w="50" w:type="dxa"/>
              <w:left w:w="100" w:type="dxa"/>
              <w:right w:w="100" w:type="dxa"/>
            </w:tcMar>
          </w:tcPr>
          <w:p>
            <w:pPr>
              <w:spacing w:before="0" w:after="0"/>
            </w:pPr>
            <w:r>
              <w:rPr>
                <w:rFonts w:ascii="PT Sans Narrow" w:hAnsi="PT Sans Narrow" w:cs="PT Sans Narrow" w:eastAsia="PT Sans Narrow"/>
                <w:b w:val="0"/>
                <w:i w:val="0"/>
                <w:color w:val="FFFFFF"/>
                <w:sz w:val="22"/>
              </w:rPr>
              <w:t>15,00 € disponibili</w:t>
            </w:r>
          </w:p>
        </w:tc>
      </w:tr>
    </w:tbl>
    <w:p>
      <w:pPr>
        <w:spacing w:before="140" w:after="40"/>
      </w:pPr>
      <w:r>
        <w:rPr>
          <w:rFonts w:ascii="PT Sans Narrow" w:hAnsi="PT Sans Narrow" w:cs="PT Sans Narrow" w:eastAsia="PT Sans Narrow"/>
          <w:b/>
          <w:i w:val="0"/>
          <w:color w:val="16213E"/>
          <w:sz w:val="30"/>
        </w:rPr>
        <w:t>Link di registrazione clienti</w:t>
      </w:r>
    </w:p>
    <w:tbl>
      <w:tblPr>
        <w:tblLook w:firstColumn="1" w:firstRow="1" w:lastColumn="0" w:lastRow="0" w:noHBand="0" w:noVBand="1" w:val="04A0"/>
        <w:tblW w:w="7086" w:type="dxa"/>
      </w:tblPr>
      <w:tblGrid>
        <w:gridCol w:w="5270"/>
        <w:gridCol w:w="5270"/>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0"/>
              </w:rPr>
              <w:t>Sede</w:t>
            </w:r>
          </w:p>
        </w:tc>
        <w:tc>
          <w:tcPr>
            <w:shd w:val="clear" w:color="auto" w:fill="E94560"/>
            <w:tcBorders>
              <w:top w:val="nil"/>
              <w:bottom w:val="nil"/>
              <w:left w:val="nil"/>
              <w:right w:val="nil"/>
            </w:tcBorders>
            <w:tcMar>
              <w:top w:w="60" w:type="dxa"/>
              <w:bottom w:w="60" w:type="dxa"/>
              <w:left w:w="80" w:type="dxa"/>
              <w:right w:w="80" w:type="dxa"/>
            </w:tcMar>
            <w:tcW w:w="4330" w:type="dxa"/>
          </w:tcPr>
          <w:p>
            <w:pPr>
              <w:spacing w:before="0" w:after="0"/>
            </w:pPr>
            <w:r>
              <w:rPr>
                <w:rFonts w:ascii="PT Sans Narrow" w:hAnsi="PT Sans Narrow" w:cs="PT Sans Narrow" w:eastAsia="PT Sans Narrow"/>
                <w:b/>
                <w:i w:val="0"/>
                <w:color w:val="FFFFFF"/>
                <w:sz w:val="20"/>
              </w:rPr>
              <w:t>Link di registrazione</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Bar Centrale</w:t>
            </w:r>
          </w:p>
        </w:tc>
        <w:tc>
          <w:tcPr>
            <w:tcW w:w="433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/t/bar-centrale/register</w:t>
            </w:r>
          </w:p>
        </w:tc>
      </w:tr>
      <w:tr>
        <w:tc>
          <w:tcPr>
            <w:tcW w:w="216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Mensa AziendaTech</w:t>
            </w:r>
          </w:p>
        </w:tc>
        <w:tc>
          <w:tcPr>
            <w:tcW w:w="433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/t/mensa-tech/register</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Caffetteria Duomo</w:t>
            </w:r>
          </w:p>
        </w:tc>
        <w:tc>
          <w:tcPr>
            <w:tcW w:w="433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/t/caffetteria-duomo/register</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Per creare le credenziali di un nuovo admin tenant (in produzione), usa il pulsante «Crea admin» nella pagina Admin → Tenant. Il sistema genera una password casuale sicura e la mostra una sola volta.</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A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Pagine principali del sito</w:t>
      </w:r>
    </w:p>
    <w:p>
      <w:pPr>
        <w:spacing w:before="0" w:after="80"/>
        <w:jc w:val="left"/>
      </w:pPr>
      <w:r>
        <w:rPr>
          <w:rFonts w:ascii="PT Sans Narrow" w:hAnsi="PT Sans Narrow" w:cs="PT Sans Narrow" w:eastAsia="PT Sans Narrow"/>
          <w:b w:val="0"/>
          <w:i w:val="0"/>
          <w:color w:val="343A40"/>
          <w:sz w:val="28"/>
        </w:rPr>
        <w:t>Le rappresentazioni seguenti mostrano le schermate chiave che clienti e personale utilizzano ogni giorno. L'interfaccia è accessibile da qualsiasi browser, senza installare alcuna app. La versione mobile adatta automaticamente tutti i layout.</w:t>
      </w:r>
    </w:p>
    <w:p>
      <w:pPr>
        <w:spacing w:before="140" w:after="40"/>
      </w:pPr>
      <w:r>
        <w:rPr>
          <w:rFonts w:ascii="PT Sans Narrow" w:hAnsi="PT Sans Narrow" w:cs="PT Sans Narrow" w:eastAsia="PT Sans Narrow"/>
          <w:b/>
          <w:i w:val="0"/>
          <w:color w:val="16213E"/>
          <w:sz w:val="30"/>
        </w:rPr>
        <w:t>1 · Menu di oggi  —  /t/{slug}/menu</w:t>
      </w:r>
    </w:p>
    <w:p>
      <w:pPr>
        <w:spacing w:before="0" w:after="80"/>
        <w:jc w:val="left"/>
      </w:pPr>
      <w:r>
        <w:rPr>
          <w:rFonts w:ascii="PT Sans Narrow" w:hAnsi="PT Sans Narrow" w:cs="PT Sans Narrow" w:eastAsia="PT Sans Narrow"/>
          <w:b w:val="0"/>
          <w:i w:val="0"/>
          <w:color w:val="343A40"/>
          <w:sz w:val="28"/>
        </w:rPr>
        <w:t>I clienti sfogliano i prodotti disponibili oggi, filtrano per categoria con le pillole di scelta rapida e aggiungono al carrello con la quantità desiderata.</w:t>
      </w: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1E2A38"/>
            <w:tcMar>
              <w:top w:w="45" w:type="dxa"/>
              <w:bottom w:w="45" w:type="dxa"/>
              <w:left w:w="80" w:type="dxa"/>
              <w:right w:w="80" w:type="dxa"/>
            </w:tcMar>
          </w:tcPr>
          <w:p>
            <w:pPr>
              <w:spacing w:before="0" w:after="0"/>
            </w:pPr>
            <w:r>
              <w:rPr>
                <w:rFonts w:ascii="PT Sans Narrow" w:hAnsi="PT Sans Narrow" w:cs="PT Sans Narrow" w:eastAsia="PT Sans Narrow"/>
                <w:b w:val="0"/>
                <w:i w:val="0"/>
                <w:color w:val="6C8296"/>
                <w:sz w:val="16"/>
              </w:rPr>
              <w:t xml:space="preserve">● ● ●   </w:t>
            </w:r>
            <w:r>
              <w:rPr>
                <w:rFonts w:ascii="PT Sans Narrow" w:hAnsi="PT Sans Narrow" w:cs="PT Sans Narrow" w:eastAsia="PT Sans Narrow"/>
                <w:b w:val="0"/>
                <w:i w:val="0"/>
                <w:color w:val="90B8D8"/>
                <w:sz w:val="16"/>
              </w:rPr>
              <w:t>app.bsrpranzo.it/t/bar-centrale/menu</w:t>
            </w:r>
          </w:p>
        </w:tc>
      </w:tr>
      <w:tr>
        <w:tc>
          <w:tcPr>
            <w:tcW w:type="dxa" w:w="10540"/>
            <w:shd w:val="clear" w:color="auto" w:fill="F0F4F8"/>
            <w:tcMar>
              <w:top w:w="40" w:type="dxa"/>
              <w:bottom w:w="40" w:type="dxa"/>
              <w:left w:w="80" w:type="dxa"/>
              <w:right w:w="80" w:type="dxa"/>
            </w:tcMar>
          </w:tcPr>
          <w:p>
            <w:pPr>
              <w:spacing w:before="0" w:after="0"/>
            </w:pPr>
            <w:r>
              <w:rPr>
                <w:rFonts w:ascii="PT Sans Narrow" w:hAnsi="PT Sans Narrow" w:cs="PT Sans Narrow" w:eastAsia="PT Sans Narrow"/>
                <w:b w:val="0"/>
                <w:i w:val="0"/>
                <w:color w:val="16213E"/>
                <w:sz w:val="18"/>
              </w:rPr>
              <w:t>🔵 Tutto   🔴 Panini   🟢 Primi   🟠 Dolci   🔵 Bevande   🟣 Insalate</w:t>
            </w:r>
          </w:p>
        </w:tc>
      </w:tr>
      <w:tr>
        <w:tc>
          <w:tcPr>
            <w:tcW w:type="dxa" w:w="10540"/>
            <w:shd w:val="clear" w:color="auto" w:fill="FFFFFF"/>
            <w:tcMar>
              <w:top w:w="40" w:type="dxa"/>
              <w:bottom w:w="40" w:type="dxa"/>
              <w:left w:w="80" w:type="dxa"/>
              <w:right w:w="80" w:type="dxa"/>
            </w:tcMar>
          </w:tcPr>
          <w:p>
            <w:pPr>
              <w:spacing w:before="0" w:after="0"/>
            </w:pPr>
            <w:r>
              <w:rPr>
                <w:rFonts w:ascii="PT Sans Narrow" w:hAnsi="PT Sans Narrow" w:cs="PT Sans Narrow" w:eastAsia="PT Sans Narrow"/>
                <w:b w:val="0"/>
                <w:i w:val="0"/>
                <w:color w:val="DEE2E6"/>
                <w:sz w:val="12"/>
              </w:rPr>
              <w:t>─ ─ ─ ─ ─ ─ ─ ─ ─ ─ ─ ─ ─ ─ ─ ─ ─ ─ ─ ─ ─ ─ ─ ─ ─ ─ ─ ─ ─ ─</w:t>
            </w:r>
          </w:p>
        </w:tc>
      </w:tr>
      <w:tr>
        <w:tc>
          <w:tcPr>
            <w:tcW w:type="dxa" w:w="10540"/>
            <w:shd w:val="clear" w:color="auto" w:fill="F8F9FA"/>
            <w:tcMar>
              <w:top w:w="50" w:type="dxa"/>
              <w:bottom w:w="50" w:type="dxa"/>
              <w:left w:w="80" w:type="dxa"/>
              <w:right w:w="80" w:type="dxa"/>
            </w:tcMar>
          </w:tcPr>
          <w:p>
            <w:pPr>
              <w:spacing w:before="0" w:after="0"/>
            </w:pPr>
            <w:r>
              <w:rPr>
                <w:rFonts w:ascii="PT Sans Narrow" w:hAnsi="PT Sans Narrow" w:cs="PT Sans Narrow" w:eastAsia="PT Sans Narrow"/>
                <w:b w:val="0"/>
                <w:i w:val="0"/>
                <w:sz w:val="22"/>
              </w:rPr>
              <w:t xml:space="preserve">🥪  </w:t>
            </w:r>
            <w:r>
              <w:rPr>
                <w:rFonts w:ascii="PT Sans Narrow" w:hAnsi="PT Sans Narrow" w:cs="PT Sans Narrow" w:eastAsia="PT Sans Narrow"/>
                <w:b w:val="0"/>
                <w:i w:val="0"/>
                <w:color w:val="16213E"/>
                <w:sz w:val="18"/>
              </w:rPr>
              <w:t xml:space="preserve">Panino Classico                 </w:t>
            </w:r>
            <w:r>
              <w:rPr>
                <w:rFonts w:ascii="PT Sans Narrow" w:hAnsi="PT Sans Narrow" w:cs="PT Sans Narrow" w:eastAsia="PT Sans Narrow"/>
                <w:b/>
                <w:i w:val="0"/>
                <w:color w:val="E94560"/>
                <w:sz w:val="18"/>
              </w:rPr>
              <w:t>4.50 €</w:t>
            </w:r>
            <w:r>
              <w:rPr>
                <w:rFonts w:ascii="PT Sans Narrow" w:hAnsi="PT Sans Narrow" w:cs="PT Sans Narrow" w:eastAsia="PT Sans Narrow"/>
                <w:b w:val="0"/>
                <w:i w:val="0"/>
                <w:color w:val="6C757D"/>
                <w:sz w:val="16"/>
              </w:rPr>
              <w:t xml:space="preserve">   [+ Aggiungi]</w:t>
            </w:r>
          </w:p>
        </w:tc>
      </w:tr>
      <w:tr>
        <w:tc>
          <w:tcPr>
            <w:tcW w:type="dxa" w:w="10540"/>
            <w:shd w:val="clear" w:color="auto" w:fill="FFFFFF"/>
            <w:tcMar>
              <w:top w:w="50" w:type="dxa"/>
              <w:bottom w:w="50" w:type="dxa"/>
              <w:left w:w="80" w:type="dxa"/>
              <w:right w:w="80" w:type="dxa"/>
            </w:tcMar>
          </w:tcPr>
          <w:p>
            <w:pPr>
              <w:spacing w:before="0" w:after="0"/>
            </w:pPr>
            <w:r>
              <w:rPr>
                <w:rFonts w:ascii="PT Sans Narrow" w:hAnsi="PT Sans Narrow" w:cs="PT Sans Narrow" w:eastAsia="PT Sans Narrow"/>
                <w:b w:val="0"/>
                <w:i w:val="0"/>
                <w:sz w:val="22"/>
              </w:rPr>
              <w:t xml:space="preserve">🍝  </w:t>
            </w:r>
            <w:r>
              <w:rPr>
                <w:rFonts w:ascii="PT Sans Narrow" w:hAnsi="PT Sans Narrow" w:cs="PT Sans Narrow" w:eastAsia="PT Sans Narrow"/>
                <w:b w:val="0"/>
                <w:i w:val="0"/>
                <w:color w:val="16213E"/>
                <w:sz w:val="18"/>
              </w:rPr>
              <w:t xml:space="preserve">Spaghetti al Pomodoro           </w:t>
            </w:r>
            <w:r>
              <w:rPr>
                <w:rFonts w:ascii="PT Sans Narrow" w:hAnsi="PT Sans Narrow" w:cs="PT Sans Narrow" w:eastAsia="PT Sans Narrow"/>
                <w:b/>
                <w:i w:val="0"/>
                <w:color w:val="E94560"/>
                <w:sz w:val="18"/>
              </w:rPr>
              <w:t>5.00 €</w:t>
            </w:r>
            <w:r>
              <w:rPr>
                <w:rFonts w:ascii="PT Sans Narrow" w:hAnsi="PT Sans Narrow" w:cs="PT Sans Narrow" w:eastAsia="PT Sans Narrow"/>
                <w:b w:val="0"/>
                <w:i w:val="0"/>
                <w:color w:val="6C757D"/>
                <w:sz w:val="16"/>
              </w:rPr>
              <w:t xml:space="preserve">   [+ Aggiungi]</w:t>
            </w:r>
          </w:p>
        </w:tc>
      </w:tr>
      <w:tr>
        <w:tc>
          <w:tcPr>
            <w:tcW w:type="dxa" w:w="10540"/>
            <w:shd w:val="clear" w:color="auto" w:fill="F8F9FA"/>
            <w:tcMar>
              <w:top w:w="50" w:type="dxa"/>
              <w:bottom w:w="50" w:type="dxa"/>
              <w:left w:w="80" w:type="dxa"/>
              <w:right w:w="80" w:type="dxa"/>
            </w:tcMar>
          </w:tcPr>
          <w:p>
            <w:pPr>
              <w:spacing w:before="0" w:after="0"/>
            </w:pPr>
            <w:r>
              <w:rPr>
                <w:rFonts w:ascii="PT Sans Narrow" w:hAnsi="PT Sans Narrow" w:cs="PT Sans Narrow" w:eastAsia="PT Sans Narrow"/>
                <w:b w:val="0"/>
                <w:i w:val="0"/>
                <w:sz w:val="22"/>
              </w:rPr>
              <w:t xml:space="preserve">🧁  </w:t>
            </w:r>
            <w:r>
              <w:rPr>
                <w:rFonts w:ascii="PT Sans Narrow" w:hAnsi="PT Sans Narrow" w:cs="PT Sans Narrow" w:eastAsia="PT Sans Narrow"/>
                <w:b w:val="0"/>
                <w:i w:val="0"/>
                <w:color w:val="16213E"/>
                <w:sz w:val="18"/>
              </w:rPr>
              <w:t xml:space="preserve">Tiramisù                        </w:t>
            </w:r>
            <w:r>
              <w:rPr>
                <w:rFonts w:ascii="PT Sans Narrow" w:hAnsi="PT Sans Narrow" w:cs="PT Sans Narrow" w:eastAsia="PT Sans Narrow"/>
                <w:b/>
                <w:i w:val="0"/>
                <w:color w:val="E94560"/>
                <w:sz w:val="18"/>
              </w:rPr>
              <w:t>2.50 €</w:t>
            </w:r>
            <w:r>
              <w:rPr>
                <w:rFonts w:ascii="PT Sans Narrow" w:hAnsi="PT Sans Narrow" w:cs="PT Sans Narrow" w:eastAsia="PT Sans Narrow"/>
                <w:b w:val="0"/>
                <w:i w:val="0"/>
                <w:color w:val="6C757D"/>
                <w:sz w:val="16"/>
              </w:rPr>
              <w:t xml:space="preserve">   [+ Aggiungi]</w:t>
            </w:r>
          </w:p>
        </w:tc>
      </w:tr>
      <w:tr>
        <w:tc>
          <w:tcPr>
            <w:tcW w:type="dxa" w:w="10540"/>
            <w:shd w:val="clear" w:color="auto" w:fill="1E2A38"/>
            <w:tcMar>
              <w:top w:w="40" w:type="dxa"/>
              <w:bottom w:w="40" w:type="dxa"/>
              <w:left w:w="80" w:type="dxa"/>
              <w:right w:w="80" w:type="dxa"/>
            </w:tcMar>
          </w:tcPr>
          <w:p>
            <w:pPr>
              <w:spacing w:before="0" w:after="0"/>
            </w:pPr>
            <w:r>
              <w:rPr>
                <w:rFonts w:ascii="PT Sans Narrow" w:hAnsi="PT Sans Narrow" w:cs="PT Sans Narrow" w:eastAsia="PT Sans Narrow"/>
                <w:b w:val="0"/>
                <w:i w:val="0"/>
                <w:color w:val="90B8D8"/>
                <w:sz w:val="16"/>
              </w:rPr>
              <w:t>🛒 Carrello (2 prodotti)   |   💳 Wallet: 12.50 €   |   ⭐ 145 punti</w:t>
            </w:r>
          </w:p>
        </w:tc>
      </w:tr>
    </w:tbl>
    <w:p>
      <w:pPr>
        <w:spacing w:after="200"/>
      </w:pP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menu mostra solo i prodotti attivi con quantità &gt; 0 aggiornate dal pannello admin. I prodotti esauriti scompaiono automaticamente.</w:t>
            </w:r>
          </w:p>
        </w:tc>
      </w:tr>
    </w:tbl>
    <w:p>
      <w:pPr>
        <w:spacing w:before="140" w:after="40"/>
      </w:pPr>
      <w:r>
        <w:rPr>
          <w:rFonts w:ascii="PT Sans Narrow" w:hAnsi="PT Sans Narrow" w:cs="PT Sans Narrow" w:eastAsia="PT Sans Narrow"/>
          <w:b/>
          <w:i w:val="0"/>
          <w:color w:val="16213E"/>
          <w:sz w:val="30"/>
        </w:rPr>
        <w:t>2 · Builder — scelta tipo piatto  —  /t/{slug}/builder/visual</w:t>
      </w:r>
    </w:p>
    <w:p>
      <w:pPr>
        <w:spacing w:before="0" w:after="80"/>
        <w:jc w:val="left"/>
      </w:pPr>
      <w:r>
        <w:rPr>
          <w:rFonts w:ascii="PT Sans Narrow" w:hAnsi="PT Sans Narrow" w:cs="PT Sans Narrow" w:eastAsia="PT Sans Narrow"/>
          <w:b w:val="0"/>
          <w:i w:val="0"/>
          <w:color w:val="343A40"/>
          <w:sz w:val="28"/>
        </w:rPr>
        <w:t>Il cliente sceglie tra Panino, Insalata o Poke Bowl. Ogni opzione mostra il prezzo di partenza e una breve descrizione degli ingredienti che potrà personalizzare nei passi successivi.</w:t>
      </w: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1E2A38"/>
            <w:tcMar>
              <w:top w:w="45" w:type="dxa"/>
              <w:bottom w:w="45" w:type="dxa"/>
              <w:left w:w="80" w:type="dxa"/>
              <w:right w:w="80" w:type="dxa"/>
            </w:tcMar>
          </w:tcPr>
          <w:p>
            <w:pPr>
              <w:spacing w:before="0" w:after="0"/>
            </w:pPr>
            <w:r>
              <w:rPr>
                <w:rFonts w:ascii="PT Sans Narrow" w:hAnsi="PT Sans Narrow" w:cs="PT Sans Narrow" w:eastAsia="PT Sans Narrow"/>
                <w:b w:val="0"/>
                <w:i w:val="0"/>
                <w:color w:val="6C8296"/>
                <w:sz w:val="16"/>
              </w:rPr>
              <w:t xml:space="preserve">● ● ●   </w:t>
            </w:r>
            <w:r>
              <w:rPr>
                <w:rFonts w:ascii="PT Sans Narrow" w:hAnsi="PT Sans Narrow" w:cs="PT Sans Narrow" w:eastAsia="PT Sans Narrow"/>
                <w:b w:val="0"/>
                <w:i w:val="0"/>
                <w:color w:val="90B8D8"/>
                <w:sz w:val="16"/>
              </w:rPr>
              <w:t>app.quicklunch.it/t/bar-centrale/builder/visual</w:t>
            </w:r>
          </w:p>
        </w:tc>
      </w:tr>
      <w:tr>
        <w:tc>
          <w:tcPr>
            <w:tcW w:type="dxa" w:w="10540"/>
            <w:shd w:val="clear" w:color="auto" w:fill="F8F9FA"/>
            <w:tcMar>
              <w:top w:w="80" w:type="dxa"/>
              <w:bottom w:w="80" w:type="dxa"/>
              <w:left w:w="80" w:type="dxa"/>
              <w:right w:w="80" w:type="dxa"/>
            </w:tcMar>
          </w:tcPr>
          <w:p>
            <w:pPr>
              <w:spacing w:before="0" w:after="200"/>
              <w:jc w:val="center"/>
            </w:pPr>
            <w:r>
              <w:rPr>
                <w:rFonts w:ascii="PT Sans Narrow" w:hAnsi="PT Sans Narrow" w:cs="PT Sans Narrow" w:eastAsia="PT Sans Narrow"/>
                <w:b/>
                <w:i w:val="0"/>
                <w:color w:val="0F3460"/>
                <w:sz w:val="28"/>
              </w:rPr>
              <w:t>🍴  Componi il tuo piatto</w:t>
            </w:r>
            <w:r>
              <w:rPr>
                <w:rFonts w:ascii="PT Sans Narrow" w:hAnsi="PT Sans Narrow" w:cs="PT Sans Narrow" w:eastAsia="PT Sans Narrow"/>
                <w:b w:val="0"/>
                <w:i w:val="0"/>
                <w:color w:val="6C757D"/>
                <w:sz w:val="18"/>
              </w:rPr>
              <w:br/>
              <w:t>Scegli e personalizza passo per passo</w:t>
            </w:r>
          </w:p>
          <w:tbl>
            <w:tblPr>
              <w:tblW w:type="auto" w:w="0"/>
              <w:tblLook w:firstColumn="1" w:firstRow="1" w:lastColumn="0" w:lastRow="0" w:noHBand="0" w:noVBand="1" w:val="04A0"/>
              <w:tblBorders>
                <w:top w:val="nil"/>
                <w:left w:val="nil"/>
                <w:bottom w:val="nil"/>
                <w:right w:val="nil"/>
                <w:insideH w:val="nil"/>
                <w:insideV w:val="nil"/>
              </w:tblBorders>
            </w:tblPr>
            <w:tblGrid>
              <w:gridCol w:w="3513"/>
              <w:gridCol w:w="3513"/>
              <w:gridCol w:w="3513"/>
            </w:tblGrid>
            <w:tr>
              <w:tc>
                <w:tcPr>
                  <w:tcW w:type="dxa" w:w="3513"/>
                  <w:shd w:val="clear" w:color="auto" w:fill="FFF5F7"/>
                  <w:tcBorders>
                    <w:top w:val="single" w:sz="12" w:color="E94560" w:space="0"/>
                    <w:bottom w:val="single" w:sz="12" w:color="E94560" w:space="0"/>
                    <w:left w:val="single" w:sz="12" w:color="E94560" w:space="0"/>
                    <w:right w:val="single" w:sz="12" w:color="E94560" w:space="0"/>
                  </w:tcBorders>
                  <w:tcMar>
                    <w:top w:w="100" w:type="dxa"/>
                    <w:bottom w:w="100" w:type="dxa"/>
                    <w:left w:w="60" w:type="dxa"/>
                    <w:right w:w="60" w:type="dxa"/>
                  </w:tcMar>
                </w:tcPr>
                <w:p>
                  <w:pPr>
                    <w:spacing w:before="0" w:after="12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16213E"/>
                      <w:sz w:val="22"/>
                    </w:rPr>
                    <w:t>PANINO</w:t>
                    <w:br/>
                  </w:r>
                  <w:r>
                    <w:rPr>
                      <w:rFonts w:ascii="PT Sans Narrow" w:hAnsi="PT Sans Narrow" w:cs="PT Sans Narrow" w:eastAsia="PT Sans Narrow"/>
                      <w:b w:val="0"/>
                      <w:i w:val="0"/>
                      <w:color w:val="6C757D"/>
                      <w:sz w:val="14"/>
                    </w:rPr>
                    <w:t>Pane · Proteina · Verdure · Salse</w:t>
                    <w:br/>
                  </w:r>
                  <w:r>
                    <w:rPr>
                      <w:rFonts w:ascii="PT Sans Narrow" w:hAnsi="PT Sans Narrow" w:cs="PT Sans Narrow" w:eastAsia="PT Sans Narrow"/>
                      <w:b/>
                      <w:i w:val="0"/>
                      <w:color w:val="E94560"/>
                      <w:sz w:val="18"/>
                    </w:rPr>
                    <w:t>da 3.50 €</w:t>
                  </w:r>
                </w:p>
              </w:tc>
              <w:tc>
                <w:tcPr>
                  <w:tcW w:type="dxa" w:w="3513"/>
                  <w:shd w:val="clear" w:color="auto" w:fill="F0FFF4"/>
                  <w:tcBorders>
                    <w:top w:val="single" w:sz="12" w:color="28A745" w:space="0"/>
                    <w:bottom w:val="single" w:sz="12" w:color="28A745" w:space="0"/>
                    <w:left w:val="single" w:sz="12" w:color="28A745" w:space="0"/>
                    <w:right w:val="single" w:sz="12" w:color="28A745" w:space="0"/>
                  </w:tcBorders>
                  <w:tcMar>
                    <w:top w:w="100" w:type="dxa"/>
                    <w:bottom w:w="100" w:type="dxa"/>
                    <w:left w:w="60" w:type="dxa"/>
                    <w:right w:w="60" w:type="dxa"/>
                  </w:tcMar>
                </w:tcPr>
                <w:p>
                  <w:pPr>
                    <w:spacing w:before="0" w:after="12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16213E"/>
                      <w:sz w:val="22"/>
                    </w:rPr>
                    <w:t>INSALATA</w:t>
                    <w:br/>
                  </w:r>
                  <w:r>
                    <w:rPr>
                      <w:rFonts w:ascii="PT Sans Narrow" w:hAnsi="PT Sans Narrow" w:cs="PT Sans Narrow" w:eastAsia="PT Sans Narrow"/>
                      <w:b w:val="0"/>
                      <w:i w:val="0"/>
                      <w:color w:val="6C757D"/>
                      <w:sz w:val="14"/>
                    </w:rPr>
                    <w:t>Base · Proteina · Verdure · Condimento</w:t>
                    <w:br/>
                  </w:r>
                  <w:r>
                    <w:rPr>
                      <w:rFonts w:ascii="PT Sans Narrow" w:hAnsi="PT Sans Narrow" w:cs="PT Sans Narrow" w:eastAsia="PT Sans Narrow"/>
                      <w:b/>
                      <w:i w:val="0"/>
                      <w:color w:val="28A745"/>
                      <w:sz w:val="18"/>
                    </w:rPr>
                    <w:t>da 3.00 €</w:t>
                  </w:r>
                </w:p>
              </w:tc>
              <w:tc>
                <w:tcPr>
                  <w:tcW w:type="dxa" w:w="3513"/>
                  <w:shd w:val="clear" w:color="auto" w:fill="EBF8FC"/>
                  <w:tcBorders>
                    <w:top w:val="single" w:sz="12" w:color="00B4D8" w:space="0"/>
                    <w:bottom w:val="single" w:sz="12" w:color="00B4D8" w:space="0"/>
                    <w:left w:val="single" w:sz="12" w:color="00B4D8" w:space="0"/>
                    <w:right w:val="single" w:sz="12" w:color="00B4D8" w:space="0"/>
                  </w:tcBorders>
                  <w:tcMar>
                    <w:top w:w="100" w:type="dxa"/>
                    <w:bottom w:w="100" w:type="dxa"/>
                    <w:left w:w="60" w:type="dxa"/>
                    <w:right w:w="60" w:type="dxa"/>
                  </w:tcMar>
                </w:tcPr>
                <w:p>
                  <w:pPr>
                    <w:spacing w:before="0" w:after="12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16213E"/>
                      <w:sz w:val="22"/>
                    </w:rPr>
                    <w:t>POKE BOWL</w:t>
                    <w:br/>
                  </w:r>
                  <w:r>
                    <w:rPr>
                      <w:rFonts w:ascii="PT Sans Narrow" w:hAnsi="PT Sans Narrow" w:cs="PT Sans Narrow" w:eastAsia="PT Sans Narrow"/>
                      <w:b w:val="0"/>
                      <w:i w:val="0"/>
                      <w:color w:val="6C757D"/>
                      <w:sz w:val="14"/>
                    </w:rPr>
                    <w:t>Base riso · Proteina · Verdure · Salsa fusion</w:t>
                    <w:br/>
                  </w:r>
                  <w:r>
                    <w:rPr>
                      <w:rFonts w:ascii="PT Sans Narrow" w:hAnsi="PT Sans Narrow" w:cs="PT Sans Narrow" w:eastAsia="PT Sans Narrow"/>
                      <w:b/>
                      <w:i w:val="0"/>
                      <w:color w:val="00B4D8"/>
                      <w:sz w:val="18"/>
                    </w:rPr>
                    <w:t>da 4.00 €</w:t>
                  </w:r>
                </w:p>
              </w:tc>
            </w:tr>
          </w:tbl>
          <w:p/>
        </w:tc>
      </w:tr>
    </w:tbl>
    <w:p>
      <w:pPr>
        <w:spacing w:after="200"/>
      </w:pPr>
    </w:p>
    <w:p>
      <w:pPr>
        <w:spacing w:before="140" w:after="40"/>
      </w:pPr>
      <w:r>
        <w:rPr>
          <w:rFonts w:ascii="PT Sans Narrow" w:hAnsi="PT Sans Narrow" w:cs="PT Sans Narrow" w:eastAsia="PT Sans Narrow"/>
          <w:b/>
          <w:i w:val="0"/>
          <w:color w:val="16213E"/>
          <w:sz w:val="30"/>
        </w:rPr>
        <w:t>3 · Builder — step ingredienti (stile kiosk McDonald's)</w:t>
      </w:r>
    </w:p>
    <w:p>
      <w:pPr>
        <w:spacing w:before="0" w:after="80"/>
        <w:jc w:val="left"/>
      </w:pPr>
      <w:r>
        <w:rPr>
          <w:rFonts w:ascii="PT Sans Narrow" w:hAnsi="PT Sans Narrow" w:cs="PT Sans Narrow" w:eastAsia="PT Sans Narrow"/>
          <w:b w:val="0"/>
          <w:i w:val="0"/>
          <w:color w:val="343A40"/>
          <w:sz w:val="28"/>
        </w:rPr>
        <w:t>Il cliente è guidato passo per passo. Ogni categoria di ingredienti occupa uno step distinto. Le carte sono grandi e touch-friendly. La carta selezionata si evidenzia in rosso. L'utente non può passare allo step successivo senza aver scelto in uno step obbligatorio.</w:t>
      </w: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1E2A38"/>
            <w:tcMar>
              <w:top w:w="45" w:type="dxa"/>
              <w:bottom w:w="45" w:type="dxa"/>
              <w:left w:w="80" w:type="dxa"/>
              <w:right w:w="80" w:type="dxa"/>
            </w:tcMar>
          </w:tcPr>
          <w:p>
            <w:pPr>
              <w:spacing w:before="0" w:after="0"/>
            </w:pPr>
            <w:r>
              <w:rPr>
                <w:rFonts w:ascii="PT Sans Narrow" w:hAnsi="PT Sans Narrow" w:cs="PT Sans Narrow" w:eastAsia="PT Sans Narrow"/>
                <w:b w:val="0"/>
                <w:i w:val="0"/>
                <w:color w:val="6C8296"/>
                <w:sz w:val="16"/>
              </w:rPr>
              <w:t xml:space="preserve">● ● ●   </w:t>
            </w:r>
            <w:r>
              <w:rPr>
                <w:rFonts w:ascii="PT Sans Narrow" w:hAnsi="PT Sans Narrow" w:cs="PT Sans Narrow" w:eastAsia="PT Sans Narrow"/>
                <w:b w:val="0"/>
                <w:i w:val="0"/>
                <w:color w:val="90B8D8"/>
                <w:sz w:val="16"/>
              </w:rPr>
              <w:t>app.bsrpranzo.it/t/bar-centrale/builder/visual?type=panino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2108"/>
        <w:gridCol w:w="2108"/>
        <w:gridCol w:w="2108"/>
        <w:gridCol w:w="2108"/>
        <w:gridCol w:w="2108"/>
      </w:tblGrid>
      <w:tr>
        <w:tc>
          <w:tcPr>
            <w:tcW w:type="dxa" w:w="2108"/>
            <w:shd w:val="clear" w:color="auto" w:fill="E94560"/>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FFFFFF"/>
                <w:sz w:val="18"/>
              </w:rPr>
              <w:t>1</w:t>
              <w:br/>
            </w:r>
            <w:r>
              <w:rPr>
                <w:rFonts w:ascii="PT Sans Narrow" w:hAnsi="PT Sans Narrow" w:cs="PT Sans Narrow" w:eastAsia="PT Sans Narrow"/>
                <w:b w:val="0"/>
                <w:i w:val="0"/>
                <w:color w:val="FFFFFF"/>
                <w:sz w:val="13"/>
              </w:rPr>
              <w:t>Pane</w:t>
            </w:r>
          </w:p>
        </w:tc>
        <w:tc>
          <w:tcPr>
            <w:tcW w:type="dxa" w:w="2108"/>
            <w:shd w:val="clear" w:color="auto" w:fill="DEE2E6"/>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6C757D"/>
                <w:sz w:val="18"/>
              </w:rPr>
              <w:t>2</w:t>
              <w:br/>
            </w:r>
            <w:r>
              <w:rPr>
                <w:rFonts w:ascii="PT Sans Narrow" w:hAnsi="PT Sans Narrow" w:cs="PT Sans Narrow" w:eastAsia="PT Sans Narrow"/>
                <w:b w:val="0"/>
                <w:i w:val="0"/>
                <w:color w:val="6C757D"/>
                <w:sz w:val="13"/>
              </w:rPr>
              <w:t>Proteina</w:t>
            </w:r>
          </w:p>
        </w:tc>
        <w:tc>
          <w:tcPr>
            <w:tcW w:type="dxa" w:w="2108"/>
            <w:shd w:val="clear" w:color="auto" w:fill="DEE2E6"/>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6C757D"/>
                <w:sz w:val="18"/>
              </w:rPr>
              <w:t>3</w:t>
              <w:br/>
            </w:r>
            <w:r>
              <w:rPr>
                <w:rFonts w:ascii="PT Sans Narrow" w:hAnsi="PT Sans Narrow" w:cs="PT Sans Narrow" w:eastAsia="PT Sans Narrow"/>
                <w:b w:val="0"/>
                <w:i w:val="0"/>
                <w:color w:val="6C757D"/>
                <w:sz w:val="13"/>
              </w:rPr>
              <w:t>Verdure</w:t>
            </w:r>
          </w:p>
        </w:tc>
        <w:tc>
          <w:tcPr>
            <w:tcW w:type="dxa" w:w="2108"/>
            <w:shd w:val="clear" w:color="auto" w:fill="DEE2E6"/>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6C757D"/>
                <w:sz w:val="18"/>
              </w:rPr>
              <w:t>4</w:t>
              <w:br/>
            </w:r>
            <w:r>
              <w:rPr>
                <w:rFonts w:ascii="PT Sans Narrow" w:hAnsi="PT Sans Narrow" w:cs="PT Sans Narrow" w:eastAsia="PT Sans Narrow"/>
                <w:b w:val="0"/>
                <w:i w:val="0"/>
                <w:color w:val="6C757D"/>
                <w:sz w:val="13"/>
              </w:rPr>
              <w:t>Salse</w:t>
            </w:r>
          </w:p>
        </w:tc>
        <w:tc>
          <w:tcPr>
            <w:tcW w:type="dxa" w:w="2108"/>
            <w:shd w:val="clear" w:color="auto" w:fill="DEE2E6"/>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6C757D"/>
                <w:sz w:val="18"/>
              </w:rPr>
              <w:t>⊙</w:t>
              <w:br/>
            </w:r>
            <w:r>
              <w:rPr>
                <w:rFonts w:ascii="PT Sans Narrow" w:hAnsi="PT Sans Narrow" w:cs="PT Sans Narrow" w:eastAsia="PT Sans Narrow"/>
                <w:b w:val="0"/>
                <w:i w:val="0"/>
                <w:color w:val="6C757D"/>
                <w:sz w:val="13"/>
              </w:rPr>
              <w:t>Fine</w:t>
            </w:r>
          </w:p>
        </w:tc>
      </w:tr>
    </w:tbl>
    <w:p>
      <w:pPr>
        <w:spacing w:after="40"/>
      </w:pP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FFFFFF"/>
            <w:tcMar>
              <w:top w:w="100" w:type="dxa"/>
              <w:bottom w:w="80" w:type="dxa"/>
              <w:left w:w="80" w:type="dxa"/>
              <w:right w:w="80" w:type="dxa"/>
            </w:tcMar>
          </w:tcPr>
          <w:p>
            <w:pPr>
              <w:spacing w:before="0" w:after="80"/>
              <w:jc w:val="center"/>
            </w:pPr>
            <w:r>
              <w:rPr>
                <w:rFonts w:ascii="PT Sans Narrow" w:hAnsi="PT Sans Narrow" w:cs="PT Sans Narrow" w:eastAsia="PT Sans Narrow"/>
                <w:b/>
                <w:i w:val="0"/>
                <w:color w:val="6C757D"/>
                <w:sz w:val="14"/>
              </w:rPr>
              <w:t xml:space="preserve">STEP 1 DI 4  </w:t>
            </w:r>
            <w:r>
              <w:rPr>
                <w:rFonts w:ascii="PT Sans Narrow" w:hAnsi="PT Sans Narrow" w:cs="PT Sans Narrow" w:eastAsia="PT Sans Narrow"/>
                <w:b/>
                <w:i w:val="0"/>
                <w:color w:val="E94560"/>
                <w:sz w:val="14"/>
              </w:rPr>
              <w:t>★ OBBLIGATORIO</w:t>
            </w:r>
          </w:p>
          <w:p>
            <w:pPr>
              <w:spacing w:before="80" w:after="80"/>
              <w:jc w:val="center"/>
            </w:pP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32"/>
              </w:rPr>
              <w:t>Scegli il Pane</w:t>
            </w:r>
          </w:p>
          <w:p>
            <w:pPr>
              <w:spacing w:before="0" w:after="0"/>
              <w:jc w:val="center"/>
            </w:pPr>
            <w:r>
              <w:rPr>
                <w:rFonts w:ascii="PT Sans Narrow" w:hAnsi="PT Sans Narrow" w:cs="PT Sans Narrow" w:eastAsia="PT Sans Narrow"/>
                <w:b w:val="0"/>
                <w:i w:val="0"/>
                <w:color w:val="6C757D"/>
                <w:sz w:val="18"/>
              </w:rPr>
              <w:t>Scegli 1 opzione</w:t>
            </w:r>
          </w:p>
        </w:tc>
      </w:tr>
    </w:tbl>
    <w:p>
      <w:pPr>
        <w:spacing w:after="40"/>
      </w:pPr>
    </w:p>
    <w:tbl>
      <w:tblPr>
        <w:tblLook w:firstColumn="1" w:firstRow="1" w:lastColumn="0" w:lastRow="0" w:noHBand="0" w:noVBand="1" w:val="04A0"/>
        <w:tblBorders>
          <w:top w:val="nil"/>
          <w:left w:val="nil"/>
          <w:bottom w:val="nil"/>
          <w:right w:val="nil"/>
          <w:insideH w:val="nil"/>
          <w:insideV w:val="nil"/>
        </w:tblBorders>
        <w:tblW w:w="6496" w:type="dxa"/>
      </w:tblPr>
      <w:tblGrid>
        <w:gridCol w:w="2108"/>
        <w:gridCol w:w="2108"/>
        <w:gridCol w:w="2108"/>
        <w:gridCol w:w="2108"/>
        <w:gridCol w:w="2108"/>
      </w:tblGrid>
      <w:tr>
        <w:tc>
          <w:tcPr>
            <w:tcW w:type="dxa" w:w="2108"/>
            <w:shd w:val="clear" w:color="auto" w:fill="FFFFFF"/>
            <w:tcMar>
              <w:top w:w="70" w:type="dxa"/>
              <w:bottom w:w="70" w:type="dxa"/>
              <w:left w:w="30" w:type="dxa"/>
              <w:right w:w="30" w:type="dxa"/>
            </w:tcMar>
            <w:tcBorders>
              <w:top w:val="single" w:sz="8" w:color="DEE2E6" w:space="0"/>
              <w:bottom w:val="single" w:sz="8" w:color="DEE2E6" w:space="0"/>
              <w:left w:val="single" w:sz="8" w:color="DEE2E6" w:space="0"/>
              <w:right w:val="single" w:sz="8" w:color="DEE2E6"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16213E"/>
                <w:sz w:val="14"/>
              </w:rPr>
              <w:t>Bianco</w:t>
            </w:r>
          </w:p>
        </w:tc>
        <w:tc>
          <w:tcPr>
            <w:tcW w:type="dxa" w:w="2108"/>
            <w:shd w:val="clear" w:color="auto" w:fill="FFFFFF"/>
            <w:tcMar>
              <w:top w:w="70" w:type="dxa"/>
              <w:bottom w:w="70" w:type="dxa"/>
              <w:left w:w="30" w:type="dxa"/>
              <w:right w:w="30" w:type="dxa"/>
            </w:tcMar>
            <w:tcBorders>
              <w:top w:val="single" w:sz="8" w:color="DEE2E6" w:space="0"/>
              <w:bottom w:val="single" w:sz="8" w:color="DEE2E6" w:space="0"/>
              <w:left w:val="single" w:sz="8" w:color="DEE2E6" w:space="0"/>
              <w:right w:val="single" w:sz="8" w:color="DEE2E6"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16213E"/>
                <w:sz w:val="14"/>
              </w:rPr>
              <w:t>Integrale</w:t>
            </w:r>
          </w:p>
        </w:tc>
        <w:tc>
          <w:tcPr>
            <w:tcW w:type="dxa" w:w="2108"/>
            <w:shd w:val="clear" w:color="auto" w:fill="FFFFFF"/>
            <w:tcMar>
              <w:top w:w="70" w:type="dxa"/>
              <w:bottom w:w="70" w:type="dxa"/>
              <w:left w:w="30" w:type="dxa"/>
              <w:right w:w="30" w:type="dxa"/>
            </w:tcMar>
            <w:tcBorders>
              <w:top w:val="single" w:sz="8" w:color="DEE2E6" w:space="0"/>
              <w:bottom w:val="single" w:sz="8" w:color="DEE2E6" w:space="0"/>
              <w:left w:val="single" w:sz="8" w:color="DEE2E6" w:space="0"/>
              <w:right w:val="single" w:sz="8" w:color="DEE2E6"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16213E"/>
                <w:sz w:val="14"/>
              </w:rPr>
              <w:t>Ciabatta</w:t>
            </w:r>
          </w:p>
        </w:tc>
        <w:tc>
          <w:tcPr>
            <w:tcW w:type="dxa" w:w="2108"/>
            <w:shd w:val="clear" w:color="auto" w:fill="FFFFFF"/>
            <w:tcMar>
              <w:top w:w="70" w:type="dxa"/>
              <w:bottom w:w="70" w:type="dxa"/>
              <w:left w:w="30" w:type="dxa"/>
              <w:right w:w="30" w:type="dxa"/>
            </w:tcMar>
            <w:tcBorders>
              <w:top w:val="single" w:sz="8" w:color="DEE2E6" w:space="0"/>
              <w:bottom w:val="single" w:sz="8" w:color="DEE2E6" w:space="0"/>
              <w:left w:val="single" w:sz="8" w:color="DEE2E6" w:space="0"/>
              <w:right w:val="single" w:sz="8" w:color="DEE2E6"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16213E"/>
                <w:sz w:val="14"/>
              </w:rPr>
              <w:t>Rosetta</w:t>
            </w:r>
          </w:p>
        </w:tc>
        <w:tc>
          <w:tcPr>
            <w:tcW w:type="dxa" w:w="2108"/>
            <w:shd w:val="clear" w:color="auto" w:fill="FFFFFF"/>
            <w:tcMar>
              <w:top w:w="70" w:type="dxa"/>
              <w:bottom w:w="70" w:type="dxa"/>
              <w:left w:w="30" w:type="dxa"/>
              <w:right w:w="30" w:type="dxa"/>
            </w:tcMar>
            <w:tcBorders>
              <w:top w:val="single" w:sz="8" w:color="DEE2E6" w:space="0"/>
              <w:bottom w:val="single" w:sz="8" w:color="DEE2E6" w:space="0"/>
              <w:left w:val="single" w:sz="8" w:color="DEE2E6" w:space="0"/>
              <w:right w:val="single" w:sz="8" w:color="DEE2E6"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16213E"/>
                <w:sz w:val="14"/>
              </w:rPr>
              <w:t>S. Glutine</w:t>
            </w:r>
          </w:p>
        </w:tc>
      </w:tr>
    </w:tbl>
    <w:p>
      <w:pPr>
        <w:spacing w:after="40"/>
      </w:pPr>
    </w:p>
    <w:tbl>
      <w:tblPr>
        <w:tblLook w:firstColumn="1" w:firstRow="1" w:lastColumn="0" w:lastRow="0" w:noHBand="0" w:noVBand="1" w:val="04A0"/>
        <w:tblBorders>
          <w:top w:val="nil"/>
          <w:left w:val="nil"/>
          <w:bottom w:val="nil"/>
          <w:right w:val="nil"/>
          <w:insideH w:val="nil"/>
          <w:insideV w:val="nil"/>
        </w:tblBorders>
        <w:tblW w:w="6496" w:type="dxa"/>
      </w:tblPr>
      <w:tblGrid>
        <w:gridCol w:w="3513"/>
        <w:gridCol w:w="3513"/>
        <w:gridCol w:w="3513"/>
      </w:tblGrid>
      <w:tr>
        <w:tc>
          <w:tcPr>
            <w:tcW w:w="1377" w:type="dxa"/>
            <w:shd w:val="clear" w:color="auto" w:fill="FFFFFF"/>
            <w:tcBorders>
              <w:top w:val="single" w:sz="8" w:color="DEE2E6" w:space="0"/>
              <w:bottom w:val="nil"/>
              <w:left w:val="nil"/>
              <w:right w:val="nil"/>
            </w:tcBorders>
            <w:tcMar>
              <w:top w:w="70" w:type="dxa"/>
              <w:bottom w:w="70" w:type="dxa"/>
              <w:left w:w="80" w:type="dxa"/>
              <w:right w:w="80" w:type="dxa"/>
            </w:tcMar>
          </w:tcPr>
          <w:p>
            <w:pPr>
              <w:spacing w:before="0" w:after="0"/>
            </w:pPr>
            <w:r>
              <w:rPr>
                <w:rFonts w:ascii="PT Sans Narrow" w:hAnsi="PT Sans Narrow" w:cs="PT Sans Narrow" w:eastAsia="PT Sans Narrow"/>
                <w:b w:val="0"/>
                <w:i w:val="0"/>
                <w:color w:val="6C757D"/>
                <w:sz w:val="14"/>
              </w:rPr>
              <w:t>Totale</w:t>
              <w:br/>
            </w:r>
            <w:r>
              <w:rPr>
                <w:rFonts w:ascii="PT Sans Narrow" w:hAnsi="PT Sans Narrow" w:cs="PT Sans Narrow" w:eastAsia="PT Sans Narrow"/>
                <w:b/>
                <w:i w:val="0"/>
                <w:color w:val="E94560"/>
                <w:sz w:val="26"/>
              </w:rPr>
              <w:t>3.50 €</w:t>
            </w:r>
          </w:p>
        </w:tc>
        <w:tc>
          <w:tcPr>
            <w:tcW w:w="3543" w:type="dxa"/>
            <w:shd w:val="clear" w:color="auto" w:fill="FFFFFF"/>
            <w:tcBorders>
              <w:top w:val="single" w:sz="8" w:color="DEE2E6" w:space="0"/>
              <w:bottom w:val="nil"/>
              <w:left w:val="nil"/>
              <w:right w:val="nil"/>
            </w:tcBorders>
            <w:tcMar>
              <w:top w:w="70" w:type="dxa"/>
              <w:bottom w:w="70" w:type="dxa"/>
              <w:left w:w="80" w:type="dxa"/>
              <w:right w:w="80" w:type="dxa"/>
            </w:tcMar>
          </w:tcPr>
          <w:p>
            <w:pPr>
              <w:spacing w:before="0" w:after="0"/>
            </w:pPr>
          </w:p>
        </w:tc>
        <w:tc>
          <w:tcPr>
            <w:tcW w:w="1574" w:type="dxa"/>
            <w:shd w:val="clear" w:color="auto" w:fill="FFFFFF"/>
            <w:tcBorders>
              <w:top w:val="single" w:sz="8" w:color="DEE2E6" w:space="0"/>
              <w:bottom w:val="nil"/>
              <w:left w:val="nil"/>
              <w:right w:val="nil"/>
            </w:tcBorders>
            <w:tcMar>
              <w:top w:w="70" w:type="dxa"/>
              <w:bottom w:w="70" w:type="dxa"/>
              <w:left w:w="80" w:type="dxa"/>
              <w:right w:w="80" w:type="dxa"/>
            </w:tcMar>
          </w:tcPr>
          <w:p>
            <w:pPr>
              <w:spacing w:before="0" w:after="0"/>
              <w:jc w:val="right"/>
            </w:pPr>
            <w:r>
              <w:rPr>
                <w:rFonts w:ascii="PT Sans Narrow" w:hAnsi="PT Sans Narrow" w:cs="PT Sans Narrow" w:eastAsia="PT Sans Narrow"/>
                <w:b/>
                <w:i w:val="0"/>
                <w:color w:val="FFFFFF"/>
                <w:sz w:val="18"/>
              </w:rPr>
              <w:t>AVANTI →</w:t>
            </w:r>
          </w:p>
        </w:tc>
      </w:tr>
    </w:tbl>
    <w:p>
      <w:pPr>
        <w:spacing w:after="200"/>
      </w:pP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Validazione:  </w:t>
            </w:r>
            <w:r>
              <w:rPr>
                <w:rFonts w:ascii="PT Sans Narrow" w:hAnsi="PT Sans Narrow" w:cs="PT Sans Narrow" w:eastAsia="PT Sans Narrow"/>
                <w:b w:val="0"/>
                <w:i w:val="0"/>
                <w:color w:val="343A40"/>
                <w:sz w:val="26"/>
              </w:rPr>
              <w:t>Se lo step è obbligatorio e il cliente preme «Avanti» senza scegliere, il pannello si agita (animazione shake) e il titolo diventa rosso.</w:t>
            </w:r>
          </w:p>
        </w:tc>
      </w:tr>
    </w:tbl>
    <w:p>
      <w:pPr>
        <w:spacing w:before="0" w:after="80"/>
        <w:jc w:val="left"/>
      </w:pPr>
      <w:r>
        <w:rPr>
          <w:rFonts w:ascii="PT Sans Narrow" w:hAnsi="PT Sans Narrow" w:cs="PT Sans Narrow" w:eastAsia="PT Sans Narrow"/>
          <w:b w:val="0"/>
          <w:i w:val="0"/>
          <w:color w:val="343A40"/>
          <w:sz w:val="28"/>
        </w:rPr>
        <w:t>Dopo aver selezionato un ingrediente, la carta si evidenzia e compare il segno di spunta. Il totale nella barra inferiore si aggiorna in tempo reale.</w:t>
      </w: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1E2A38"/>
            <w:tcMar>
              <w:top w:w="45" w:type="dxa"/>
              <w:bottom w:w="45" w:type="dxa"/>
              <w:left w:w="80" w:type="dxa"/>
              <w:right w:w="80" w:type="dxa"/>
            </w:tcMar>
          </w:tcPr>
          <w:p>
            <w:pPr>
              <w:spacing w:before="0" w:after="0"/>
            </w:pPr>
            <w:r>
              <w:rPr>
                <w:rFonts w:ascii="PT Sans Narrow" w:hAnsi="PT Sans Narrow" w:cs="PT Sans Narrow" w:eastAsia="PT Sans Narrow"/>
                <w:b w:val="0"/>
                <w:i w:val="0"/>
                <w:color w:val="6C8296"/>
                <w:sz w:val="16"/>
              </w:rPr>
              <w:t xml:space="preserve">● ● ●   </w:t>
            </w:r>
            <w:r>
              <w:rPr>
                <w:rFonts w:ascii="PT Sans Narrow" w:hAnsi="PT Sans Narrow" w:cs="PT Sans Narrow" w:eastAsia="PT Sans Narrow"/>
                <w:b w:val="0"/>
                <w:i w:val="0"/>
                <w:color w:val="90B8D8"/>
                <w:sz w:val="16"/>
              </w:rPr>
              <w:t>app.bsrpranzo.it/t/bar-centrale/builder/visual?type=panino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2108"/>
        <w:gridCol w:w="2108"/>
        <w:gridCol w:w="2108"/>
        <w:gridCol w:w="2108"/>
        <w:gridCol w:w="2108"/>
      </w:tblGrid>
      <w:tr>
        <w:tc>
          <w:tcPr>
            <w:tcW w:type="dxa" w:w="2108"/>
            <w:shd w:val="clear" w:color="auto" w:fill="28A745"/>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FFFFFF"/>
                <w:sz w:val="18"/>
              </w:rPr>
              <w:t>✓</w:t>
              <w:br/>
            </w:r>
            <w:r>
              <w:rPr>
                <w:rFonts w:ascii="PT Sans Narrow" w:hAnsi="PT Sans Narrow" w:cs="PT Sans Narrow" w:eastAsia="PT Sans Narrow"/>
                <w:b w:val="0"/>
                <w:i w:val="0"/>
                <w:color w:val="FFFFFF"/>
                <w:sz w:val="13"/>
              </w:rPr>
              <w:t>Pane</w:t>
            </w:r>
          </w:p>
        </w:tc>
        <w:tc>
          <w:tcPr>
            <w:tcW w:type="dxa" w:w="2108"/>
            <w:shd w:val="clear" w:color="auto" w:fill="E94560"/>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FFFFFF"/>
                <w:sz w:val="18"/>
              </w:rPr>
              <w:t>2</w:t>
              <w:br/>
            </w:r>
            <w:r>
              <w:rPr>
                <w:rFonts w:ascii="PT Sans Narrow" w:hAnsi="PT Sans Narrow" w:cs="PT Sans Narrow" w:eastAsia="PT Sans Narrow"/>
                <w:b w:val="0"/>
                <w:i w:val="0"/>
                <w:color w:val="FFFFFF"/>
                <w:sz w:val="13"/>
              </w:rPr>
              <w:t>Proteina</w:t>
            </w:r>
          </w:p>
        </w:tc>
        <w:tc>
          <w:tcPr>
            <w:tcW w:type="dxa" w:w="2108"/>
            <w:shd w:val="clear" w:color="auto" w:fill="DEE2E6"/>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6C757D"/>
                <w:sz w:val="18"/>
              </w:rPr>
              <w:t>3</w:t>
              <w:br/>
            </w:r>
            <w:r>
              <w:rPr>
                <w:rFonts w:ascii="PT Sans Narrow" w:hAnsi="PT Sans Narrow" w:cs="PT Sans Narrow" w:eastAsia="PT Sans Narrow"/>
                <w:b w:val="0"/>
                <w:i w:val="0"/>
                <w:color w:val="6C757D"/>
                <w:sz w:val="13"/>
              </w:rPr>
              <w:t>Verdure</w:t>
            </w:r>
          </w:p>
        </w:tc>
        <w:tc>
          <w:tcPr>
            <w:tcW w:type="dxa" w:w="2108"/>
            <w:shd w:val="clear" w:color="auto" w:fill="DEE2E6"/>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6C757D"/>
                <w:sz w:val="18"/>
              </w:rPr>
              <w:t>4</w:t>
              <w:br/>
            </w:r>
            <w:r>
              <w:rPr>
                <w:rFonts w:ascii="PT Sans Narrow" w:hAnsi="PT Sans Narrow" w:cs="PT Sans Narrow" w:eastAsia="PT Sans Narrow"/>
                <w:b w:val="0"/>
                <w:i w:val="0"/>
                <w:color w:val="6C757D"/>
                <w:sz w:val="13"/>
              </w:rPr>
              <w:t>Salse</w:t>
            </w:r>
          </w:p>
        </w:tc>
        <w:tc>
          <w:tcPr>
            <w:tcW w:type="dxa" w:w="2108"/>
            <w:shd w:val="clear" w:color="auto" w:fill="DEE2E6"/>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6C757D"/>
                <w:sz w:val="18"/>
              </w:rPr>
              <w:t>⊙</w:t>
              <w:br/>
            </w:r>
            <w:r>
              <w:rPr>
                <w:rFonts w:ascii="PT Sans Narrow" w:hAnsi="PT Sans Narrow" w:cs="PT Sans Narrow" w:eastAsia="PT Sans Narrow"/>
                <w:b w:val="0"/>
                <w:i w:val="0"/>
                <w:color w:val="6C757D"/>
                <w:sz w:val="13"/>
              </w:rPr>
              <w:t>Fine</w:t>
            </w:r>
          </w:p>
        </w:tc>
      </w:tr>
    </w:tbl>
    <w:p>
      <w:pPr>
        <w:spacing w:after="40"/>
      </w:pP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FFFFFF"/>
            <w:tcMar>
              <w:top w:w="100" w:type="dxa"/>
              <w:bottom w:w="80" w:type="dxa"/>
              <w:left w:w="80" w:type="dxa"/>
              <w:right w:w="80" w:type="dxa"/>
            </w:tcMar>
          </w:tcPr>
          <w:p>
            <w:pPr>
              <w:spacing w:before="0" w:after="80"/>
              <w:jc w:val="center"/>
            </w:pPr>
            <w:r>
              <w:rPr>
                <w:rFonts w:ascii="PT Sans Narrow" w:hAnsi="PT Sans Narrow" w:cs="PT Sans Narrow" w:eastAsia="PT Sans Narrow"/>
                <w:b/>
                <w:i w:val="0"/>
                <w:color w:val="6C757D"/>
                <w:sz w:val="14"/>
              </w:rPr>
              <w:t xml:space="preserve">STEP 2 DI 4  </w:t>
            </w:r>
            <w:r>
              <w:rPr>
                <w:rFonts w:ascii="PT Sans Narrow" w:hAnsi="PT Sans Narrow" w:cs="PT Sans Narrow" w:eastAsia="PT Sans Narrow"/>
                <w:b/>
                <w:i w:val="0"/>
                <w:color w:val="E94560"/>
                <w:sz w:val="14"/>
              </w:rPr>
              <w:t>★ OBBLIGATORIO</w:t>
            </w:r>
          </w:p>
          <w:p>
            <w:pPr>
              <w:spacing w:before="80" w:after="80"/>
              <w:jc w:val="center"/>
            </w:pP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32"/>
              </w:rPr>
              <w:t>Scegli la Proteina</w:t>
            </w:r>
          </w:p>
          <w:p>
            <w:pPr>
              <w:spacing w:before="0" w:after="0"/>
              <w:jc w:val="center"/>
            </w:pPr>
            <w:r>
              <w:rPr>
                <w:rFonts w:ascii="PT Sans Narrow" w:hAnsi="PT Sans Narrow" w:cs="PT Sans Narrow" w:eastAsia="PT Sans Narrow"/>
                <w:b w:val="0"/>
                <w:i w:val="0"/>
                <w:color w:val="6C757D"/>
                <w:sz w:val="18"/>
              </w:rPr>
              <w:t>Scegli 1 opzione</w:t>
            </w:r>
          </w:p>
        </w:tc>
      </w:tr>
    </w:tbl>
    <w:p>
      <w:pPr>
        <w:spacing w:after="40"/>
      </w:pPr>
    </w:p>
    <w:tbl>
      <w:tblPr>
        <w:tblLook w:firstColumn="1" w:firstRow="1" w:lastColumn="0" w:lastRow="0" w:noHBand="0" w:noVBand="1" w:val="04A0"/>
        <w:tblBorders>
          <w:top w:val="nil"/>
          <w:left w:val="nil"/>
          <w:bottom w:val="nil"/>
          <w:right w:val="nil"/>
          <w:insideH w:val="nil"/>
          <w:insideV w:val="nil"/>
        </w:tblBorders>
        <w:tblW w:w="6496" w:type="dxa"/>
      </w:tblPr>
      <w:tblGrid>
        <w:gridCol w:w="2108"/>
        <w:gridCol w:w="2108"/>
        <w:gridCol w:w="2108"/>
        <w:gridCol w:w="2108"/>
        <w:gridCol w:w="2108"/>
      </w:tblGrid>
      <w:tr>
        <w:tc>
          <w:tcPr>
            <w:tcW w:type="dxa" w:w="2108"/>
            <w:shd w:val="clear" w:color="auto" w:fill="FFFFFF"/>
            <w:tcMar>
              <w:top w:w="70" w:type="dxa"/>
              <w:bottom w:w="70" w:type="dxa"/>
              <w:left w:w="30" w:type="dxa"/>
              <w:right w:w="30" w:type="dxa"/>
            </w:tcMar>
            <w:tcBorders>
              <w:top w:val="single" w:sz="8" w:color="DEE2E6" w:space="0"/>
              <w:bottom w:val="single" w:sz="8" w:color="DEE2E6" w:space="0"/>
              <w:left w:val="single" w:sz="8" w:color="DEE2E6" w:space="0"/>
              <w:right w:val="single" w:sz="8" w:color="DEE2E6"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16213E"/>
                <w:sz w:val="14"/>
              </w:rPr>
              <w:t>Prosciutto Cotto</w:t>
            </w:r>
          </w:p>
        </w:tc>
        <w:tc>
          <w:tcPr>
            <w:tcW w:type="dxa" w:w="2108"/>
            <w:shd w:val="clear" w:color="auto" w:fill="FFFFFF"/>
            <w:tcMar>
              <w:top w:w="70" w:type="dxa"/>
              <w:bottom w:w="70" w:type="dxa"/>
              <w:left w:w="30" w:type="dxa"/>
              <w:right w:w="30" w:type="dxa"/>
            </w:tcMar>
            <w:tcBorders>
              <w:top w:val="single" w:sz="8" w:color="DEE2E6" w:space="0"/>
              <w:bottom w:val="single" w:sz="8" w:color="DEE2E6" w:space="0"/>
              <w:left w:val="single" w:sz="8" w:color="DEE2E6" w:space="0"/>
              <w:right w:val="single" w:sz="8" w:color="DEE2E6"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16213E"/>
                <w:sz w:val="14"/>
              </w:rPr>
              <w:t>Prosciutto Crudo</w:t>
            </w:r>
          </w:p>
        </w:tc>
        <w:tc>
          <w:tcPr>
            <w:tcW w:type="dxa" w:w="2108"/>
            <w:shd w:val="clear" w:color="auto" w:fill="FFFFFF"/>
            <w:tcMar>
              <w:top w:w="70" w:type="dxa"/>
              <w:bottom w:w="70" w:type="dxa"/>
              <w:left w:w="30" w:type="dxa"/>
              <w:right w:w="30" w:type="dxa"/>
            </w:tcMar>
            <w:tcBorders>
              <w:top w:val="single" w:sz="8" w:color="DEE2E6" w:space="0"/>
              <w:bottom w:val="single" w:sz="8" w:color="DEE2E6" w:space="0"/>
              <w:left w:val="single" w:sz="8" w:color="DEE2E6" w:space="0"/>
              <w:right w:val="single" w:sz="8" w:color="DEE2E6"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16213E"/>
                <w:sz w:val="14"/>
              </w:rPr>
              <w:t>Tonno</w:t>
            </w:r>
          </w:p>
        </w:tc>
        <w:tc>
          <w:tcPr>
            <w:tcW w:type="dxa" w:w="2108"/>
            <w:shd w:val="clear" w:color="auto" w:fill="FFFFFF"/>
            <w:tcMar>
              <w:top w:w="70" w:type="dxa"/>
              <w:bottom w:w="70" w:type="dxa"/>
              <w:left w:w="30" w:type="dxa"/>
              <w:right w:w="30" w:type="dxa"/>
            </w:tcMar>
            <w:tcBorders>
              <w:top w:val="single" w:sz="8" w:color="DEE2E6" w:space="0"/>
              <w:bottom w:val="single" w:sz="8" w:color="DEE2E6" w:space="0"/>
              <w:left w:val="single" w:sz="8" w:color="DEE2E6" w:space="0"/>
              <w:right w:val="single" w:sz="8" w:color="DEE2E6"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16213E"/>
                <w:sz w:val="14"/>
              </w:rPr>
              <w:t>Mozzarella</w:t>
            </w:r>
          </w:p>
        </w:tc>
        <w:tc>
          <w:tcPr>
            <w:tcW w:type="dxa" w:w="2108"/>
            <w:shd w:val="clear" w:color="auto" w:fill="FCE4EC"/>
            <w:tcMar>
              <w:top w:w="70" w:type="dxa"/>
              <w:bottom w:w="70" w:type="dxa"/>
              <w:left w:w="30" w:type="dxa"/>
              <w:right w:w="30" w:type="dxa"/>
            </w:tcMar>
            <w:tcBorders>
              <w:top w:val="single" w:sz="8" w:color="E94560" w:space="0"/>
              <w:bottom w:val="single" w:sz="8" w:color="E94560" w:space="0"/>
              <w:left w:val="single" w:sz="8" w:color="E94560" w:space="0"/>
              <w:right w:val="single" w:sz="8" w:color="E94560" w:space="0"/>
            </w:tcBorders>
          </w:tcPr>
          <w:p>
            <w:pPr>
              <w:spacing w:before="0" w:after="60"/>
              <w:jc w:val="center"/>
            </w:pPr>
            <w:r>
              <w:rPr>
                <w:rFonts w:ascii="PT Sans Narrow" w:hAnsi="PT Sans Narrow" w:cs="PT Sans Narrow" w:eastAsia="PT Sans Narrow"/>
                <w:b w:val="0"/>
                <w:i w:val="0"/>
                <w:sz w:val="28"/>
              </w:rPr>
              <w:t>🥩</w:t>
              <w:br/>
            </w:r>
            <w:r>
              <w:rPr>
                <w:rFonts w:ascii="PT Sans Narrow" w:hAnsi="PT Sans Narrow" w:cs="PT Sans Narrow" w:eastAsia="PT Sans Narrow"/>
                <w:b/>
                <w:i w:val="0"/>
                <w:color w:val="E94560"/>
                <w:sz w:val="14"/>
              </w:rPr>
              <w:t>Bresaola ✓</w:t>
            </w:r>
          </w:p>
        </w:tc>
      </w:tr>
    </w:tbl>
    <w:p>
      <w:pPr>
        <w:spacing w:after="40"/>
      </w:pPr>
    </w:p>
    <w:tbl>
      <w:tblPr>
        <w:tblLook w:firstColumn="1" w:firstRow="1" w:lastColumn="0" w:lastRow="0" w:noHBand="0" w:noVBand="1" w:val="04A0"/>
        <w:tblBorders>
          <w:top w:val="nil"/>
          <w:left w:val="nil"/>
          <w:bottom w:val="nil"/>
          <w:right w:val="nil"/>
          <w:insideH w:val="nil"/>
          <w:insideV w:val="nil"/>
        </w:tblBorders>
        <w:tblW w:w="6496" w:type="dxa"/>
      </w:tblPr>
      <w:tblGrid>
        <w:gridCol w:w="3513"/>
        <w:gridCol w:w="3513"/>
        <w:gridCol w:w="3513"/>
      </w:tblGrid>
      <w:tr>
        <w:tc>
          <w:tcPr>
            <w:tcW w:w="1377" w:type="dxa"/>
            <w:shd w:val="clear" w:color="auto" w:fill="FFFFFF"/>
            <w:tcBorders>
              <w:top w:val="single" w:sz="8" w:color="DEE2E6" w:space="0"/>
              <w:bottom w:val="nil"/>
              <w:left w:val="nil"/>
              <w:right w:val="nil"/>
            </w:tcBorders>
            <w:tcMar>
              <w:top w:w="70" w:type="dxa"/>
              <w:bottom w:w="70" w:type="dxa"/>
              <w:left w:w="80" w:type="dxa"/>
              <w:right w:w="80" w:type="dxa"/>
            </w:tcMar>
          </w:tcPr>
          <w:p>
            <w:pPr>
              <w:spacing w:before="0" w:after="0"/>
            </w:pPr>
            <w:r>
              <w:rPr>
                <w:rFonts w:ascii="PT Sans Narrow" w:hAnsi="PT Sans Narrow" w:cs="PT Sans Narrow" w:eastAsia="PT Sans Narrow"/>
                <w:b w:val="0"/>
                <w:i w:val="0"/>
                <w:color w:val="6C757D"/>
                <w:sz w:val="14"/>
              </w:rPr>
              <w:t>Totale</w:t>
              <w:br/>
            </w:r>
            <w:r>
              <w:rPr>
                <w:rFonts w:ascii="PT Sans Narrow" w:hAnsi="PT Sans Narrow" w:cs="PT Sans Narrow" w:eastAsia="PT Sans Narrow"/>
                <w:b/>
                <w:i w:val="0"/>
                <w:color w:val="E94560"/>
                <w:sz w:val="26"/>
              </w:rPr>
              <w:t>3.50 €</w:t>
            </w:r>
          </w:p>
        </w:tc>
        <w:tc>
          <w:tcPr>
            <w:tcW w:w="3543" w:type="dxa"/>
            <w:shd w:val="clear" w:color="auto" w:fill="FFFFFF"/>
            <w:tcBorders>
              <w:top w:val="single" w:sz="8" w:color="DEE2E6" w:space="0"/>
              <w:bottom w:val="nil"/>
              <w:left w:val="nil"/>
              <w:right w:val="nil"/>
            </w:tcBorders>
            <w:tcMar>
              <w:top w:w="70" w:type="dxa"/>
              <w:bottom w:w="70" w:type="dxa"/>
              <w:left w:w="80" w:type="dxa"/>
              <w:right w:w="80" w:type="dxa"/>
            </w:tcMar>
          </w:tcPr>
          <w:p>
            <w:pPr>
              <w:spacing w:before="0" w:after="0"/>
            </w:pPr>
          </w:p>
        </w:tc>
        <w:tc>
          <w:tcPr>
            <w:tcW w:w="1574" w:type="dxa"/>
            <w:shd w:val="clear" w:color="auto" w:fill="FFFFFF"/>
            <w:tcBorders>
              <w:top w:val="single" w:sz="8" w:color="DEE2E6" w:space="0"/>
              <w:bottom w:val="nil"/>
              <w:left w:val="nil"/>
              <w:right w:val="nil"/>
            </w:tcBorders>
            <w:tcMar>
              <w:top w:w="70" w:type="dxa"/>
              <w:bottom w:w="70" w:type="dxa"/>
              <w:left w:w="80" w:type="dxa"/>
              <w:right w:w="80" w:type="dxa"/>
            </w:tcMar>
          </w:tcPr>
          <w:p>
            <w:pPr>
              <w:spacing w:before="0" w:after="0"/>
              <w:jc w:val="right"/>
            </w:pPr>
            <w:r>
              <w:rPr>
                <w:rFonts w:ascii="PT Sans Narrow" w:hAnsi="PT Sans Narrow" w:cs="PT Sans Narrow" w:eastAsia="PT Sans Narrow"/>
                <w:b w:val="0"/>
                <w:i w:val="0"/>
                <w:color w:val="6C757D"/>
                <w:sz w:val="18"/>
              </w:rPr>
              <w:t xml:space="preserve">← Indietro   </w:t>
            </w:r>
            <w:r>
              <w:rPr>
                <w:rFonts w:ascii="PT Sans Narrow" w:hAnsi="PT Sans Narrow" w:cs="PT Sans Narrow" w:eastAsia="PT Sans Narrow"/>
                <w:b/>
                <w:i w:val="0"/>
                <w:color w:val="FFFFFF"/>
                <w:sz w:val="18"/>
              </w:rPr>
              <w:t>AVANTI →</w:t>
            </w:r>
          </w:p>
        </w:tc>
      </w:tr>
    </w:tbl>
    <w:p>
      <w:pPr>
        <w:spacing w:after="200"/>
      </w:pPr>
    </w:p>
    <w:p>
      <w:pPr>
        <w:spacing w:before="140" w:after="40"/>
      </w:pPr>
      <w:r>
        <w:rPr>
          <w:rFonts w:ascii="PT Sans Narrow" w:hAnsi="PT Sans Narrow" w:cs="PT Sans Narrow" w:eastAsia="PT Sans Narrow"/>
          <w:b/>
          <w:i w:val="0"/>
          <w:color w:val="16213E"/>
          <w:sz w:val="30"/>
        </w:rPr>
        <w:t>4 · Builder — riepilogo e aggiunta al carrello</w:t>
      </w:r>
    </w:p>
    <w:p>
      <w:pPr>
        <w:spacing w:before="0" w:after="80"/>
        <w:jc w:val="left"/>
      </w:pPr>
      <w:r>
        <w:rPr>
          <w:rFonts w:ascii="PT Sans Narrow" w:hAnsi="PT Sans Narrow" w:cs="PT Sans Narrow" w:eastAsia="PT Sans Narrow"/>
          <w:b w:val="0"/>
          <w:i w:val="0"/>
          <w:color w:val="343A40"/>
          <w:sz w:val="28"/>
        </w:rPr>
        <w:t>All'ultimo step il cliente vede tutte le sue scelte in un riepilogo visivo con emoji e prezzi. Il totale è evidenziato in grande con sfondo in gradiente. Il pulsante verde «Aggiungi al carrello» invia l'ordine.</w:t>
      </w: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1E2A38"/>
            <w:tcMar>
              <w:top w:w="45" w:type="dxa"/>
              <w:bottom w:w="45" w:type="dxa"/>
              <w:left w:w="80" w:type="dxa"/>
              <w:right w:w="80" w:type="dxa"/>
            </w:tcMar>
          </w:tcPr>
          <w:p>
            <w:pPr>
              <w:spacing w:before="0" w:after="0"/>
            </w:pPr>
            <w:r>
              <w:rPr>
                <w:rFonts w:ascii="PT Sans Narrow" w:hAnsi="PT Sans Narrow" w:cs="PT Sans Narrow" w:eastAsia="PT Sans Narrow"/>
                <w:b w:val="0"/>
                <w:i w:val="0"/>
                <w:color w:val="6C8296"/>
                <w:sz w:val="16"/>
              </w:rPr>
              <w:t xml:space="preserve">● ● ●   </w:t>
            </w:r>
            <w:r>
              <w:rPr>
                <w:rFonts w:ascii="PT Sans Narrow" w:hAnsi="PT Sans Narrow" w:cs="PT Sans Narrow" w:eastAsia="PT Sans Narrow"/>
                <w:b w:val="0"/>
                <w:i w:val="0"/>
                <w:color w:val="90B8D8"/>
                <w:sz w:val="16"/>
              </w:rPr>
              <w:t>app.bsrpranzo.it/t/bar-centrale/builder/visual?type=panino</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2108"/>
        <w:gridCol w:w="2108"/>
        <w:gridCol w:w="2108"/>
        <w:gridCol w:w="2108"/>
        <w:gridCol w:w="2108"/>
      </w:tblGrid>
      <w:tr>
        <w:tc>
          <w:tcPr>
            <w:tcW w:type="dxa" w:w="2108"/>
            <w:shd w:val="clear" w:color="auto" w:fill="28A745"/>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FFFFFF"/>
                <w:sz w:val="18"/>
              </w:rPr>
              <w:t>✓</w:t>
              <w:br/>
            </w:r>
            <w:r>
              <w:rPr>
                <w:rFonts w:ascii="PT Sans Narrow" w:hAnsi="PT Sans Narrow" w:cs="PT Sans Narrow" w:eastAsia="PT Sans Narrow"/>
                <w:b w:val="0"/>
                <w:i w:val="0"/>
                <w:color w:val="FFFFFF"/>
                <w:sz w:val="13"/>
              </w:rPr>
              <w:t>✓ Pane</w:t>
            </w:r>
          </w:p>
        </w:tc>
        <w:tc>
          <w:tcPr>
            <w:tcW w:type="dxa" w:w="2108"/>
            <w:shd w:val="clear" w:color="auto" w:fill="28A745"/>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FFFFFF"/>
                <w:sz w:val="18"/>
              </w:rPr>
              <w:t>✓</w:t>
              <w:br/>
            </w:r>
            <w:r>
              <w:rPr>
                <w:rFonts w:ascii="PT Sans Narrow" w:hAnsi="PT Sans Narrow" w:cs="PT Sans Narrow" w:eastAsia="PT Sans Narrow"/>
                <w:b w:val="0"/>
                <w:i w:val="0"/>
                <w:color w:val="FFFFFF"/>
                <w:sz w:val="13"/>
              </w:rPr>
              <w:t>✓ Proteina</w:t>
            </w:r>
          </w:p>
        </w:tc>
        <w:tc>
          <w:tcPr>
            <w:tcW w:type="dxa" w:w="2108"/>
            <w:shd w:val="clear" w:color="auto" w:fill="28A745"/>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FFFFFF"/>
                <w:sz w:val="18"/>
              </w:rPr>
              <w:t>✓</w:t>
              <w:br/>
            </w:r>
            <w:r>
              <w:rPr>
                <w:rFonts w:ascii="PT Sans Narrow" w:hAnsi="PT Sans Narrow" w:cs="PT Sans Narrow" w:eastAsia="PT Sans Narrow"/>
                <w:b w:val="0"/>
                <w:i w:val="0"/>
                <w:color w:val="FFFFFF"/>
                <w:sz w:val="13"/>
              </w:rPr>
              <w:t>✓ Verdure</w:t>
            </w:r>
          </w:p>
        </w:tc>
        <w:tc>
          <w:tcPr>
            <w:tcW w:type="dxa" w:w="2108"/>
            <w:shd w:val="clear" w:color="auto" w:fill="28A745"/>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FFFFFF"/>
                <w:sz w:val="18"/>
              </w:rPr>
              <w:t>✓</w:t>
              <w:br/>
            </w:r>
            <w:r>
              <w:rPr>
                <w:rFonts w:ascii="PT Sans Narrow" w:hAnsi="PT Sans Narrow" w:cs="PT Sans Narrow" w:eastAsia="PT Sans Narrow"/>
                <w:b w:val="0"/>
                <w:i w:val="0"/>
                <w:color w:val="FFFFFF"/>
                <w:sz w:val="13"/>
              </w:rPr>
              <w:t>✓ Salse</w:t>
            </w:r>
          </w:p>
        </w:tc>
        <w:tc>
          <w:tcPr>
            <w:tcW w:type="dxa" w:w="2108"/>
            <w:shd w:val="clear" w:color="auto" w:fill="E94560"/>
            <w:tcMar>
              <w:top w:w="45" w:type="dxa"/>
              <w:bottom w:w="45" w:type="dxa"/>
              <w:left w:w="10" w:type="dxa"/>
              <w:right w:w="10" w:type="dxa"/>
            </w:tcMar>
          </w:tcPr>
          <w:p>
            <w:pPr>
              <w:spacing w:before="0" w:after="40"/>
              <w:jc w:val="center"/>
            </w:pPr>
            <w:r>
              <w:rPr>
                <w:rFonts w:ascii="PT Sans Narrow" w:hAnsi="PT Sans Narrow" w:cs="PT Sans Narrow" w:eastAsia="PT Sans Narrow"/>
                <w:b/>
                <w:i w:val="0"/>
                <w:color w:val="FFFFFF"/>
                <w:sz w:val="18"/>
              </w:rPr>
              <w:t>⊙</w:t>
              <w:br/>
            </w:r>
            <w:r>
              <w:rPr>
                <w:rFonts w:ascii="PT Sans Narrow" w:hAnsi="PT Sans Narrow" w:cs="PT Sans Narrow" w:eastAsia="PT Sans Narrow"/>
                <w:b w:val="0"/>
                <w:i w:val="0"/>
                <w:color w:val="FFFFFF"/>
                <w:sz w:val="13"/>
              </w:rPr>
              <w:t>Fine</w:t>
            </w:r>
          </w:p>
        </w:tc>
      </w:tr>
    </w:tbl>
    <w:p>
      <w:pPr>
        <w:spacing w:after="40"/>
      </w:pP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FFFFFF"/>
            <w:tcMar>
              <w:top w:w="80" w:type="dxa"/>
              <w:bottom w:w="60" w:type="dxa"/>
              <w:left w:w="80" w:type="dxa"/>
              <w:right w:w="80" w:type="dxa"/>
            </w:tcMar>
          </w:tcPr>
          <w:p>
            <w:pPr>
              <w:spacing w:before="0" w:after="16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0F3460"/>
                <w:sz w:val="28"/>
              </w:rPr>
              <w:t>Il tuo panino</w:t>
              <w:br/>
            </w:r>
            <w:r>
              <w:rPr>
                <w:rFonts w:ascii="PT Sans Narrow" w:hAnsi="PT Sans Narrow" w:cs="PT Sans Narrow" w:eastAsia="PT Sans Narrow"/>
                <w:b w:val="0"/>
                <w:i w:val="0"/>
                <w:color w:val="6C757D"/>
                <w:sz w:val="18"/>
              </w:rPr>
              <w:t>Controlla gli ingredienti e aggiungi al carrello</w:t>
            </w:r>
          </w:p>
          <w:tbl>
            <w:tblPr>
              <w:tblW w:type="auto" w:w="0"/>
              <w:tblLook w:firstColumn="1" w:firstRow="1" w:lastColumn="0" w:lastRow="0" w:noHBand="0" w:noVBand="1" w:val="04A0"/>
              <w:tblBorders>
                <w:top w:val="nil"/>
                <w:left w:val="nil"/>
                <w:bottom w:val="nil"/>
                <w:right w:val="nil"/>
                <w:insideH w:val="nil"/>
                <w:insideV w:val="nil"/>
              </w:tblBorders>
            </w:tblPr>
            <w:tblGrid>
              <w:gridCol w:w="2635"/>
              <w:gridCol w:w="2635"/>
              <w:gridCol w:w="2635"/>
              <w:gridCol w:w="2635"/>
            </w:tblGrid>
            <w:tr>
              <w:tc>
                <w:tcPr>
                  <w:tcW w:type="dxa" w:w="2635"/>
                  <w:shd w:val="clear" w:color="auto" w:fill="F8F9FA"/>
                  <w:tcBorders>
                    <w:top w:val="single" w:sz="8" w:color="DEE2E6" w:space="0"/>
                    <w:bottom w:val="single" w:sz="8" w:color="DEE2E6" w:space="0"/>
                    <w:left w:val="single" w:sz="8" w:color="DEE2E6" w:space="0"/>
                    <w:right w:val="single" w:sz="8" w:color="DEE2E6" w:space="0"/>
                  </w:tcBorders>
                  <w:tcMar>
                    <w:top w:w="60" w:type="dxa"/>
                    <w:bottom w:w="60" w:type="dxa"/>
                    <w:left w:w="30" w:type="dxa"/>
                    <w:right w:w="30" w:type="dxa"/>
                  </w:tcMar>
                </w:tcPr>
                <w:p>
                  <w:pPr>
                    <w:spacing w:before="0" w:after="40"/>
                    <w:jc w:val="center"/>
                  </w:pPr>
                  <w:r>
                    <w:rPr>
                      <w:rFonts w:ascii="PT Sans Narrow" w:hAnsi="PT Sans Narrow" w:cs="PT Sans Narrow" w:eastAsia="PT Sans Narrow"/>
                      <w:b w:val="0"/>
                      <w:i w:val="0"/>
                      <w:color w:val="6C757D"/>
                      <w:sz w:val="13"/>
                    </w:rPr>
                    <w:t>Base</w:t>
                    <w:br/>
                  </w:r>
                  <w:r>
                    <w:rPr>
                      <w:rFonts w:ascii="PT Sans Narrow" w:hAnsi="PT Sans Narrow" w:cs="PT Sans Narrow" w:eastAsia="PT Sans Narrow"/>
                      <w:b w:val="0"/>
                      <w:i w:val="0"/>
                      <w:sz w:val="24"/>
                    </w:rPr>
                    <w:t>🥖</w:t>
                    <w:br/>
                  </w:r>
                  <w:r>
                    <w:rPr>
                      <w:rFonts w:ascii="PT Sans Narrow" w:hAnsi="PT Sans Narrow" w:cs="PT Sans Narrow" w:eastAsia="PT Sans Narrow"/>
                      <w:b/>
                      <w:i w:val="0"/>
                      <w:color w:val="16213E"/>
                      <w:sz w:val="15"/>
                    </w:rPr>
                    <w:t>Ciabatta</w:t>
                    <w:br/>
                  </w:r>
                  <w:r>
                    <w:rPr>
                      <w:rFonts w:ascii="PT Sans Narrow" w:hAnsi="PT Sans Narrow" w:cs="PT Sans Narrow" w:eastAsia="PT Sans Narrow"/>
                      <w:b w:val="0"/>
                      <w:i w:val="0"/>
                      <w:color w:val="E94560"/>
                      <w:sz w:val="15"/>
                    </w:rPr>
                    <w:t>3.50 €</w:t>
                  </w:r>
                </w:p>
              </w:tc>
              <w:tc>
                <w:tcPr>
                  <w:tcW w:type="dxa" w:w="2635"/>
                  <w:shd w:val="clear" w:color="auto" w:fill="F8F9FA"/>
                  <w:tcBorders>
                    <w:top w:val="single" w:sz="8" w:color="DEE2E6" w:space="0"/>
                    <w:bottom w:val="single" w:sz="8" w:color="DEE2E6" w:space="0"/>
                    <w:left w:val="single" w:sz="8" w:color="DEE2E6" w:space="0"/>
                    <w:right w:val="single" w:sz="8" w:color="DEE2E6" w:space="0"/>
                  </w:tcBorders>
                  <w:tcMar>
                    <w:top w:w="60" w:type="dxa"/>
                    <w:bottom w:w="60" w:type="dxa"/>
                    <w:left w:w="30" w:type="dxa"/>
                    <w:right w:w="30" w:type="dxa"/>
                  </w:tcMar>
                </w:tcPr>
                <w:p>
                  <w:pPr>
                    <w:spacing w:before="0" w:after="40"/>
                    <w:jc w:val="center"/>
                  </w:pPr>
                  <w:r>
                    <w:rPr>
                      <w:rFonts w:ascii="PT Sans Narrow" w:hAnsi="PT Sans Narrow" w:cs="PT Sans Narrow" w:eastAsia="PT Sans Narrow"/>
                      <w:b w:val="0"/>
                      <w:i w:val="0"/>
                      <w:color w:val="6C757D"/>
                      <w:sz w:val="13"/>
                    </w:rPr>
                    <w:t>Proteina</w:t>
                    <w:br/>
                  </w:r>
                  <w:r>
                    <w:rPr>
                      <w:rFonts w:ascii="PT Sans Narrow" w:hAnsi="PT Sans Narrow" w:cs="PT Sans Narrow" w:eastAsia="PT Sans Narrow"/>
                      <w:b w:val="0"/>
                      <w:i w:val="0"/>
                      <w:sz w:val="24"/>
                    </w:rPr>
                    <w:t>🥩</w:t>
                    <w:br/>
                  </w:r>
                  <w:r>
                    <w:rPr>
                      <w:rFonts w:ascii="PT Sans Narrow" w:hAnsi="PT Sans Narrow" w:cs="PT Sans Narrow" w:eastAsia="PT Sans Narrow"/>
                      <w:b/>
                      <w:i w:val="0"/>
                      <w:color w:val="16213E"/>
                      <w:sz w:val="15"/>
                    </w:rPr>
                    <w:t>Bresaola</w:t>
                    <w:br/>
                  </w:r>
                  <w:r>
                    <w:rPr>
                      <w:rFonts w:ascii="PT Sans Narrow" w:hAnsi="PT Sans Narrow" w:cs="PT Sans Narrow" w:eastAsia="PT Sans Narrow"/>
                      <w:b w:val="0"/>
                      <w:i w:val="0"/>
                      <w:color w:val="E94560"/>
                      <w:sz w:val="15"/>
                    </w:rPr>
                    <w:t>+0.00 €</w:t>
                  </w:r>
                </w:p>
              </w:tc>
              <w:tc>
                <w:tcPr>
                  <w:tcW w:type="dxa" w:w="2635"/>
                  <w:shd w:val="clear" w:color="auto" w:fill="F8F9FA"/>
                  <w:tcBorders>
                    <w:top w:val="single" w:sz="8" w:color="DEE2E6" w:space="0"/>
                    <w:bottom w:val="single" w:sz="8" w:color="DEE2E6" w:space="0"/>
                    <w:left w:val="single" w:sz="8" w:color="DEE2E6" w:space="0"/>
                    <w:right w:val="single" w:sz="8" w:color="DEE2E6" w:space="0"/>
                  </w:tcBorders>
                  <w:tcMar>
                    <w:top w:w="60" w:type="dxa"/>
                    <w:bottom w:w="60" w:type="dxa"/>
                    <w:left w:w="30" w:type="dxa"/>
                    <w:right w:w="30" w:type="dxa"/>
                  </w:tcMar>
                </w:tcPr>
                <w:p>
                  <w:pPr>
                    <w:spacing w:before="0" w:after="40"/>
                    <w:jc w:val="center"/>
                  </w:pPr>
                  <w:r>
                    <w:rPr>
                      <w:rFonts w:ascii="PT Sans Narrow" w:hAnsi="PT Sans Narrow" w:cs="PT Sans Narrow" w:eastAsia="PT Sans Narrow"/>
                      <w:b w:val="0"/>
                      <w:i w:val="0"/>
                      <w:color w:val="6C757D"/>
                      <w:sz w:val="13"/>
                    </w:rPr>
                    <w:t>Verdure</w:t>
                    <w:br/>
                  </w:r>
                  <w:r>
                    <w:rPr>
                      <w:rFonts w:ascii="PT Sans Narrow" w:hAnsi="PT Sans Narrow" w:cs="PT Sans Narrow" w:eastAsia="PT Sans Narrow"/>
                      <w:b w:val="0"/>
                      <w:i w:val="0"/>
                      <w:sz w:val="24"/>
                    </w:rPr>
                    <w:t>🥗</w:t>
                    <w:br/>
                  </w:r>
                  <w:r>
                    <w:rPr>
                      <w:rFonts w:ascii="PT Sans Narrow" w:hAnsi="PT Sans Narrow" w:cs="PT Sans Narrow" w:eastAsia="PT Sans Narrow"/>
                      <w:b/>
                      <w:i w:val="0"/>
                      <w:color w:val="16213E"/>
                      <w:sz w:val="15"/>
                    </w:rPr>
                    <w:t>Rucola · Pomodoro</w:t>
                    <w:br/>
                  </w:r>
                  <w:r>
                    <w:rPr>
                      <w:rFonts w:ascii="PT Sans Narrow" w:hAnsi="PT Sans Narrow" w:cs="PT Sans Narrow" w:eastAsia="PT Sans Narrow"/>
                      <w:b w:val="0"/>
                      <w:i w:val="0"/>
                      <w:color w:val="E94560"/>
                      <w:sz w:val="15"/>
                    </w:rPr>
                    <w:t>+0.00 €</w:t>
                  </w:r>
                </w:p>
              </w:tc>
              <w:tc>
                <w:tcPr>
                  <w:tcW w:type="dxa" w:w="2635"/>
                  <w:shd w:val="clear" w:color="auto" w:fill="F8F9FA"/>
                  <w:tcBorders>
                    <w:top w:val="single" w:sz="8" w:color="DEE2E6" w:space="0"/>
                    <w:bottom w:val="single" w:sz="8" w:color="DEE2E6" w:space="0"/>
                    <w:left w:val="single" w:sz="8" w:color="DEE2E6" w:space="0"/>
                    <w:right w:val="single" w:sz="8" w:color="DEE2E6" w:space="0"/>
                  </w:tcBorders>
                  <w:tcMar>
                    <w:top w:w="60" w:type="dxa"/>
                    <w:bottom w:w="60" w:type="dxa"/>
                    <w:left w:w="30" w:type="dxa"/>
                    <w:right w:w="30" w:type="dxa"/>
                  </w:tcMar>
                </w:tcPr>
                <w:p>
                  <w:pPr>
                    <w:spacing w:before="0" w:after="40"/>
                    <w:jc w:val="center"/>
                  </w:pPr>
                  <w:r>
                    <w:rPr>
                      <w:rFonts w:ascii="PT Sans Narrow" w:hAnsi="PT Sans Narrow" w:cs="PT Sans Narrow" w:eastAsia="PT Sans Narrow"/>
                      <w:b w:val="0"/>
                      <w:i w:val="0"/>
                      <w:color w:val="6C757D"/>
                      <w:sz w:val="13"/>
                    </w:rPr>
                    <w:t>Salse</w:t>
                    <w:br/>
                  </w:r>
                  <w:r>
                    <w:rPr>
                      <w:rFonts w:ascii="PT Sans Narrow" w:hAnsi="PT Sans Narrow" w:cs="PT Sans Narrow" w:eastAsia="PT Sans Narrow"/>
                      <w:b w:val="0"/>
                      <w:i w:val="0"/>
                      <w:sz w:val="24"/>
                    </w:rPr>
                    <w:t>🌿</w:t>
                    <w:br/>
                  </w:r>
                  <w:r>
                    <w:rPr>
                      <w:rFonts w:ascii="PT Sans Narrow" w:hAnsi="PT Sans Narrow" w:cs="PT Sans Narrow" w:eastAsia="PT Sans Narrow"/>
                      <w:b/>
                      <w:i w:val="0"/>
                      <w:color w:val="16213E"/>
                      <w:sz w:val="15"/>
                    </w:rPr>
                    <w:t>Pesto</w:t>
                    <w:br/>
                  </w:r>
                  <w:r>
                    <w:rPr>
                      <w:rFonts w:ascii="PT Sans Narrow" w:hAnsi="PT Sans Narrow" w:cs="PT Sans Narrow" w:eastAsia="PT Sans Narrow"/>
                      <w:b w:val="0"/>
                      <w:i w:val="0"/>
                      <w:color w:val="E94560"/>
                      <w:sz w:val="15"/>
                    </w:rPr>
                    <w:t>+0.30 €</w:t>
                  </w:r>
                </w:p>
              </w:tc>
            </w:tr>
            <w:tr>
              <w:tc>
                <w:tcPr>
                  <w:tcW w:type="dxa" w:w="2635"/>
                  <w:shd w:val="clear" w:color="auto" w:fill="FFFFFF"/>
                  <w:tcBorders>
                    <w:top w:val="single" w:sz="8" w:color="DEE2E6" w:space="0"/>
                    <w:bottom w:val="single" w:sz="8" w:color="DEE2E6" w:space="0"/>
                    <w:left w:val="single" w:sz="8" w:color="DEE2E6" w:space="0"/>
                    <w:right w:val="single" w:sz="8" w:color="DEE2E6" w:space="0"/>
                  </w:tcBorders>
                  <w:tcMar>
                    <w:top w:w="60" w:type="dxa"/>
                    <w:bottom w:w="60" w:type="dxa"/>
                    <w:left w:w="30" w:type="dxa"/>
                    <w:right w:w="30" w:type="dxa"/>
                  </w:tcMar>
                </w:tcPr>
                <w:p>
                  <w:pPr>
                    <w:spacing w:before="0" w:after="40"/>
                    <w:jc w:val="center"/>
                  </w:pPr>
                  <w:r>
                    <w:rPr>
                      <w:rFonts w:ascii="PT Sans Narrow" w:hAnsi="PT Sans Narrow" w:cs="PT Sans Narrow" w:eastAsia="PT Sans Narrow"/>
                      <w:b w:val="0"/>
                      <w:i w:val="0"/>
                      <w:color w:val="6C757D"/>
                      <w:sz w:val="13"/>
                    </w:rPr>
                    <w:t>Extra</w:t>
                    <w:br/>
                  </w:r>
                  <w:r>
                    <w:rPr>
                      <w:rFonts w:ascii="PT Sans Narrow" w:hAnsi="PT Sans Narrow" w:cs="PT Sans Narrow" w:eastAsia="PT Sans Narrow"/>
                      <w:b w:val="0"/>
                      <w:i w:val="0"/>
                      <w:sz w:val="24"/>
                    </w:rPr>
                    <w:t>🧀</w:t>
                    <w:br/>
                  </w:r>
                  <w:r>
                    <w:rPr>
                      <w:rFonts w:ascii="PT Sans Narrow" w:hAnsi="PT Sans Narrow" w:cs="PT Sans Narrow" w:eastAsia="PT Sans Narrow"/>
                      <w:b/>
                      <w:i w:val="0"/>
                      <w:color w:val="16213E"/>
                      <w:sz w:val="15"/>
                    </w:rPr>
                    <w:t>Parmigiano</w:t>
                    <w:br/>
                  </w:r>
                  <w:r>
                    <w:rPr>
                      <w:rFonts w:ascii="PT Sans Narrow" w:hAnsi="PT Sans Narrow" w:cs="PT Sans Narrow" w:eastAsia="PT Sans Narrow"/>
                      <w:b w:val="0"/>
                      <w:i w:val="0"/>
                      <w:color w:val="E94560"/>
                      <w:sz w:val="15"/>
                    </w:rPr>
                    <w:t>+0.50 €</w:t>
                  </w:r>
                </w:p>
              </w:tc>
              <w:tc>
                <w:tcPr>
                  <w:tcW w:type="dxa" w:w="2635"/>
                  <w:shd w:val="clear" w:color="auto" w:fill="FFFFFF"/>
                  <w:tcBorders>
                    <w:top w:val="single" w:sz="8" w:color="DEE2E6" w:space="0"/>
                    <w:bottom w:val="single" w:sz="8" w:color="DEE2E6" w:space="0"/>
                    <w:left w:val="single" w:sz="8" w:color="DEE2E6" w:space="0"/>
                    <w:right w:val="single" w:sz="8" w:color="DEE2E6" w:space="0"/>
                  </w:tcBorders>
                  <w:tcMar>
                    <w:top w:w="60" w:type="dxa"/>
                    <w:bottom w:w="60" w:type="dxa"/>
                    <w:left w:w="30" w:type="dxa"/>
                    <w:right w:w="30" w:type="dxa"/>
                  </w:tcMar>
                </w:tcPr>
                <w:p>
                  <w:pPr>
                    <w:spacing w:before="0" w:after="40"/>
                    <w:jc w:val="center"/>
                  </w:pPr>
                  <w:r>
                    <w:rPr>
                      <w:rFonts w:ascii="PT Sans Narrow" w:hAnsi="PT Sans Narrow" w:cs="PT Sans Narrow" w:eastAsia="PT Sans Narrow"/>
                      <w:b w:val="0"/>
                      <w:i w:val="0"/>
                      <w:color w:val="6C757D"/>
                      <w:sz w:val="13"/>
                    </w:rPr>
                    <w:t>Extra</w:t>
                    <w:br/>
                  </w:r>
                  <w:r>
                    <w:rPr>
                      <w:rFonts w:ascii="PT Sans Narrow" w:hAnsi="PT Sans Narrow" w:cs="PT Sans Narrow" w:eastAsia="PT Sans Narrow"/>
                      <w:b w:val="0"/>
                      <w:i w:val="0"/>
                      <w:sz w:val="24"/>
                    </w:rPr>
                    <w:t>🥓</w:t>
                    <w:br/>
                  </w:r>
                  <w:r>
                    <w:rPr>
                      <w:rFonts w:ascii="PT Sans Narrow" w:hAnsi="PT Sans Narrow" w:cs="PT Sans Narrow" w:eastAsia="PT Sans Narrow"/>
                      <w:b/>
                      <w:i w:val="0"/>
                      <w:color w:val="16213E"/>
                      <w:sz w:val="15"/>
                    </w:rPr>
                    <w:t>Bacon</w:t>
                    <w:br/>
                  </w:r>
                  <w:r>
                    <w:rPr>
                      <w:rFonts w:ascii="PT Sans Narrow" w:hAnsi="PT Sans Narrow" w:cs="PT Sans Narrow" w:eastAsia="PT Sans Narrow"/>
                      <w:b w:val="0"/>
                      <w:i w:val="0"/>
                      <w:color w:val="E94560"/>
                      <w:sz w:val="15"/>
                    </w:rPr>
                    <w:t>+0.70 €</w:t>
                  </w:r>
                </w:p>
              </w:tc>
              <w:tc>
                <w:tcPr>
                  <w:tcW w:type="dxa" w:w="2635"/>
                  <w:shd w:val="clear" w:color="auto" w:fill="FFFFFF"/>
                  <w:tcBorders>
                    <w:top w:val="single" w:sz="8" w:color="DEE2E6" w:space="0"/>
                    <w:bottom w:val="single" w:sz="8" w:color="DEE2E6" w:space="0"/>
                    <w:left w:val="single" w:sz="8" w:color="DEE2E6" w:space="0"/>
                    <w:right w:val="single" w:sz="8" w:color="DEE2E6" w:space="0"/>
                  </w:tcBorders>
                  <w:tcMar>
                    <w:top w:w="60" w:type="dxa"/>
                    <w:bottom w:w="60" w:type="dxa"/>
                    <w:left w:w="30" w:type="dxa"/>
                    <w:right w:w="30" w:type="dxa"/>
                  </w:tcMar>
                </w:tcPr>
                <w:p>
                  <w:pPr>
                    <w:spacing w:before="0" w:after="40"/>
                    <w:jc w:val="center"/>
                  </w:pPr>
                  <w:r>
                    <w:rPr>
                      <w:rFonts w:ascii="PT Sans Narrow" w:hAnsi="PT Sans Narrow" w:cs="PT Sans Narrow" w:eastAsia="PT Sans Narrow"/>
                      <w:b w:val="0"/>
                      <w:i w:val="0"/>
                      <w:color w:val="6C757D"/>
                      <w:sz w:val="13"/>
                    </w:rPr>
                  </w:r>
                  <w:r>
                    <w:rPr>
                      <w:rFonts w:ascii="PT Sans Narrow" w:hAnsi="PT Sans Narrow" w:cs="PT Sans Narrow" w:eastAsia="PT Sans Narrow"/>
                      <w:b w:val="0"/>
                      <w:i w:val="0"/>
                      <w:sz w:val="24"/>
                    </w:rPr>
                  </w:r>
                  <w:r>
                    <w:rPr>
                      <w:rFonts w:ascii="PT Sans Narrow" w:hAnsi="PT Sans Narrow" w:cs="PT Sans Narrow" w:eastAsia="PT Sans Narrow"/>
                      <w:b/>
                      <w:i w:val="0"/>
                      <w:color w:val="16213E"/>
                      <w:sz w:val="15"/>
                    </w:rPr>
                  </w:r>
                  <w:r>
                    <w:rPr>
                      <w:rFonts w:ascii="PT Sans Narrow" w:hAnsi="PT Sans Narrow" w:cs="PT Sans Narrow" w:eastAsia="PT Sans Narrow"/>
                      <w:b w:val="0"/>
                      <w:i w:val="0"/>
                      <w:color w:val="E94560"/>
                      <w:sz w:val="15"/>
                    </w:rPr>
                  </w:r>
                </w:p>
              </w:tc>
              <w:tc>
                <w:tcPr>
                  <w:tcW w:type="dxa" w:w="2635"/>
                  <w:shd w:val="clear" w:color="auto" w:fill="FFFFFF"/>
                  <w:tcBorders>
                    <w:top w:val="single" w:sz="8" w:color="DEE2E6" w:space="0"/>
                    <w:bottom w:val="single" w:sz="8" w:color="DEE2E6" w:space="0"/>
                    <w:left w:val="single" w:sz="8" w:color="DEE2E6" w:space="0"/>
                    <w:right w:val="single" w:sz="8" w:color="DEE2E6" w:space="0"/>
                  </w:tcBorders>
                  <w:tcMar>
                    <w:top w:w="60" w:type="dxa"/>
                    <w:bottom w:w="60" w:type="dxa"/>
                    <w:left w:w="30" w:type="dxa"/>
                    <w:right w:w="30" w:type="dxa"/>
                  </w:tcMar>
                </w:tcPr>
                <w:p>
                  <w:pPr>
                    <w:spacing w:before="0" w:after="40"/>
                    <w:jc w:val="center"/>
                  </w:pPr>
                  <w:r>
                    <w:rPr>
                      <w:rFonts w:ascii="PT Sans Narrow" w:hAnsi="PT Sans Narrow" w:cs="PT Sans Narrow" w:eastAsia="PT Sans Narrow"/>
                      <w:b w:val="0"/>
                      <w:i w:val="0"/>
                      <w:color w:val="6C757D"/>
                      <w:sz w:val="13"/>
                    </w:rPr>
                  </w:r>
                  <w:r>
                    <w:rPr>
                      <w:rFonts w:ascii="PT Sans Narrow" w:hAnsi="PT Sans Narrow" w:cs="PT Sans Narrow" w:eastAsia="PT Sans Narrow"/>
                      <w:b w:val="0"/>
                      <w:i w:val="0"/>
                      <w:sz w:val="24"/>
                    </w:rPr>
                  </w:r>
                  <w:r>
                    <w:rPr>
                      <w:rFonts w:ascii="PT Sans Narrow" w:hAnsi="PT Sans Narrow" w:cs="PT Sans Narrow" w:eastAsia="PT Sans Narrow"/>
                      <w:b/>
                      <w:i w:val="0"/>
                      <w:color w:val="16213E"/>
                      <w:sz w:val="15"/>
                    </w:rPr>
                  </w:r>
                  <w:r>
                    <w:rPr>
                      <w:rFonts w:ascii="PT Sans Narrow" w:hAnsi="PT Sans Narrow" w:cs="PT Sans Narrow" w:eastAsia="PT Sans Narrow"/>
                      <w:b w:val="0"/>
                      <w:i w:val="0"/>
                      <w:color w:val="E94560"/>
                      <w:sz w:val="15"/>
                    </w:rPr>
                  </w:r>
                </w:p>
              </w:tc>
            </w:tr>
          </w:tbl>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E94560"/>
            <w:tcMar>
              <w:top w:w="80" w:type="dxa"/>
              <w:bottom w:w="80" w:type="dxa"/>
              <w:left w:w="100" w:type="dxa"/>
              <w:right w:w="100" w:type="dxa"/>
            </w:tcMar>
          </w:tcPr>
          <w:p>
            <w:pPr>
              <w:spacing w:before="0" w:after="0"/>
              <w:jc w:val="left"/>
            </w:pPr>
            <w:r>
              <w:rPr>
                <w:rFonts w:ascii="PT Sans Narrow" w:hAnsi="PT Sans Narrow" w:cs="PT Sans Narrow" w:eastAsia="PT Sans Narrow"/>
                <w:b w:val="0"/>
                <w:i w:val="0"/>
                <w:color w:val="FFD0D8"/>
                <w:sz w:val="18"/>
              </w:rPr>
              <w:t xml:space="preserve">Totale    </w:t>
            </w:r>
            <w:r>
              <w:rPr>
                <w:rFonts w:ascii="PT Sans Narrow" w:hAnsi="PT Sans Narrow" w:cs="PT Sans Narrow" w:eastAsia="PT Sans Narrow"/>
                <w:b/>
                <w:i w:val="0"/>
                <w:color w:val="FFFFFF"/>
                <w:sz w:val="36"/>
              </w:rPr>
              <w:t>5.00 €</w:t>
            </w:r>
            <w:r>
              <w:rPr>
                <w:rFonts w:ascii="PT Sans Narrow" w:hAnsi="PT Sans Narrow" w:cs="PT Sans Narrow" w:eastAsia="PT Sans Narrow"/>
                <w:b/>
                <w:i w:val="0"/>
                <w:color w:val="FFFFFF"/>
                <w:sz w:val="22"/>
              </w:rPr>
              <w:t xml:space="preserve">         🛒 Aggiungi al carrello</w:t>
            </w:r>
          </w:p>
        </w:tc>
      </w:tr>
    </w:tbl>
    <w:p>
      <w:pPr>
        <w:spacing w:after="200"/>
      </w:pPr>
    </w:p>
    <w:p>
      <w:pPr>
        <w:spacing w:before="140" w:after="40"/>
      </w:pPr>
      <w:r>
        <w:rPr>
          <w:rFonts w:ascii="PT Sans Narrow" w:hAnsi="PT Sans Narrow" w:cs="PT Sans Narrow" w:eastAsia="PT Sans Narrow"/>
          <w:b/>
          <w:i w:val="0"/>
          <w:color w:val="16213E"/>
          <w:sz w:val="30"/>
        </w:rPr>
        <w:t>5 · Pannello Admin — Dashboard  —  /admin/dashboard</w:t>
      </w:r>
    </w:p>
    <w:p>
      <w:pPr>
        <w:spacing w:before="0" w:after="80"/>
        <w:jc w:val="left"/>
      </w:pPr>
      <w:r>
        <w:rPr>
          <w:rFonts w:ascii="PT Sans Narrow" w:hAnsi="PT Sans Narrow" w:cs="PT Sans Narrow" w:eastAsia="PT Sans Narrow"/>
          <w:b w:val="0"/>
          <w:i w:val="0"/>
          <w:color w:val="343A40"/>
          <w:sz w:val="28"/>
        </w:rPr>
        <w:t>Il pannello admin è accessibile solo al personale autorizzato. La dashboard mostra in tempo reale i dati del giorno: incasso, ordini, clienti e alert prodotti in esaurimento.</w:t>
      </w: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1E2A38"/>
            <w:tcMar>
              <w:top w:w="45" w:type="dxa"/>
              <w:bottom w:w="45" w:type="dxa"/>
              <w:left w:w="80" w:type="dxa"/>
              <w:right w:w="80" w:type="dxa"/>
            </w:tcMar>
          </w:tcPr>
          <w:p>
            <w:pPr>
              <w:spacing w:before="0" w:after="0"/>
            </w:pPr>
            <w:r>
              <w:rPr>
                <w:rFonts w:ascii="PT Sans Narrow" w:hAnsi="PT Sans Narrow" w:cs="PT Sans Narrow" w:eastAsia="PT Sans Narrow"/>
                <w:b w:val="0"/>
                <w:i w:val="0"/>
                <w:color w:val="6C8296"/>
                <w:sz w:val="16"/>
              </w:rPr>
              <w:t xml:space="preserve">● ● ●   </w:t>
            </w:r>
            <w:r>
              <w:rPr>
                <w:rFonts w:ascii="PT Sans Narrow" w:hAnsi="PT Sans Narrow" w:cs="PT Sans Narrow" w:eastAsia="PT Sans Narrow"/>
                <w:b w:val="0"/>
                <w:i w:val="0"/>
                <w:color w:val="90B8D8"/>
                <w:sz w:val="16"/>
              </w:rPr>
              <w:t>app.bsrpranzo.it/admin/dashboard</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16213E"/>
            <w:tcMar>
              <w:top w:w="50" w:type="dxa"/>
              <w:bottom w:w="50" w:type="dxa"/>
              <w:left w:w="80" w:type="dxa"/>
              <w:right w:w="80" w:type="dxa"/>
            </w:tcMar>
          </w:tcPr>
          <w:p>
            <w:pPr>
              <w:spacing w:before="0" w:after="0"/>
            </w:pPr>
            <w:r>
              <w:rPr>
                <w:rFonts w:ascii="PT Sans Narrow" w:hAnsi="PT Sans Narrow" w:cs="PT Sans Narrow" w:eastAsia="PT Sans Narrow"/>
                <w:b/>
                <w:i w:val="0"/>
                <w:color w:val="E94560"/>
                <w:sz w:val="20"/>
              </w:rPr>
              <w:t xml:space="preserve">🍽️ QuickLunch   </w:t>
            </w:r>
            <w:r>
              <w:rPr>
                <w:rFonts w:ascii="PT Sans Narrow" w:hAnsi="PT Sans Narrow" w:cs="PT Sans Narrow" w:eastAsia="PT Sans Narrow"/>
                <w:b w:val="0"/>
                <w:i w:val="0"/>
                <w:color w:val="90A8C0"/>
                <w:sz w:val="16"/>
              </w:rPr>
              <w:t>│ Dashboard │ Ordini │ Prodotti │ Personale │ Report │ ...</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2635"/>
        <w:gridCol w:w="2635"/>
        <w:gridCol w:w="2635"/>
        <w:gridCol w:w="2635"/>
      </w:tblGrid>
      <w:tr>
        <w:tc>
          <w:tcPr>
            <w:tcW w:type="dxa" w:w="2635"/>
            <w:shd w:val="clear" w:color="auto" w:fill="E94560"/>
            <w:tcMar>
              <w:top w:w="80" w:type="dxa"/>
              <w:bottom w:w="80" w:type="dxa"/>
              <w:left w:w="100" w:type="dxa"/>
              <w:right w:w="100" w:type="dxa"/>
            </w:tcMar>
          </w:tcPr>
          <w:p>
            <w:pPr>
              <w:spacing w:before="0" w:after="6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8"/>
              </w:rPr>
              <w:t>€ 248.50</w:t>
              <w:br/>
            </w:r>
            <w:r>
              <w:rPr>
                <w:rFonts w:ascii="PT Sans Narrow" w:hAnsi="PT Sans Narrow" w:cs="PT Sans Narrow" w:eastAsia="PT Sans Narrow"/>
                <w:b w:val="0"/>
                <w:i w:val="0"/>
                <w:color w:val="C0D5E8"/>
                <w:sz w:val="16"/>
              </w:rPr>
              <w:t>Incasso oggi</w:t>
            </w:r>
          </w:p>
        </w:tc>
        <w:tc>
          <w:tcPr>
            <w:tcW w:type="dxa" w:w="2635"/>
            <w:shd w:val="clear" w:color="auto" w:fill="0F3460"/>
            <w:tcMar>
              <w:top w:w="80" w:type="dxa"/>
              <w:bottom w:w="80" w:type="dxa"/>
              <w:left w:w="100" w:type="dxa"/>
              <w:right w:w="100" w:type="dxa"/>
            </w:tcMar>
          </w:tcPr>
          <w:p>
            <w:pPr>
              <w:spacing w:before="0" w:after="6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8"/>
              </w:rPr>
              <w:t>23</w:t>
              <w:br/>
            </w:r>
            <w:r>
              <w:rPr>
                <w:rFonts w:ascii="PT Sans Narrow" w:hAnsi="PT Sans Narrow" w:cs="PT Sans Narrow" w:eastAsia="PT Sans Narrow"/>
                <w:b w:val="0"/>
                <w:i w:val="0"/>
                <w:color w:val="C0D5E8"/>
                <w:sz w:val="16"/>
              </w:rPr>
              <w:t>Ordini aperti</w:t>
            </w:r>
          </w:p>
        </w:tc>
        <w:tc>
          <w:tcPr>
            <w:tcW w:type="dxa" w:w="2635"/>
            <w:shd w:val="clear" w:color="auto" w:fill="1A4A70"/>
            <w:tcMar>
              <w:top w:w="80" w:type="dxa"/>
              <w:bottom w:w="80" w:type="dxa"/>
              <w:left w:w="100" w:type="dxa"/>
              <w:right w:w="100" w:type="dxa"/>
            </w:tcMar>
          </w:tcPr>
          <w:p>
            <w:pPr>
              <w:spacing w:before="0" w:after="6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8"/>
              </w:rPr>
              <w:t>148</w:t>
              <w:br/>
            </w:r>
            <w:r>
              <w:rPr>
                <w:rFonts w:ascii="PT Sans Narrow" w:hAnsi="PT Sans Narrow" w:cs="PT Sans Narrow" w:eastAsia="PT Sans Narrow"/>
                <w:b w:val="0"/>
                <w:i w:val="0"/>
                <w:color w:val="C0D5E8"/>
                <w:sz w:val="16"/>
              </w:rPr>
              <w:t>Clienti registrati</w:t>
            </w:r>
          </w:p>
        </w:tc>
        <w:tc>
          <w:tcPr>
            <w:tcW w:type="dxa" w:w="2635"/>
            <w:shd w:val="clear" w:color="auto" w:fill="5D4037"/>
            <w:tcMar>
              <w:top w:w="80" w:type="dxa"/>
              <w:bottom w:w="80" w:type="dxa"/>
              <w:left w:w="100" w:type="dxa"/>
              <w:right w:w="100" w:type="dxa"/>
            </w:tcMar>
          </w:tcPr>
          <w:p>
            <w:pPr>
              <w:spacing w:before="0" w:after="6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8"/>
              </w:rPr>
              <w:t>4 prodotti</w:t>
              <w:br/>
            </w:r>
            <w:r>
              <w:rPr>
                <w:rFonts w:ascii="PT Sans Narrow" w:hAnsi="PT Sans Narrow" w:cs="PT Sans Narrow" w:eastAsia="PT Sans Narrow"/>
                <w:b w:val="0"/>
                <w:i w:val="0"/>
                <w:color w:val="C0D5E8"/>
                <w:sz w:val="16"/>
              </w:rPr>
              <w:t>In esaurimento</w:t>
            </w:r>
          </w:p>
        </w:tc>
      </w:tr>
    </w:tbl>
    <w:p>
      <w:pPr>
        <w:spacing w:after="120"/>
      </w:pPr>
    </w:p>
    <w:tbl>
      <w:tblPr>
        <w:tblLook w:firstColumn="1" w:firstRow="1" w:lastColumn="0" w:lastRow="0" w:noHBand="0" w:noVBand="1" w:val="04A0"/>
        <w:tblW w:w="6496" w:type="dxa"/>
      </w:tblPr>
      <w:tblGrid>
        <w:gridCol w:w="2635"/>
        <w:gridCol w:w="2635"/>
        <w:gridCol w:w="2635"/>
        <w:gridCol w:w="2635"/>
      </w:tblGrid>
      <w:tr>
        <w:tc>
          <w:tcPr>
            <w:tcW w:w="393" w:type="dxa"/>
            <w:shd w:val="clear" w:color="auto" w:fill="0F3460"/>
            <w:tcMar>
              <w:top w:w="45" w:type="dxa"/>
              <w:bottom w:w="45" w:type="dxa"/>
              <w:left w:w="60" w:type="dxa"/>
              <w:right w:w="60" w:type="dxa"/>
            </w:tcMar>
            <w:tcBorders>
              <w:top w:val="nil"/>
              <w:bottom w:val="nil"/>
              <w:left w:val="nil"/>
              <w:right w:val="nil"/>
            </w:tcBorders>
          </w:tcPr>
          <w:p>
            <w:pPr>
              <w:spacing w:before="0" w:after="0"/>
            </w:pPr>
            <w:r>
              <w:rPr>
                <w:rFonts w:ascii="PT Sans Narrow" w:hAnsi="PT Sans Narrow" w:cs="PT Sans Narrow" w:eastAsia="PT Sans Narrow"/>
                <w:b/>
                <w:i w:val="0"/>
                <w:color w:val="FFFFFF"/>
                <w:sz w:val="18"/>
              </w:rPr>
              <w:t>#</w:t>
            </w:r>
          </w:p>
        </w:tc>
        <w:tc>
          <w:tcPr>
            <w:tcW w:w="2165" w:type="dxa"/>
            <w:shd w:val="clear" w:color="auto" w:fill="0F3460"/>
            <w:tcMar>
              <w:top w:w="45" w:type="dxa"/>
              <w:bottom w:w="45" w:type="dxa"/>
              <w:left w:w="60" w:type="dxa"/>
              <w:right w:w="60" w:type="dxa"/>
            </w:tcMar>
            <w:tcBorders>
              <w:top w:val="nil"/>
              <w:bottom w:val="nil"/>
              <w:left w:val="nil"/>
              <w:right w:val="nil"/>
            </w:tcBorders>
          </w:tcPr>
          <w:p>
            <w:pPr>
              <w:spacing w:before="0" w:after="0"/>
            </w:pPr>
            <w:r>
              <w:rPr>
                <w:rFonts w:ascii="PT Sans Narrow" w:hAnsi="PT Sans Narrow" w:cs="PT Sans Narrow" w:eastAsia="PT Sans Narrow"/>
                <w:b/>
                <w:i w:val="0"/>
                <w:color w:val="FFFFFF"/>
                <w:sz w:val="18"/>
              </w:rPr>
              <w:t>Cliente</w:t>
            </w:r>
          </w:p>
        </w:tc>
        <w:tc>
          <w:tcPr>
            <w:tcW w:w="1968" w:type="dxa"/>
            <w:shd w:val="clear" w:color="auto" w:fill="0F3460"/>
            <w:tcMar>
              <w:top w:w="45" w:type="dxa"/>
              <w:bottom w:w="45" w:type="dxa"/>
              <w:left w:w="60" w:type="dxa"/>
              <w:right w:w="60" w:type="dxa"/>
            </w:tcMar>
            <w:tcBorders>
              <w:top w:val="nil"/>
              <w:bottom w:val="nil"/>
              <w:left w:val="nil"/>
              <w:right w:val="nil"/>
            </w:tcBorders>
          </w:tcPr>
          <w:p>
            <w:pPr>
              <w:spacing w:before="0" w:after="0"/>
            </w:pPr>
            <w:r>
              <w:rPr>
                <w:rFonts w:ascii="PT Sans Narrow" w:hAnsi="PT Sans Narrow" w:cs="PT Sans Narrow" w:eastAsia="PT Sans Narrow"/>
                <w:b/>
                <w:i w:val="0"/>
                <w:color w:val="FFFFFF"/>
                <w:sz w:val="18"/>
              </w:rPr>
              <w:t>Prodotti</w:t>
            </w:r>
          </w:p>
        </w:tc>
        <w:tc>
          <w:tcPr>
            <w:tcW w:w="1968" w:type="dxa"/>
            <w:shd w:val="clear" w:color="auto" w:fill="0F3460"/>
            <w:tcMar>
              <w:top w:w="45" w:type="dxa"/>
              <w:bottom w:w="45" w:type="dxa"/>
              <w:left w:w="60" w:type="dxa"/>
              <w:right w:w="60" w:type="dxa"/>
            </w:tcMar>
            <w:tcBorders>
              <w:top w:val="nil"/>
              <w:bottom w:val="nil"/>
              <w:left w:val="nil"/>
              <w:right w:val="nil"/>
            </w:tcBorders>
          </w:tcPr>
          <w:p>
            <w:pPr>
              <w:spacing w:before="0" w:after="0"/>
            </w:pPr>
            <w:r>
              <w:rPr>
                <w:rFonts w:ascii="PT Sans Narrow" w:hAnsi="PT Sans Narrow" w:cs="PT Sans Narrow" w:eastAsia="PT Sans Narrow"/>
                <w:b/>
                <w:i w:val="0"/>
                <w:color w:val="FFFFFF"/>
                <w:sz w:val="18"/>
              </w:rPr>
              <w:t>Stato</w:t>
            </w:r>
          </w:p>
        </w:tc>
      </w:tr>
      <w:tr>
        <w:tc>
          <w:tcPr>
            <w:tcW w:w="393" w:type="dxa"/>
            <w:shd w:val="clear" w:color="auto" w:fill="F8F9FA"/>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18"/>
              </w:rPr>
              <w:t>#101</w:t>
            </w:r>
          </w:p>
        </w:tc>
        <w:tc>
          <w:tcPr>
            <w:tcW w:w="2165" w:type="dxa"/>
            <w:shd w:val="clear" w:color="auto" w:fill="F8F9FA"/>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16213E"/>
                <w:sz w:val="18"/>
              </w:rPr>
              <w:t>Marco Rossi</w:t>
            </w:r>
          </w:p>
        </w:tc>
        <w:tc>
          <w:tcPr>
            <w:tcW w:w="1968" w:type="dxa"/>
            <w:shd w:val="clear" w:color="auto" w:fill="F8F9FA"/>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16213E"/>
                <w:sz w:val="18"/>
              </w:rPr>
              <w:t>Panino Classico × 1</w:t>
            </w:r>
          </w:p>
        </w:tc>
        <w:tc>
          <w:tcPr>
            <w:tcW w:w="1968" w:type="dxa"/>
            <w:shd w:val="clear" w:color="auto" w:fill="F8F9FA"/>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16213E"/>
                <w:sz w:val="18"/>
              </w:rPr>
              <w:t>🟡 In preparazione</w:t>
            </w:r>
          </w:p>
        </w:tc>
      </w:tr>
      <w:tr>
        <w:tc>
          <w:tcPr>
            <w:tcW w:w="393" w:type="dxa"/>
            <w:shd w:val="clear" w:color="auto" w:fill="FFFFFF"/>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18"/>
              </w:rPr>
              <w:t>#102</w:t>
            </w:r>
          </w:p>
        </w:tc>
        <w:tc>
          <w:tcPr>
            <w:tcW w:w="2165" w:type="dxa"/>
            <w:shd w:val="clear" w:color="auto" w:fill="FFFFFF"/>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16213E"/>
                <w:sz w:val="18"/>
              </w:rPr>
              <w:t>Giulia Ferrari</w:t>
            </w:r>
          </w:p>
        </w:tc>
        <w:tc>
          <w:tcPr>
            <w:tcW w:w="1968" w:type="dxa"/>
            <w:shd w:val="clear" w:color="auto" w:fill="FFFFFF"/>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16213E"/>
                <w:sz w:val="18"/>
              </w:rPr>
              <w:t>Insalata Greca × 2</w:t>
            </w:r>
          </w:p>
        </w:tc>
        <w:tc>
          <w:tcPr>
            <w:tcW w:w="1968" w:type="dxa"/>
            <w:shd w:val="clear" w:color="auto" w:fill="FFFFFF"/>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16213E"/>
                <w:sz w:val="18"/>
              </w:rPr>
              <w:t>🟢 Pronto</w:t>
            </w:r>
          </w:p>
        </w:tc>
      </w:tr>
      <w:tr>
        <w:tc>
          <w:tcPr>
            <w:tcW w:w="393" w:type="dxa"/>
            <w:shd w:val="clear" w:color="auto" w:fill="F8F9FA"/>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18"/>
              </w:rPr>
              <w:t>#103</w:t>
            </w:r>
          </w:p>
        </w:tc>
        <w:tc>
          <w:tcPr>
            <w:tcW w:w="2165" w:type="dxa"/>
            <w:shd w:val="clear" w:color="auto" w:fill="F8F9FA"/>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16213E"/>
                <w:sz w:val="18"/>
              </w:rPr>
              <w:t>Luca Bianchi</w:t>
            </w:r>
          </w:p>
        </w:tc>
        <w:tc>
          <w:tcPr>
            <w:tcW w:w="1968" w:type="dxa"/>
            <w:shd w:val="clear" w:color="auto" w:fill="F8F9FA"/>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16213E"/>
                <w:sz w:val="18"/>
              </w:rPr>
              <w:t>Pasta al Pesto × 1</w:t>
            </w:r>
          </w:p>
        </w:tc>
        <w:tc>
          <w:tcPr>
            <w:tcW w:w="1968" w:type="dxa"/>
            <w:shd w:val="clear" w:color="auto" w:fill="F8F9FA"/>
            <w:tcMar>
              <w:top w:w="40" w:type="dxa"/>
              <w:bottom w:w="40" w:type="dxa"/>
              <w:left w:w="6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16213E"/>
                <w:sz w:val="18"/>
              </w:rPr>
              <w:t>🔵 In attesa</w:t>
            </w:r>
          </w:p>
        </w:tc>
      </w:tr>
    </w:tbl>
    <w:p>
      <w:pPr>
        <w:spacing w:after="120"/>
      </w:pPr>
    </w:p>
    <w:p>
      <w:pPr>
        <w:spacing w:before="140" w:after="40"/>
      </w:pPr>
      <w:r>
        <w:rPr>
          <w:rFonts w:ascii="PT Sans Narrow" w:hAnsi="PT Sans Narrow" w:cs="PT Sans Narrow" w:eastAsia="PT Sans Narrow"/>
          <w:b/>
          <w:i w:val="0"/>
          <w:color w:val="16213E"/>
          <w:sz w:val="30"/>
        </w:rPr>
        <w:t>6 · Pannello Cucina (KDS)  —  /admin/kds</w:t>
      </w:r>
    </w:p>
    <w:p>
      <w:pPr>
        <w:spacing w:before="0" w:after="80"/>
        <w:jc w:val="left"/>
      </w:pPr>
      <w:r>
        <w:rPr>
          <w:rFonts w:ascii="PT Sans Narrow" w:hAnsi="PT Sans Narrow" w:cs="PT Sans Narrow" w:eastAsia="PT Sans Narrow"/>
          <w:b w:val="0"/>
          <w:i w:val="0"/>
          <w:color w:val="343A40"/>
          <w:sz w:val="28"/>
        </w:rPr>
        <w:t>Il pannello cucina mostra gli ordini del giorno in tre colonne. Un clic fa avanzare ogni ordine allo stato successivo, senza tastiera e senza mouse: ideale per un tablet montato in cucina.</w:t>
      </w:r>
    </w:p>
    <w:tbl>
      <w:tblPr>
        <w:tblLook w:firstColumn="1" w:firstRow="1" w:lastColumn="0" w:lastRow="0" w:noHBand="0" w:noVBand="1" w:val="04A0"/>
        <w:tblBorders>
          <w:top w:val="nil"/>
          <w:left w:val="nil"/>
          <w:bottom w:val="nil"/>
          <w:right w:val="nil"/>
          <w:insideH w:val="nil"/>
          <w:insideV w:val="nil"/>
        </w:tblBorders>
        <w:tblW w:w="6496" w:type="dxa"/>
      </w:tblPr>
      <w:tblGrid>
        <w:gridCol w:w="10540"/>
      </w:tblGrid>
      <w:tr>
        <w:tc>
          <w:tcPr>
            <w:tcW w:type="dxa" w:w="10540"/>
            <w:shd w:val="clear" w:color="auto" w:fill="1E2A38"/>
            <w:tcMar>
              <w:top w:w="45" w:type="dxa"/>
              <w:bottom w:w="45" w:type="dxa"/>
              <w:left w:w="80" w:type="dxa"/>
              <w:right w:w="80" w:type="dxa"/>
            </w:tcMar>
          </w:tcPr>
          <w:p>
            <w:pPr>
              <w:spacing w:before="0" w:after="0"/>
            </w:pPr>
            <w:r>
              <w:rPr>
                <w:rFonts w:ascii="PT Sans Narrow" w:hAnsi="PT Sans Narrow" w:cs="PT Sans Narrow" w:eastAsia="PT Sans Narrow"/>
                <w:b w:val="0"/>
                <w:i w:val="0"/>
                <w:color w:val="6C8296"/>
                <w:sz w:val="16"/>
              </w:rPr>
              <w:t xml:space="preserve">● ● ●   </w:t>
            </w:r>
            <w:r>
              <w:rPr>
                <w:rFonts w:ascii="PT Sans Narrow" w:hAnsi="PT Sans Narrow" w:cs="PT Sans Narrow" w:eastAsia="PT Sans Narrow"/>
                <w:b w:val="0"/>
                <w:i w:val="0"/>
                <w:color w:val="90B8D8"/>
                <w:sz w:val="16"/>
              </w:rPr>
              <w:t>app.bsrpranzo.it/admin/kds</w:t>
            </w:r>
          </w:p>
        </w:tc>
      </w:tr>
    </w:tbl>
    <w:tbl>
      <w:tblPr>
        <w:tblLook w:firstColumn="1" w:firstRow="1" w:lastColumn="0" w:lastRow="0" w:noHBand="0" w:noVBand="1" w:val="04A0"/>
        <w:tblW w:w="6496" w:type="dxa"/>
      </w:tblPr>
      <w:tblGrid>
        <w:gridCol w:w="3513"/>
        <w:gridCol w:w="3513"/>
        <w:gridCol w:w="3513"/>
      </w:tblGrid>
      <w:tr>
        <w:tc>
          <w:tcPr>
            <w:tcW w:type="dxa" w:w="3513"/>
            <w:shd w:val="clear" w:color="auto" w:fill="EBF5FB"/>
            <w:tcMar>
              <w:top w:w="60" w:type="dxa"/>
              <w:bottom w:w="60" w:type="dxa"/>
              <w:left w:w="60" w:type="dxa"/>
              <w:right w:w="60" w:type="dxa"/>
            </w:tcMar>
            <w:tcBorders>
              <w:top w:val="nil"/>
              <w:bottom w:val="single" w:sz="8" w:color="CCCCCC" w:space="0"/>
              <w:left w:val="nil"/>
              <w:right w:val="nil"/>
            </w:tcBorders>
          </w:tcPr>
          <w:p>
            <w:pPr>
              <w:spacing w:before="0" w:after="160"/>
            </w:pPr>
            <w:r>
              <w:rPr>
                <w:rFonts w:ascii="PT Sans Narrow" w:hAnsi="PT Sans Narrow" w:cs="PT Sans Narrow" w:eastAsia="PT Sans Narrow"/>
                <w:b/>
                <w:i w:val="0"/>
                <w:color w:val="1565C0"/>
                <w:sz w:val="18"/>
              </w:rPr>
              <w:t>🔵 Da preparare (4)</w:t>
            </w:r>
          </w:p>
          <w:p>
            <w:pPr>
              <w:spacing w:before="80" w:after="80"/>
            </w:pPr>
            <w:r>
              <w:rPr>
                <w:rFonts w:ascii="PT Sans Narrow" w:hAnsi="PT Sans Narrow" w:cs="PT Sans Narrow" w:eastAsia="PT Sans Narrow"/>
                <w:b/>
                <w:i w:val="0"/>
                <w:color w:val="16213E"/>
                <w:sz w:val="16"/>
              </w:rPr>
              <w:t>#101 · Mario B.</w:t>
              <w:br/>
            </w:r>
            <w:r>
              <w:rPr>
                <w:rFonts w:ascii="PT Sans Narrow" w:hAnsi="PT Sans Narrow" w:cs="PT Sans Narrow" w:eastAsia="PT Sans Narrow"/>
                <w:b w:val="0"/>
                <w:i w:val="0"/>
                <w:color w:val="6C757D"/>
                <w:sz w:val="16"/>
              </w:rPr>
              <w:t>🥪 Panino Classico</w:t>
            </w:r>
          </w:p>
          <w:p>
            <w:pPr>
              <w:spacing w:before="80" w:after="80"/>
            </w:pPr>
            <w:r>
              <w:rPr>
                <w:rFonts w:ascii="PT Sans Narrow" w:hAnsi="PT Sans Narrow" w:cs="PT Sans Narrow" w:eastAsia="PT Sans Narrow"/>
                <w:b/>
                <w:i w:val="0"/>
                <w:color w:val="16213E"/>
                <w:sz w:val="16"/>
              </w:rPr>
              <w:t>#104 · Anna V.</w:t>
              <w:br/>
            </w:r>
            <w:r>
              <w:rPr>
                <w:rFonts w:ascii="PT Sans Narrow" w:hAnsi="PT Sans Narrow" w:cs="PT Sans Narrow" w:eastAsia="PT Sans Narrow"/>
                <w:b w:val="0"/>
                <w:i w:val="0"/>
                <w:color w:val="6C757D"/>
                <w:sz w:val="16"/>
              </w:rPr>
              <w:t>🍝 Pasta al Pesto</w:t>
            </w:r>
          </w:p>
        </w:tc>
        <w:tc>
          <w:tcPr>
            <w:tcW w:type="dxa" w:w="3513"/>
            <w:shd w:val="clear" w:color="auto" w:fill="FFF8E1"/>
            <w:tcMar>
              <w:top w:w="60" w:type="dxa"/>
              <w:bottom w:w="60" w:type="dxa"/>
              <w:left w:w="60" w:type="dxa"/>
              <w:right w:w="60" w:type="dxa"/>
            </w:tcMar>
            <w:tcBorders>
              <w:top w:val="nil"/>
              <w:bottom w:val="single" w:sz="8" w:color="CCCCCC" w:space="0"/>
              <w:left w:val="nil"/>
              <w:right w:val="nil"/>
            </w:tcBorders>
          </w:tcPr>
          <w:p>
            <w:pPr>
              <w:spacing w:before="0" w:after="160"/>
            </w:pPr>
            <w:r>
              <w:rPr>
                <w:rFonts w:ascii="PT Sans Narrow" w:hAnsi="PT Sans Narrow" w:cs="PT Sans Narrow" w:eastAsia="PT Sans Narrow"/>
                <w:b/>
                <w:i w:val="0"/>
                <w:color w:val="F57C00"/>
                <w:sz w:val="18"/>
              </w:rPr>
              <w:t>🟡 In preparazione (2)</w:t>
            </w:r>
          </w:p>
          <w:p>
            <w:pPr>
              <w:spacing w:before="80" w:after="80"/>
            </w:pPr>
            <w:r>
              <w:rPr>
                <w:rFonts w:ascii="PT Sans Narrow" w:hAnsi="PT Sans Narrow" w:cs="PT Sans Narrow" w:eastAsia="PT Sans Narrow"/>
                <w:b/>
                <w:i w:val="0"/>
                <w:color w:val="16213E"/>
                <w:sz w:val="16"/>
              </w:rPr>
              <w:t>#102 · Giulia F.</w:t>
              <w:br/>
            </w:r>
            <w:r>
              <w:rPr>
                <w:rFonts w:ascii="PT Sans Narrow" w:hAnsi="PT Sans Narrow" w:cs="PT Sans Narrow" w:eastAsia="PT Sans Narrow"/>
                <w:b w:val="0"/>
                <w:i w:val="0"/>
                <w:color w:val="6C757D"/>
                <w:sz w:val="16"/>
              </w:rPr>
              <w:t>🥗 Insalata Greca × 2</w:t>
            </w:r>
          </w:p>
        </w:tc>
        <w:tc>
          <w:tcPr>
            <w:tcW w:type="dxa" w:w="3513"/>
            <w:shd w:val="clear" w:color="auto" w:fill="E8F5E9"/>
            <w:tcMar>
              <w:top w:w="60" w:type="dxa"/>
              <w:bottom w:w="60" w:type="dxa"/>
              <w:left w:w="60" w:type="dxa"/>
              <w:right w:w="60" w:type="dxa"/>
            </w:tcMar>
            <w:tcBorders>
              <w:top w:val="nil"/>
              <w:bottom w:val="single" w:sz="8" w:color="CCCCCC" w:space="0"/>
              <w:left w:val="nil"/>
              <w:right w:val="nil"/>
            </w:tcBorders>
          </w:tcPr>
          <w:p>
            <w:pPr>
              <w:spacing w:before="0" w:after="160"/>
            </w:pPr>
            <w:r>
              <w:rPr>
                <w:rFonts w:ascii="PT Sans Narrow" w:hAnsi="PT Sans Narrow" w:cs="PT Sans Narrow" w:eastAsia="PT Sans Narrow"/>
                <w:b/>
                <w:i w:val="0"/>
                <w:color w:val="2E7D32"/>
                <w:sz w:val="18"/>
              </w:rPr>
              <w:t>🟢 Pronti (3)</w:t>
            </w:r>
          </w:p>
          <w:p>
            <w:pPr>
              <w:spacing w:before="80" w:after="80"/>
            </w:pPr>
            <w:r>
              <w:rPr>
                <w:rFonts w:ascii="PT Sans Narrow" w:hAnsi="PT Sans Narrow" w:cs="PT Sans Narrow" w:eastAsia="PT Sans Narrow"/>
                <w:b/>
                <w:i w:val="0"/>
                <w:color w:val="16213E"/>
                <w:sz w:val="16"/>
              </w:rPr>
              <w:t>#099 · Luca M.</w:t>
              <w:br/>
            </w:r>
            <w:r>
              <w:rPr>
                <w:rFonts w:ascii="PT Sans Narrow" w:hAnsi="PT Sans Narrow" w:cs="PT Sans Narrow" w:eastAsia="PT Sans Narrow"/>
                <w:b w:val="0"/>
                <w:i w:val="0"/>
                <w:color w:val="6C757D"/>
                <w:sz w:val="16"/>
              </w:rPr>
              <w:t>☕ Caffè + 🧁 Brioche</w:t>
            </w:r>
          </w:p>
          <w:p>
            <w:pPr>
              <w:spacing w:before="80" w:after="80"/>
            </w:pPr>
            <w:r>
              <w:rPr>
                <w:rFonts w:ascii="PT Sans Narrow" w:hAnsi="PT Sans Narrow" w:cs="PT Sans Narrow" w:eastAsia="PT Sans Narrow"/>
                <w:b/>
                <w:i w:val="0"/>
                <w:color w:val="16213E"/>
                <w:sz w:val="16"/>
              </w:rPr>
              <w:t>#100 · Sara C.</w:t>
              <w:br/>
            </w:r>
            <w:r>
              <w:rPr>
                <w:rFonts w:ascii="PT Sans Narrow" w:hAnsi="PT Sans Narrow" w:cs="PT Sans Narrow" w:eastAsia="PT Sans Narrow"/>
                <w:b w:val="0"/>
                <w:i w:val="0"/>
                <w:color w:val="6C757D"/>
                <w:sz w:val="16"/>
              </w:rPr>
              <w:t>🥪 Panino Vegano</w:t>
            </w:r>
          </w:p>
        </w:tc>
      </w:tr>
    </w:tbl>
    <w:p>
      <w:pPr>
        <w:spacing w:after="120"/>
      </w:pP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Aggiornamento real-time:  </w:t>
            </w:r>
            <w:r>
              <w:rPr>
                <w:rFonts w:ascii="PT Sans Narrow" w:hAnsi="PT Sans Narrow" w:cs="PT Sans Narrow" w:eastAsia="PT Sans Narrow"/>
                <w:b w:val="0"/>
                <w:i w:val="0"/>
                <w:color w:val="343A40"/>
                <w:sz w:val="26"/>
              </w:rPr>
              <w:t>Il pannello KDS non richiede aggiornamento manuale: gli ordini appaiono in tempo reale appena il cliente completa il checkout.</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B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Gestione Wallet — Aspetti Fiscali</w:t>
      </w:r>
    </w:p>
    <w:p>
      <w:pPr>
        <w:spacing w:before="0" w:after="80"/>
        <w:jc w:val="left"/>
      </w:pPr>
      <w:r>
        <w:rPr>
          <w:rFonts w:ascii="PT Sans Narrow" w:hAnsi="PT Sans Narrow" w:cs="PT Sans Narrow" w:eastAsia="PT Sans Narrow"/>
          <w:b w:val="0"/>
          <w:i w:val="0"/>
          <w:color w:val="343A40"/>
          <w:sz w:val="28"/>
        </w:rPr>
        <w:t>Documento riepilogativo delle possibili modalità di gestione del wallet ricaricabile di QuickLunch, utilizzato per l'acquisto di pranzi e consumazioni in bar e mense. Esistono due approcci distinti con implicazioni fiscali differenti.</w:t>
      </w: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Nota legale:  </w:t>
            </w:r>
            <w:r>
              <w:rPr>
                <w:rFonts w:ascii="PT Sans Narrow" w:hAnsi="PT Sans Narrow" w:cs="PT Sans Narrow" w:eastAsia="PT Sans Narrow"/>
                <w:b w:val="0"/>
                <w:i w:val="0"/>
                <w:color w:val="343A40"/>
                <w:sz w:val="26"/>
              </w:rPr>
              <w:t>Prima dell'adozione operativa del sistema è opportuno richiedere una verifica da parte del commercialista o consulente fiscale incaricato, poiché il corretto inquadramento dipende dalle specifiche modalità di utilizzo del wallet.</w:t>
            </w:r>
          </w:p>
        </w:tc>
      </w:tr>
    </w:tbl>
    <w:p>
      <w:pPr>
        <w:spacing w:before="140" w:after="40"/>
      </w:pPr>
      <w:r>
        <w:rPr>
          <w:rFonts w:ascii="PT Sans Narrow" w:hAnsi="PT Sans Narrow" w:cs="PT Sans Narrow" w:eastAsia="PT Sans Narrow"/>
          <w:b/>
          <w:i w:val="0"/>
          <w:color w:val="16213E"/>
          <w:sz w:val="30"/>
        </w:rPr>
        <w:t>Confronto tra le due soluzioni</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1653" w:type="dxa"/>
          </w:tcPr>
          <w:p>
            <w:pPr>
              <w:spacing w:before="0" w:after="0"/>
            </w:pPr>
            <w:r>
              <w:rPr>
                <w:rFonts w:ascii="PT Sans Narrow" w:hAnsi="PT Sans Narrow" w:cs="PT Sans Narrow" w:eastAsia="PT Sans Narrow"/>
                <w:b/>
                <w:i w:val="0"/>
                <w:color w:val="FFFFFF"/>
                <w:sz w:val="20"/>
              </w:rPr>
              <w:t>Aspetto</w:t>
            </w:r>
          </w:p>
        </w:tc>
        <w:tc>
          <w:tcPr>
            <w:shd w:val="clear" w:color="auto" w:fill="E94560"/>
            <w:tcBorders>
              <w:top w:val="nil"/>
              <w:bottom w:val="nil"/>
              <w:left w:val="nil"/>
              <w:right w:val="nil"/>
            </w:tcBorders>
            <w:tcMar>
              <w:top w:w="60" w:type="dxa"/>
              <w:bottom w:w="60" w:type="dxa"/>
              <w:left w:w="80" w:type="dxa"/>
              <w:right w:w="80" w:type="dxa"/>
            </w:tcMar>
            <w:tcW w:w="2421" w:type="dxa"/>
          </w:tcPr>
          <w:p>
            <w:pPr>
              <w:spacing w:before="0" w:after="0"/>
            </w:pPr>
            <w:r>
              <w:rPr>
                <w:rFonts w:ascii="PT Sans Narrow" w:hAnsi="PT Sans Narrow" w:cs="PT Sans Narrow" w:eastAsia="PT Sans Narrow"/>
                <w:b/>
                <w:i w:val="0"/>
                <w:color w:val="FFFFFF"/>
                <w:sz w:val="20"/>
              </w:rPr>
              <w:t>Sol. 1 — Voucher multiuso</w:t>
            </w:r>
          </w:p>
        </w:tc>
        <w:tc>
          <w:tcPr>
            <w:shd w:val="clear" w:color="auto" w:fill="E94560"/>
            <w:tcBorders>
              <w:top w:val="nil"/>
              <w:bottom w:val="nil"/>
              <w:left w:val="nil"/>
              <w:right w:val="nil"/>
            </w:tcBorders>
            <w:tcMar>
              <w:top w:w="60" w:type="dxa"/>
              <w:bottom w:w="60" w:type="dxa"/>
              <w:left w:w="80" w:type="dxa"/>
              <w:right w:w="80" w:type="dxa"/>
            </w:tcMar>
            <w:tcW w:w="2421" w:type="dxa"/>
          </w:tcPr>
          <w:p>
            <w:pPr>
              <w:spacing w:before="0" w:after="0"/>
            </w:pPr>
            <w:r>
              <w:rPr>
                <w:rFonts w:ascii="PT Sans Narrow" w:hAnsi="PT Sans Narrow" w:cs="PT Sans Narrow" w:eastAsia="PT Sans Narrow"/>
                <w:b/>
                <w:i w:val="0"/>
                <w:color w:val="FFFFFF"/>
                <w:sz w:val="20"/>
              </w:rPr>
              <w:t>Sol. 2 — Voucher monouso</w:t>
            </w:r>
          </w:p>
        </w:tc>
      </w:tr>
      <w:tr>
        <w:tc>
          <w:tcPr>
            <w:tcW w:w="165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Momento fiscale</w:t>
            </w:r>
          </w:p>
        </w:tc>
        <w:tc>
          <w:tcPr>
            <w:tcW w:w="242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Al consumo: scontrino a ogni acquisto</w:t>
            </w:r>
          </w:p>
        </w:tc>
        <w:tc>
          <w:tcPr>
            <w:tcW w:w="242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Alla ricarica: scontrino unico anticipato</w:t>
            </w:r>
          </w:p>
        </w:tc>
      </w:tr>
      <w:tr>
        <w:tc>
          <w:tcPr>
            <w:tcW w:w="1653"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Quando si applica</w:t>
            </w:r>
          </w:p>
        </w:tc>
        <w:tc>
          <w:tcPr>
            <w:tcW w:w="242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Prodotti diversi, IVA non determinabile alla ricarica</w:t>
            </w:r>
          </w:p>
        </w:tc>
        <w:tc>
          <w:tcPr>
            <w:tcW w:w="242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Beni/servizi noti e aliquota IVA identificabile subito</w:t>
            </w:r>
          </w:p>
        </w:tc>
      </w:tr>
      <w:tr>
        <w:tc>
          <w:tcPr>
            <w:tcW w:w="165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Flessibilità</w:t>
            </w:r>
          </w:p>
        </w:tc>
        <w:tc>
          <w:tcPr>
            <w:tcW w:w="242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Alta — credito spendibile su qualsiasi prodotto</w:t>
            </w:r>
          </w:p>
        </w:tc>
        <w:tc>
          <w:tcPr>
            <w:tcW w:w="242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Bassa — legata a pasti o pacchetti predefiniti</w:t>
            </w:r>
          </w:p>
        </w:tc>
      </w:tr>
      <w:tr>
        <w:tc>
          <w:tcPr>
            <w:tcW w:w="1653"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Complessità gestionale</w:t>
            </w:r>
          </w:p>
        </w:tc>
        <w:tc>
          <w:tcPr>
            <w:tcW w:w="242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Maggiore (scontrino a ogni transazione)</w:t>
            </w:r>
          </w:p>
        </w:tc>
        <w:tc>
          <w:tcPr>
            <w:tcW w:w="242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Minore (scontrino solo alla ricarica)</w:t>
            </w:r>
          </w:p>
        </w:tc>
      </w:tr>
      <w:tr>
        <w:tc>
          <w:tcPr>
            <w:tcW w:w="165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Caso d'uso tipico</w:t>
            </w:r>
          </w:p>
        </w:tc>
        <w:tc>
          <w:tcPr>
            <w:tcW w:w="242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Bar aziendale / mensa con menu variabile</w:t>
            </w:r>
          </w:p>
        </w:tc>
        <w:tc>
          <w:tcPr>
            <w:tcW w:w="242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Abbonamento pasto a pacchetto fisso (es. 10 pasti)</w:t>
            </w:r>
          </w:p>
        </w:tc>
      </w:tr>
    </w:tbl>
    <w:p>
      <w:pPr>
        <w:spacing w:before="140" w:after="40"/>
      </w:pPr>
      <w:r>
        <w:rPr>
          <w:rFonts w:ascii="PT Sans Narrow" w:hAnsi="PT Sans Narrow" w:cs="PT Sans Narrow" w:eastAsia="PT Sans Narrow"/>
          <w:b/>
          <w:i w:val="0"/>
          <w:color w:val="16213E"/>
          <w:sz w:val="30"/>
        </w:rPr>
        <w:t>Soluzione 1 — Wallet come voucher multiuso  (generalmente consigliata)</w:t>
      </w:r>
    </w:p>
    <w:p>
      <w:pPr>
        <w:spacing w:before="0" w:after="80"/>
        <w:jc w:val="left"/>
      </w:pPr>
      <w:r>
        <w:rPr>
          <w:rFonts w:ascii="PT Sans Narrow" w:hAnsi="PT Sans Narrow" w:cs="PT Sans Narrow" w:eastAsia="PT Sans Narrow"/>
          <w:b w:val="0"/>
          <w:i w:val="0"/>
          <w:color w:val="343A40"/>
          <w:sz w:val="28"/>
        </w:rPr>
        <w:t>Il cliente ricarica un credito (es. 50 €) utilizzabile successivamente per acquistare prodotti diversi del bar. La ricarica non rappresenta ancora una cessione di beni o servizi, poiché la natura degli acquisti futuri non è determinata al momento del versamento.</w:t>
      </w:r>
    </w:p>
    <w:p>
      <w:pPr>
        <w:spacing w:before="140" w:after="40"/>
      </w:pPr>
      <w:r>
        <w:rPr>
          <w:rFonts w:ascii="PT Sans Narrow" w:hAnsi="PT Sans Narrow" w:cs="PT Sans Narrow" w:eastAsia="PT Sans Narrow"/>
          <w:b/>
          <w:i w:val="0"/>
          <w:color w:val="16213E"/>
          <w:sz w:val="30"/>
        </w:rPr>
        <w:t>Flusso operativo — Soluzione 1</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1</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Ricarica wallet</w:t>
              <w:br/>
            </w:r>
            <w:r>
              <w:rPr>
                <w:rFonts w:ascii="PT Sans Narrow" w:hAnsi="PT Sans Narrow" w:cs="PT Sans Narrow" w:eastAsia="PT Sans Narrow"/>
                <w:b w:val="0"/>
                <w:i w:val="0"/>
                <w:color w:val="6C757D"/>
                <w:sz w:val="20"/>
              </w:rPr>
              <w:t>Il cliente versa l'importo scelto. Il sistema registra il credito e produce un documento/ricevuta di ricarica. Nessuno scontrino fiscale viene emesso in questa fase.</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2</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Nessuna fiscalizzazione alla ricarica</w:t>
              <w:br/>
            </w:r>
            <w:r>
              <w:rPr>
                <w:rFonts w:ascii="PT Sans Narrow" w:hAnsi="PT Sans Narrow" w:cs="PT Sans Narrow" w:eastAsia="PT Sans Narrow"/>
                <w:b w:val="0"/>
                <w:i w:val="0"/>
                <w:color w:val="6C757D"/>
                <w:sz w:val="20"/>
              </w:rPr>
              <w:t>La ricarica è un acconto su prestazioni future non ancora determinate. L'IVA non è esigibile e non si emette documento commerciale.</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3</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Al consumo — documento commerciale obbligatorio</w:t>
              <w:br/>
            </w:r>
            <w:r>
              <w:rPr>
                <w:rFonts w:ascii="PT Sans Narrow" w:hAnsi="PT Sans Narrow" w:cs="PT Sans Narrow" w:eastAsia="PT Sans Narrow"/>
                <w:b w:val="0"/>
                <w:i w:val="0"/>
                <w:color w:val="6C757D"/>
                <w:sz w:val="20"/>
              </w:rPr>
              <w:t>Ogni volta che il cliente acquista un prodotto, il sistema scala il credito dal wallet ed è obbligatoria l'emissione del documento commerciale (scontrino elettronico) relativo alla vendita effettiva.</w:t>
            </w:r>
          </w:p>
        </w:tc>
      </w:tr>
    </w:tbl>
    <w:p>
      <w:pPr>
        <w:spacing w:before="140" w:after="40"/>
      </w:pPr>
      <w:r>
        <w:rPr>
          <w:rFonts w:ascii="PT Sans Narrow" w:hAnsi="PT Sans Narrow" w:cs="PT Sans Narrow" w:eastAsia="PT Sans Narrow"/>
          <w:b/>
          <w:i w:val="0"/>
          <w:color w:val="16213E"/>
          <w:sz w:val="30"/>
        </w:rPr>
        <w:t>Riferimenti normativi — Soluzione 1</w:t>
      </w:r>
    </w:p>
    <w:tbl>
      <w:tblPr>
        <w:tblLook w:firstColumn="1" w:firstRow="1" w:lastColumn="0" w:lastRow="0" w:noHBand="0" w:noVBand="1" w:val="04A0"/>
        <w:tblW w:w="7086" w:type="dxa"/>
      </w:tblPr>
      <w:tblGrid>
        <w:gridCol w:w="5270"/>
        <w:gridCol w:w="5270"/>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0"/>
              </w:rPr>
              <w:t>Norma</w:t>
            </w:r>
          </w:p>
        </w:tc>
        <w:tc>
          <w:tcPr>
            <w:shd w:val="clear" w:color="auto" w:fill="E94560"/>
            <w:tcBorders>
              <w:top w:val="nil"/>
              <w:bottom w:val="nil"/>
              <w:left w:val="nil"/>
              <w:right w:val="nil"/>
            </w:tcBorders>
            <w:tcMar>
              <w:top w:w="60" w:type="dxa"/>
              <w:bottom w:w="60" w:type="dxa"/>
              <w:left w:w="80" w:type="dxa"/>
              <w:right w:w="80" w:type="dxa"/>
            </w:tcMar>
            <w:tcW w:w="4724" w:type="dxa"/>
          </w:tcPr>
          <w:p>
            <w:pPr>
              <w:spacing w:before="0" w:after="0"/>
            </w:pPr>
            <w:r>
              <w:rPr>
                <w:rFonts w:ascii="PT Sans Narrow" w:hAnsi="PT Sans Narrow" w:cs="PT Sans Narrow" w:eastAsia="PT Sans Narrow"/>
                <w:b/>
                <w:i w:val="0"/>
                <w:color w:val="FFFFFF"/>
                <w:sz w:val="20"/>
              </w:rPr>
              <w:t>Contenuto rilevante per il wallet multiuso</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DPR 633/1972  art. 6-bis</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Voucher monouso — esigibilità IVA al momento dell'emissione del voucher</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DPR 633/1972  art. 6-ter</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Voucher multiuso — IVA esigibile al momento del riscatto (consumo effettivo)</w:t>
            </w:r>
          </w:p>
        </w:tc>
      </w:tr>
      <w:tr>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DPR 633/1972  art. 6-quater</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Distribuzione di voucher tramite intermediari — trattamento IVA</w:t>
            </w:r>
          </w:p>
        </w:tc>
      </w:tr>
      <w:tr>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D.Lgs. 141/2018</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Recepimento Direttiva UE 2016/1065 relativa al trattamento IVA dei voucher</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Come QuickLunch supporta questa soluzione:  </w:t>
            </w:r>
            <w:r>
              <w:rPr>
                <w:rFonts w:ascii="PT Sans Narrow" w:hAnsi="PT Sans Narrow" w:cs="PT Sans Narrow" w:eastAsia="PT Sans Narrow"/>
                <w:b w:val="0"/>
                <w:i w:val="0"/>
                <w:color w:val="343A40"/>
                <w:sz w:val="26"/>
              </w:rPr>
              <w:t>Con la Soluzione 1 il registratore di cassa (o il sistema di cassa) deve emettere scontrino elettronico a ogni singola transazione di consumo. QuickLunch registra ogni ordine con importo e data, facilitando la riconciliazione contabile.</w:t>
            </w:r>
          </w:p>
        </w:tc>
      </w:tr>
    </w:tbl>
    <w:p>
      <w:pPr>
        <w:spacing w:before="140" w:after="40"/>
      </w:pPr>
      <w:r>
        <w:rPr>
          <w:rFonts w:ascii="PT Sans Narrow" w:hAnsi="PT Sans Narrow" w:cs="PT Sans Narrow" w:eastAsia="PT Sans Narrow"/>
          <w:b/>
          <w:i w:val="0"/>
          <w:color w:val="16213E"/>
          <w:sz w:val="30"/>
        </w:rPr>
        <w:t>Soluzione 2 — Voucher monouso fiscalizzato alla ricarica</w:t>
      </w:r>
    </w:p>
    <w:p>
      <w:pPr>
        <w:spacing w:before="0" w:after="80"/>
        <w:jc w:val="left"/>
      </w:pPr>
      <w:r>
        <w:rPr>
          <w:rFonts w:ascii="PT Sans Narrow" w:hAnsi="PT Sans Narrow" w:cs="PT Sans Narrow" w:eastAsia="PT Sans Narrow"/>
          <w:b w:val="0"/>
          <w:i w:val="0"/>
          <w:color w:val="343A40"/>
          <w:sz w:val="28"/>
        </w:rPr>
        <w:t>Il credito acquistato corrisponde a beni o servizi già determinati e fiscalmente identificabili al momento del pagamento. Questa soluzione è applicabile solo quando la natura della prestazione e il trattamento IVA sono già noti alla ricarica.</w:t>
      </w:r>
    </w:p>
    <w:p>
      <w:pPr>
        <w:spacing w:before="0" w:after="80"/>
        <w:jc w:val="left"/>
      </w:pPr>
      <w:r>
        <w:rPr>
          <w:rFonts w:ascii="PT Sans Narrow" w:hAnsi="PT Sans Narrow" w:cs="PT Sans Narrow" w:eastAsia="PT Sans Narrow"/>
          <w:b w:val="0"/>
          <w:i w:val="0"/>
          <w:color w:val="343A40"/>
          <w:sz w:val="28"/>
        </w:rPr>
        <w:t>Esempio pratico:</w:t>
      </w:r>
    </w:p>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1</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Acquisto pacchetto pasti predefinito</w:t>
              <w:br/>
            </w:r>
            <w:r>
              <w:rPr>
                <w:rFonts w:ascii="PT Sans Narrow" w:hAnsi="PT Sans Narrow" w:cs="PT Sans Narrow" w:eastAsia="PT Sans Narrow"/>
                <w:b w:val="0"/>
                <w:i w:val="0"/>
                <w:color w:val="6C757D"/>
                <w:sz w:val="20"/>
              </w:rPr>
              <w:t>Il cliente acquista 10 pasti completi (es. primo + secondo + acqua a prezzo fisso). Natura della prestazione e aliquota IVA sono già note e determinate.</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2</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Emissione scontrino alla ricarica</w:t>
              <w:br/>
            </w:r>
            <w:r>
              <w:rPr>
                <w:rFonts w:ascii="PT Sans Narrow" w:hAnsi="PT Sans Narrow" w:cs="PT Sans Narrow" w:eastAsia="PT Sans Narrow"/>
                <w:b w:val="0"/>
                <w:i w:val="0"/>
                <w:color w:val="6C757D"/>
                <w:sz w:val="20"/>
              </w:rPr>
              <w:t>Lo scontrino fiscale viene emesso al momento dell'acquisto del voucher/pacchetto, per l'intero importo versato, con indicazione dell'IVA applicabile.</w:t>
            </w:r>
          </w:p>
        </w:tc>
      </w:tr>
    </w:tbl>
    <w:tbl>
      <w:tblPr>
        <w:tblLook w:firstColumn="1" w:firstRow="1" w:lastColumn="0" w:lastRow="0" w:noHBand="0" w:noVBand="1" w:val="04A0"/>
        <w:tblBorders>
          <w:top w:val="nil"/>
          <w:left w:val="nil"/>
          <w:bottom w:val="nil"/>
          <w:right w:val="nil"/>
          <w:insideH w:val="nil"/>
          <w:insideV w:val="nil"/>
        </w:tblBorders>
        <w:tblW w:w="6496" w:type="dxa"/>
      </w:tblPr>
      <w:tblGrid>
        <w:gridCol w:w="5270"/>
        <w:gridCol w:w="5270"/>
      </w:tblGrid>
      <w:tr>
        <w:tc>
          <w:tcPr>
            <w:tcW w:w="433" w:type="dxa"/>
            <w:shd w:val="clear" w:color="auto" w:fill="E94560"/>
            <w:tcMar>
              <w:top w:w="60" w:type="dxa"/>
              <w:bottom w:w="60" w:type="dxa"/>
              <w:left w:w="40" w:type="dxa"/>
              <w:right w:w="40" w:type="dxa"/>
            </w:tcMar>
            <w:vAlign w:val="center"/>
          </w:tcPr>
          <w:p>
            <w:pPr>
              <w:spacing w:before="0" w:after="0"/>
              <w:jc w:val="center"/>
            </w:pPr>
            <w:r>
              <w:rPr>
                <w:rFonts w:ascii="PT Sans Narrow" w:hAnsi="PT Sans Narrow" w:cs="PT Sans Narrow" w:eastAsia="PT Sans Narrow"/>
                <w:b/>
                <w:i w:val="0"/>
                <w:color w:val="FFFFFF"/>
                <w:sz w:val="28"/>
              </w:rPr>
              <w:t>3</w:t>
            </w:r>
          </w:p>
        </w:tc>
        <w:tc>
          <w:tcPr>
            <w:tcW w:type="dxa" w:w="5270"/>
            <w:shd w:val="clear" w:color="auto" w:fill="F0F4F8"/>
            <w:tcMar>
              <w:top w:w="60" w:type="dxa"/>
              <w:bottom w:w="60" w:type="dxa"/>
              <w:left w:w="100" w:type="dxa"/>
              <w:right w:w="80" w:type="dxa"/>
            </w:tcMar>
          </w:tcPr>
          <w:p>
            <w:pPr>
              <w:spacing w:before="0" w:after="60"/>
            </w:pPr>
            <w:r>
              <w:rPr>
                <w:rFonts w:ascii="PT Sans Narrow" w:hAnsi="PT Sans Narrow" w:cs="PT Sans Narrow" w:eastAsia="PT Sans Narrow"/>
                <w:b/>
                <w:i w:val="0"/>
                <w:color w:val="16213E"/>
                <w:sz w:val="22"/>
              </w:rPr>
              <w:t>Utilizzo senza nuova fiscalizzazione</w:t>
              <w:br/>
            </w:r>
            <w:r>
              <w:rPr>
                <w:rFonts w:ascii="PT Sans Narrow" w:hAnsi="PT Sans Narrow" w:cs="PT Sans Narrow" w:eastAsia="PT Sans Narrow"/>
                <w:b w:val="0"/>
                <w:i w:val="0"/>
                <w:color w:val="6C757D"/>
                <w:sz w:val="20"/>
              </w:rPr>
              <w:t>I pasti successivi vengono erogati senza emettere ulteriori documenti commerciali, poiché la vendita era già stata registrata e fiscalizzata integralmente.</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Quando NON applicare la Soluzione 2:  </w:t>
            </w:r>
            <w:r>
              <w:rPr>
                <w:rFonts w:ascii="PT Sans Narrow" w:hAnsi="PT Sans Narrow" w:cs="PT Sans Narrow" w:eastAsia="PT Sans Narrow"/>
                <w:b w:val="0"/>
                <w:i w:val="0"/>
                <w:color w:val="343A40"/>
                <w:sz w:val="26"/>
              </w:rPr>
              <w:t>Questa soluzione è applicabile solo quando prodotti, quantità e aliquota IVA sono predeterminati. Non è adatta a bar con menu variabile o credito a utilizzo libero.</w:t>
            </w:r>
          </w:p>
        </w:tc>
      </w:tr>
    </w:tbl>
    <w:p>
      <w:pPr>
        <w:spacing w:before="140" w:after="40"/>
      </w:pPr>
      <w:r>
        <w:rPr>
          <w:rFonts w:ascii="PT Sans Narrow" w:hAnsi="PT Sans Narrow" w:cs="PT Sans Narrow" w:eastAsia="PT Sans Narrow"/>
          <w:b/>
          <w:i w:val="0"/>
          <w:color w:val="16213E"/>
          <w:sz w:val="30"/>
        </w:rPr>
        <w:t>Flusso operativo a confronto</w:t>
      </w:r>
    </w:p>
    <w:tbl>
      <w:tblPr>
        <w:tblLook w:firstColumn="1" w:firstRow="1" w:lastColumn="0" w:lastRow="0" w:noHBand="0" w:noVBand="1" w:val="04A0"/>
        <w:tblW w:w="7086" w:type="dxa"/>
      </w:tblPr>
      <w:tblGrid>
        <w:gridCol w:w="2108"/>
        <w:gridCol w:w="2108"/>
        <w:gridCol w:w="2108"/>
        <w:gridCol w:w="2108"/>
        <w:gridCol w:w="2108"/>
      </w:tblGrid>
      <w:tr>
        <w:tc>
          <w:tcPr>
            <w:tcW w:type="dxa" w:w="2108"/>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Ricarica wallet</w:t>
              <w:br/>
            </w:r>
            <w:r>
              <w:rPr>
                <w:rFonts w:ascii="PT Sans Narrow" w:hAnsi="PT Sans Narrow" w:cs="PT Sans Narrow" w:eastAsia="PT Sans Narrow"/>
                <w:b w:val="0"/>
                <w:i w:val="0"/>
                <w:color w:val="B0C4D8"/>
                <w:sz w:val="18"/>
              </w:rPr>
              <w:t>Cliente versa il credito</w:t>
            </w:r>
          </w:p>
        </w:tc>
        <w:tc>
          <w:tcPr>
            <w:tcW w:type="dxa" w:w="2108"/>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 Scontrino?</w:t>
              <w:br/>
            </w:r>
            <w:r>
              <w:rPr>
                <w:rFonts w:ascii="PT Sans Narrow" w:hAnsi="PT Sans Narrow" w:cs="PT Sans Narrow" w:eastAsia="PT Sans Narrow"/>
                <w:b w:val="0"/>
                <w:i w:val="0"/>
                <w:color w:val="B0C4D8"/>
                <w:sz w:val="18"/>
              </w:rPr>
              <w:t>Sol. 1: NO</w:t>
              <w:br/>
              <w:t>Sol. 2: SÌ (immediato)</w:t>
            </w:r>
          </w:p>
        </w:tc>
        <w:tc>
          <w:tcPr>
            <w:tcW w:type="dxa" w:w="2108"/>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Consumo / acquisto</w:t>
              <w:br/>
            </w:r>
            <w:r>
              <w:rPr>
                <w:rFonts w:ascii="PT Sans Narrow" w:hAnsi="PT Sans Narrow" w:cs="PT Sans Narrow" w:eastAsia="PT Sans Narrow"/>
                <w:b w:val="0"/>
                <w:i w:val="0"/>
                <w:color w:val="B0C4D8"/>
                <w:sz w:val="18"/>
              </w:rPr>
              <w:t>Credito scalato da wallet</w:t>
            </w:r>
          </w:p>
        </w:tc>
        <w:tc>
          <w:tcPr>
            <w:tcW w:type="dxa" w:w="2108"/>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 Scontrino?</w:t>
              <w:br/>
            </w:r>
            <w:r>
              <w:rPr>
                <w:rFonts w:ascii="PT Sans Narrow" w:hAnsi="PT Sans Narrow" w:cs="PT Sans Narrow" w:eastAsia="PT Sans Narrow"/>
                <w:b w:val="0"/>
                <w:i w:val="0"/>
                <w:color w:val="B0C4D8"/>
                <w:sz w:val="18"/>
              </w:rPr>
              <w:t>Sol. 1: SÌ (obbligatorio)</w:t>
              <w:br/>
              <w:t>Sol. 2: NO</w:t>
            </w:r>
          </w:p>
        </w:tc>
        <w:tc>
          <w:tcPr>
            <w:tcW w:type="dxa" w:w="2108"/>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Chiusura</w:t>
              <w:br/>
            </w:r>
            <w:r>
              <w:rPr>
                <w:rFonts w:ascii="PT Sans Narrow" w:hAnsi="PT Sans Narrow" w:cs="PT Sans Narrow" w:eastAsia="PT Sans Narrow"/>
                <w:b w:val="0"/>
                <w:i w:val="0"/>
                <w:color w:val="B0C4D8"/>
                <w:sz w:val="18"/>
              </w:rPr>
              <w:t>Credito azzerato o esaurito</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Registro transazioni QuickLunch:  </w:t>
            </w:r>
            <w:r>
              <w:rPr>
                <w:rFonts w:ascii="PT Sans Narrow" w:hAnsi="PT Sans Narrow" w:cs="PT Sans Narrow" w:eastAsia="PT Sans Narrow"/>
                <w:b w:val="0"/>
                <w:i w:val="0"/>
                <w:color w:val="343A40"/>
                <w:sz w:val="26"/>
              </w:rPr>
              <w:t>Indipendentemente dalla soluzione adottata, QuickLunch conserva lo storico completo di tutte le ricariche e transazioni. Questo registro è utile per le verifiche fiscali e per la riconciliazione con il registratore di cassa.</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C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Modello SaaS — Prezzi, Commissioni e Metriche</w:t>
      </w:r>
    </w:p>
    <w:p>
      <w:pPr>
        <w:spacing w:before="0" w:after="80"/>
        <w:jc w:val="left"/>
      </w:pPr>
      <w:r>
        <w:rPr>
          <w:rFonts w:ascii="PT Sans Narrow" w:hAnsi="PT Sans Narrow" w:cs="PT Sans Narrow" w:eastAsia="PT Sans Narrow"/>
          <w:b w:val="0"/>
          <w:i w:val="0"/>
          <w:color w:val="343A40"/>
          <w:sz w:val="28"/>
        </w:rPr>
        <w:t>QuickLunch è venduto come Software as a Service (SaaS) con un modello ibrido: un canone fisso mensile a copertura dei costi di infrastruttura e una commissione variabile dell'1,5% sul valore degli scontrini elaborati (IVA esclusa). Più il cliente guadagna, più il fornitore guadagna — allineamento di interessi totale.</w:t>
      </w:r>
    </w:p>
    <w:p>
      <w:pPr>
        <w:spacing w:before="140" w:after="40"/>
      </w:pPr>
      <w:r>
        <w:rPr>
          <w:rFonts w:ascii="PT Sans Narrow" w:hAnsi="PT Sans Narrow" w:cs="PT Sans Narrow" w:eastAsia="PT Sans Narrow"/>
          <w:b/>
          <w:i w:val="0"/>
          <w:color w:val="16213E"/>
          <w:sz w:val="30"/>
        </w:rPr>
        <w:t>Struttura tariffaria</w:t>
      </w:r>
    </w:p>
    <w:tbl>
      <w:tblPr>
        <w:tblLook w:firstColumn="1" w:firstRow="1" w:lastColumn="0" w:lastRow="0" w:noHBand="0" w:noVBand="1" w:val="04A0"/>
        <w:tblW w:w="7086" w:type="dxa"/>
      </w:tblPr>
      <w:tblGrid>
        <w:gridCol w:w="2635"/>
        <w:gridCol w:w="2635"/>
        <w:gridCol w:w="2635"/>
        <w:gridCol w:w="2635"/>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0"/>
              </w:rPr>
              <w:t>Voce</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0"/>
              </w:rPr>
              <w:t>Importo</w:t>
            </w:r>
          </w:p>
        </w:tc>
        <w:tc>
          <w:tcPr>
            <w:shd w:val="clear" w:color="auto" w:fill="E94560"/>
            <w:tcBorders>
              <w:top w:val="nil"/>
              <w:bottom w:val="nil"/>
              <w:left w:val="nil"/>
              <w:right w:val="nil"/>
            </w:tcBorders>
            <w:tcMar>
              <w:top w:w="60" w:type="dxa"/>
              <w:bottom w:w="60" w:type="dxa"/>
              <w:left w:w="80" w:type="dxa"/>
              <w:right w:w="80" w:type="dxa"/>
            </w:tcMar>
            <w:tcW w:w="984" w:type="dxa"/>
          </w:tcPr>
          <w:p>
            <w:pPr>
              <w:spacing w:before="0" w:after="0"/>
            </w:pPr>
            <w:r>
              <w:rPr>
                <w:rFonts w:ascii="PT Sans Narrow" w:hAnsi="PT Sans Narrow" w:cs="PT Sans Narrow" w:eastAsia="PT Sans Narrow"/>
                <w:b/>
                <w:i w:val="0"/>
                <w:color w:val="FFFFFF"/>
                <w:sz w:val="20"/>
              </w:rPr>
              <w:t>Frequenza</w:t>
            </w:r>
          </w:p>
        </w:tc>
        <w:tc>
          <w:tcPr>
            <w:shd w:val="clear" w:color="auto" w:fill="E94560"/>
            <w:tcBorders>
              <w:top w:val="nil"/>
              <w:bottom w:val="nil"/>
              <w:left w:val="nil"/>
              <w:right w:val="nil"/>
            </w:tcBorders>
            <w:tcMar>
              <w:top w:w="60" w:type="dxa"/>
              <w:bottom w:w="60" w:type="dxa"/>
              <w:left w:w="80" w:type="dxa"/>
              <w:right w:w="80" w:type="dxa"/>
            </w:tcMar>
            <w:tcW w:w="3425" w:type="dxa"/>
          </w:tcPr>
          <w:p>
            <w:pPr>
              <w:spacing w:before="0" w:after="0"/>
            </w:pPr>
            <w:r>
              <w:rPr>
                <w:rFonts w:ascii="PT Sans Narrow" w:hAnsi="PT Sans Narrow" w:cs="PT Sans Narrow" w:eastAsia="PT Sans Narrow"/>
                <w:b/>
                <w:i w:val="0"/>
                <w:color w:val="FFFFFF"/>
                <w:sz w:val="20"/>
              </w:rPr>
              <w:t>Dettaglio</w:t>
            </w:r>
          </w:p>
        </w:tc>
      </w:tr>
      <w:tr>
        <w:tc>
          <w:tcPr>
            <w:tcW w:w="149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Fee di attivazione</w:t>
            </w:r>
          </w:p>
        </w:tc>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500 €</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Una tantum</w:t>
            </w:r>
          </w:p>
        </w:tc>
        <w:tc>
          <w:tcPr>
            <w:tcW w:w="342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Setup sede, config menu, formazione staff (2–4 h), migrazione dati</w:t>
            </w:r>
          </w:p>
        </w:tc>
      </w:tr>
      <w:tr>
        <w:tc>
          <w:tcPr>
            <w:tcW w:w="149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Canone fisso</w:t>
            </w:r>
          </w:p>
        </w:tc>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50 €/mese</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Mensile</w:t>
            </w:r>
          </w:p>
        </w:tc>
        <w:tc>
          <w:tcPr>
            <w:tcW w:w="342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Hosting Vercel, DB PostgreSQL, backup, aggiornamenti, supporto email</w:t>
            </w:r>
          </w:p>
        </w:tc>
      </w:tr>
      <w:tr>
        <w:tc>
          <w:tcPr>
            <w:tcW w:w="149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Commissione transazionale</w:t>
            </w:r>
          </w:p>
        </w:tc>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1,5 % del transato</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Mensile</w:t>
            </w:r>
          </w:p>
        </w:tc>
        <w:tc>
          <w:tcPr>
            <w:tcW w:w="342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Sul valore totale degli scontrini elaborati dal sistema, IVA esclusa</w:t>
            </w:r>
          </w:p>
        </w:tc>
      </w:tr>
    </w:tbl>
    <w:p>
      <w:pPr>
        <w:spacing w:before="140" w:after="40"/>
      </w:pPr>
      <w:r>
        <w:rPr>
          <w:rFonts w:ascii="PT Sans Narrow" w:hAnsi="PT Sans Narrow" w:cs="PT Sans Narrow" w:eastAsia="PT Sans Narrow"/>
          <w:b/>
          <w:i w:val="0"/>
          <w:color w:val="16213E"/>
          <w:sz w:val="30"/>
        </w:rPr>
        <w:t>Ricavo mensile per tipologia di cliente</w:t>
      </w:r>
    </w:p>
    <w:p>
      <w:pPr>
        <w:spacing w:before="0" w:after="80"/>
        <w:jc w:val="left"/>
      </w:pPr>
      <w:r>
        <w:rPr>
          <w:rFonts w:ascii="PT Sans Narrow" w:hAnsi="PT Sans Narrow" w:cs="PT Sans Narrow" w:eastAsia="PT Sans Narrow"/>
          <w:b w:val="0"/>
          <w:i w:val="0"/>
          <w:color w:val="343A40"/>
          <w:sz w:val="28"/>
        </w:rPr>
        <w:t>Il ricavo mensile varia con il volume del cliente. La commissione dell'1,5% sul transato (GMV) si somma al canone fisso di 50 €. Formula: Ricavo mensile = 50 € + (coperti/giorno × scontrino medio ex-IVA × 22 gg × 1,5%)</w:t>
      </w:r>
    </w:p>
    <w:tbl>
      <w:tblPr>
        <w:tblLook w:firstColumn="1" w:firstRow="1" w:lastColumn="0" w:lastRow="0" w:noHBand="0" w:noVBand="1" w:val="04A0"/>
        <w:tblW w:w="7086" w:type="dxa"/>
      </w:tblPr>
      <w:tblGrid>
        <w:gridCol w:w="1757"/>
        <w:gridCol w:w="1757"/>
        <w:gridCol w:w="1757"/>
        <w:gridCol w:w="1757"/>
        <w:gridCol w:w="1757"/>
        <w:gridCol w:w="1757"/>
      </w:tblGrid>
      <w:tr>
        <w:tc>
          <w:tcPr>
            <w:shd w:val="clear" w:color="auto" w:fill="E94560"/>
            <w:tcBorders>
              <w:top w:val="nil"/>
              <w:bottom w:val="nil"/>
              <w:left w:val="nil"/>
              <w:right w:val="nil"/>
            </w:tcBorders>
            <w:tcMar>
              <w:top w:w="60" w:type="dxa"/>
              <w:bottom w:w="60" w:type="dxa"/>
              <w:left w:w="80" w:type="dxa"/>
              <w:right w:w="80" w:type="dxa"/>
            </w:tcMar>
            <w:tcW w:w="1259" w:type="dxa"/>
          </w:tcPr>
          <w:p>
            <w:pPr>
              <w:spacing w:before="0" w:after="0"/>
            </w:pPr>
            <w:r>
              <w:rPr>
                <w:rFonts w:ascii="PT Sans Narrow" w:hAnsi="PT Sans Narrow" w:cs="PT Sans Narrow" w:eastAsia="PT Sans Narrow"/>
                <w:b/>
                <w:i w:val="0"/>
                <w:color w:val="FFFFFF"/>
                <w:sz w:val="20"/>
              </w:rPr>
              <w:t>Tipologia</w:t>
            </w:r>
          </w:p>
        </w:tc>
        <w:tc>
          <w:tcPr>
            <w:shd w:val="clear" w:color="auto" w:fill="E94560"/>
            <w:tcBorders>
              <w:top w:val="nil"/>
              <w:bottom w:val="nil"/>
              <w:left w:val="nil"/>
              <w:right w:val="nil"/>
            </w:tcBorders>
            <w:tcMar>
              <w:top w:w="60" w:type="dxa"/>
              <w:bottom w:w="60" w:type="dxa"/>
              <w:left w:w="80" w:type="dxa"/>
              <w:right w:w="80" w:type="dxa"/>
            </w:tcMar>
            <w:tcW w:w="1102" w:type="dxa"/>
          </w:tcPr>
          <w:p>
            <w:pPr>
              <w:spacing w:before="0" w:after="0"/>
            </w:pPr>
            <w:r>
              <w:rPr>
                <w:rFonts w:ascii="PT Sans Narrow" w:hAnsi="PT Sans Narrow" w:cs="PT Sans Narrow" w:eastAsia="PT Sans Narrow"/>
                <w:b/>
                <w:i w:val="0"/>
                <w:color w:val="FFFFFF"/>
                <w:sz w:val="20"/>
              </w:rPr>
              <w:t>Coperti/giorno</w:t>
            </w:r>
          </w:p>
        </w:tc>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0"/>
              </w:rPr>
              <w:t>Scontrino medio (IVA esclusa)</w:t>
            </w:r>
          </w:p>
        </w:tc>
        <w:tc>
          <w:tcPr>
            <w:shd w:val="clear" w:color="auto" w:fill="E94560"/>
            <w:tcBorders>
              <w:top w:val="nil"/>
              <w:bottom w:val="nil"/>
              <w:left w:val="nil"/>
              <w:right w:val="nil"/>
            </w:tcBorders>
            <w:tcMar>
              <w:top w:w="60" w:type="dxa"/>
              <w:bottom w:w="60" w:type="dxa"/>
              <w:left w:w="80" w:type="dxa"/>
              <w:right w:w="80" w:type="dxa"/>
            </w:tcMar>
            <w:tcW w:w="1102" w:type="dxa"/>
          </w:tcPr>
          <w:p>
            <w:pPr>
              <w:spacing w:before="0" w:after="0"/>
            </w:pPr>
            <w:r>
              <w:rPr>
                <w:rFonts w:ascii="PT Sans Narrow" w:hAnsi="PT Sans Narrow" w:cs="PT Sans Narrow" w:eastAsia="PT Sans Narrow"/>
                <w:b/>
                <w:i w:val="0"/>
                <w:color w:val="FFFFFF"/>
                <w:sz w:val="20"/>
              </w:rPr>
              <w:t>GMV mensile</w:t>
            </w:r>
          </w:p>
        </w:tc>
        <w:tc>
          <w:tcPr>
            <w:shd w:val="clear" w:color="auto" w:fill="E94560"/>
            <w:tcBorders>
              <w:top w:val="nil"/>
              <w:bottom w:val="nil"/>
              <w:left w:val="nil"/>
              <w:right w:val="nil"/>
            </w:tcBorders>
            <w:tcMar>
              <w:top w:w="60" w:type="dxa"/>
              <w:bottom w:w="60" w:type="dxa"/>
              <w:left w:w="80" w:type="dxa"/>
              <w:right w:w="80" w:type="dxa"/>
            </w:tcMar>
            <w:tcW w:w="1102" w:type="dxa"/>
          </w:tcPr>
          <w:p>
            <w:pPr>
              <w:spacing w:before="0" w:after="0"/>
            </w:pPr>
            <w:r>
              <w:rPr>
                <w:rFonts w:ascii="PT Sans Narrow" w:hAnsi="PT Sans Narrow" w:cs="PT Sans Narrow" w:eastAsia="PT Sans Narrow"/>
                <w:b/>
                <w:i w:val="0"/>
                <w:color w:val="FFFFFF"/>
                <w:sz w:val="20"/>
              </w:rPr>
              <w:t>Commissione 1,5%</w:t>
            </w:r>
          </w:p>
        </w:tc>
        <w:tc>
          <w:tcPr>
            <w:shd w:val="clear" w:color="auto" w:fill="E94560"/>
            <w:tcBorders>
              <w:top w:val="nil"/>
              <w:bottom w:val="nil"/>
              <w:left w:val="nil"/>
              <w:right w:val="nil"/>
            </w:tcBorders>
            <w:tcMar>
              <w:top w:w="60" w:type="dxa"/>
              <w:bottom w:w="60" w:type="dxa"/>
              <w:left w:w="80" w:type="dxa"/>
              <w:right w:w="80" w:type="dxa"/>
            </w:tcMar>
            <w:tcW w:w="1023" w:type="dxa"/>
          </w:tcPr>
          <w:p>
            <w:pPr>
              <w:spacing w:before="0" w:after="0"/>
            </w:pPr>
            <w:r>
              <w:rPr>
                <w:rFonts w:ascii="PT Sans Narrow" w:hAnsi="PT Sans Narrow" w:cs="PT Sans Narrow" w:eastAsia="PT Sans Narrow"/>
                <w:b/>
                <w:i w:val="0"/>
                <w:color w:val="FFFFFF"/>
                <w:sz w:val="20"/>
              </w:rPr>
              <w:t>Ricavo mensile totale</w:t>
            </w:r>
          </w:p>
        </w:tc>
      </w:tr>
      <w:tr>
        <w:tc>
          <w:tcPr>
            <w:tcW w:w="1259"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Bar piccolo</w:t>
            </w:r>
          </w:p>
        </w:tc>
        <w:tc>
          <w:tcPr>
            <w:tcW w:w="110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30</w:t>
            </w:r>
          </w:p>
        </w:tc>
        <w:tc>
          <w:tcPr>
            <w:tcW w:w="149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4,50 €</w:t>
            </w:r>
          </w:p>
        </w:tc>
        <w:tc>
          <w:tcPr>
            <w:tcW w:w="110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2.970 €</w:t>
            </w:r>
          </w:p>
        </w:tc>
        <w:tc>
          <w:tcPr>
            <w:tcW w:w="110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45 €</w:t>
            </w:r>
          </w:p>
        </w:tc>
        <w:tc>
          <w:tcPr>
            <w:tcW w:w="102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95 €</w:t>
            </w:r>
          </w:p>
        </w:tc>
      </w:tr>
      <w:tr>
        <w:tc>
          <w:tcPr>
            <w:tcW w:w="1259"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Bar medio</w:t>
            </w:r>
          </w:p>
        </w:tc>
        <w:tc>
          <w:tcPr>
            <w:tcW w:w="110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60</w:t>
            </w:r>
          </w:p>
        </w:tc>
        <w:tc>
          <w:tcPr>
            <w:tcW w:w="149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6,50 €</w:t>
            </w:r>
          </w:p>
        </w:tc>
        <w:tc>
          <w:tcPr>
            <w:tcW w:w="110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8.580 €</w:t>
            </w:r>
          </w:p>
        </w:tc>
        <w:tc>
          <w:tcPr>
            <w:tcW w:w="110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129 €</w:t>
            </w:r>
          </w:p>
        </w:tc>
        <w:tc>
          <w:tcPr>
            <w:tcW w:w="1023"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179 €</w:t>
            </w:r>
          </w:p>
        </w:tc>
      </w:tr>
      <w:tr>
        <w:tc>
          <w:tcPr>
            <w:tcW w:w="1259"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Mensa aziendale</w:t>
            </w:r>
          </w:p>
        </w:tc>
        <w:tc>
          <w:tcPr>
            <w:tcW w:w="110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120</w:t>
            </w:r>
          </w:p>
        </w:tc>
        <w:tc>
          <w:tcPr>
            <w:tcW w:w="149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8,00 €</w:t>
            </w:r>
          </w:p>
        </w:tc>
        <w:tc>
          <w:tcPr>
            <w:tcW w:w="110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21.120 €</w:t>
            </w:r>
          </w:p>
        </w:tc>
        <w:tc>
          <w:tcPr>
            <w:tcW w:w="110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317 €</w:t>
            </w:r>
          </w:p>
        </w:tc>
        <w:tc>
          <w:tcPr>
            <w:tcW w:w="102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367 €</w:t>
            </w:r>
          </w:p>
        </w:tc>
      </w:tr>
      <w:tr>
        <w:tc>
          <w:tcPr>
            <w:tcW w:w="1259"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Grande struttura</w:t>
            </w:r>
          </w:p>
        </w:tc>
        <w:tc>
          <w:tcPr>
            <w:tcW w:w="110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200</w:t>
            </w:r>
          </w:p>
        </w:tc>
        <w:tc>
          <w:tcPr>
            <w:tcW w:w="149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10,00 €</w:t>
            </w:r>
          </w:p>
        </w:tc>
        <w:tc>
          <w:tcPr>
            <w:tcW w:w="110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44.000 €</w:t>
            </w:r>
          </w:p>
        </w:tc>
        <w:tc>
          <w:tcPr>
            <w:tcW w:w="110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660 €</w:t>
            </w:r>
          </w:p>
        </w:tc>
        <w:tc>
          <w:tcPr>
            <w:tcW w:w="1023"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710 €</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Ipotesi di calcolo:  </w:t>
            </w:r>
            <w:r>
              <w:rPr>
                <w:rFonts w:ascii="PT Sans Narrow" w:hAnsi="PT Sans Narrow" w:cs="PT Sans Narrow" w:eastAsia="PT Sans Narrow"/>
                <w:b w:val="0"/>
                <w:i w:val="0"/>
                <w:color w:val="343A40"/>
                <w:sz w:val="26"/>
              </w:rPr>
              <w:t>22 giorni lavorativi/mese come riferimento. Il GMV (Gross Merchandise Value) è il valore lordo degli ordini elaborati, IVA esclusa, su cui si applica la commissione.</w:t>
            </w:r>
          </w:p>
        </w:tc>
      </w:tr>
    </w:tbl>
    <w:p>
      <w:pPr>
        <w:spacing w:before="140" w:after="40"/>
      </w:pPr>
      <w:r>
        <w:rPr>
          <w:rFonts w:ascii="PT Sans Narrow" w:hAnsi="PT Sans Narrow" w:cs="PT Sans Narrow" w:eastAsia="PT Sans Narrow"/>
          <w:b/>
          <w:i w:val="0"/>
          <w:color w:val="16213E"/>
          <w:sz w:val="30"/>
        </w:rPr>
        <w:t>Metriche SaaS chiave</w:t>
      </w:r>
    </w:p>
    <w:p>
      <w:pPr>
        <w:spacing w:before="0" w:after="80"/>
        <w:jc w:val="left"/>
      </w:pPr>
      <w:r>
        <w:rPr>
          <w:rFonts w:ascii="PT Sans Narrow" w:hAnsi="PT Sans Narrow" w:cs="PT Sans Narrow" w:eastAsia="PT Sans Narrow"/>
          <w:b w:val="0"/>
          <w:i w:val="0"/>
          <w:color w:val="343A40"/>
          <w:sz w:val="28"/>
        </w:rPr>
        <w:t>Le metriche di riferimento sono calcolate sul profilo «Bar medio» (60 coperti/giorno, 6,50 € scontrino medio ex-IVA) come cliente rappresentativo.</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0"/>
              </w:rPr>
              <w:t>Metrica</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0"/>
              </w:rPr>
              <w:t>Valore (bar medio)</w:t>
            </w:r>
          </w:p>
        </w:tc>
        <w:tc>
          <w:tcPr>
            <w:shd w:val="clear" w:color="auto" w:fill="E94560"/>
            <w:tcBorders>
              <w:top w:val="nil"/>
              <w:bottom w:val="nil"/>
              <w:left w:val="nil"/>
              <w:right w:val="nil"/>
            </w:tcBorders>
            <w:tcMar>
              <w:top w:w="60" w:type="dxa"/>
              <w:bottom w:w="60" w:type="dxa"/>
              <w:left w:w="80" w:type="dxa"/>
              <w:right w:w="80" w:type="dxa"/>
            </w:tcMar>
            <w:tcW w:w="3543" w:type="dxa"/>
          </w:tcPr>
          <w:p>
            <w:pPr>
              <w:spacing w:before="0" w:after="0"/>
            </w:pPr>
            <w:r>
              <w:rPr>
                <w:rFonts w:ascii="PT Sans Narrow" w:hAnsi="PT Sans Narrow" w:cs="PT Sans Narrow" w:eastAsia="PT Sans Narrow"/>
                <w:b/>
                <w:i w:val="0"/>
                <w:color w:val="FFFFFF"/>
                <w:sz w:val="20"/>
              </w:rPr>
              <w:t>Calcolo / Note</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MRR (Monthly Recurring Revenue)</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179 €/cliente</w:t>
            </w:r>
          </w:p>
        </w:tc>
        <w:tc>
          <w:tcPr>
            <w:tcW w:w="354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50 € canone + 8.580 € GMV × 1,5% = 50 + 129 = 179 €</w:t>
            </w:r>
          </w:p>
        </w:tc>
      </w:tr>
      <w:tr>
        <w:tc>
          <w:tcPr>
            <w:tcW w:w="216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ARR (Annual Recurring Revenue)</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2.148 €/cliente/anno</w:t>
            </w:r>
          </w:p>
        </w:tc>
        <w:tc>
          <w:tcPr>
            <w:tcW w:w="3543"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MRR 179 € × 12 mesi</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GMV annuo gestito (bar medio)</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102.960 €/anno</w:t>
            </w:r>
          </w:p>
        </w:tc>
        <w:tc>
          <w:tcPr>
            <w:tcW w:w="354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8.580 € × 12 mesi di transato elaborato</w:t>
            </w:r>
          </w:p>
        </w:tc>
      </w:tr>
      <w:tr>
        <w:tc>
          <w:tcPr>
            <w:tcW w:w="216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LTV — Lifetime Value (3 anni)</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6.944 €/cliente</w:t>
            </w:r>
          </w:p>
        </w:tc>
        <w:tc>
          <w:tcPr>
            <w:tcW w:w="3543"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500 (setup) + 36 mesi × 179 € = 6.444 + 500</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LTV — Lifetime Value (5 anni)</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11.240 €/cliente</w:t>
            </w:r>
          </w:p>
        </w:tc>
        <w:tc>
          <w:tcPr>
            <w:tcW w:w="354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500 (setup) + 60 mesi × 179 € = 10.740 + 500</w:t>
            </w:r>
          </w:p>
        </w:tc>
      </w:tr>
      <w:tr>
        <w:tc>
          <w:tcPr>
            <w:tcW w:w="216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CAC (Customer Acquisition Cost)</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obiettivo &lt; 200 €</w:t>
            </w:r>
          </w:p>
        </w:tc>
        <w:tc>
          <w:tcPr>
            <w:tcW w:w="3543"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Demo + contratto + onboarding: ~3 h lavoro commerciale</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LTV / CAC ratio (3 anni)</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35× (eccellente)</w:t>
            </w:r>
          </w:p>
        </w:tc>
        <w:tc>
          <w:tcPr>
            <w:tcW w:w="354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6.944 / 200 = 34,7 — soglia minima accettabile: 3×</w:t>
            </w:r>
          </w:p>
        </w:tc>
      </w:tr>
      <w:tr>
        <w:tc>
          <w:tcPr>
            <w:tcW w:w="216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Payback period</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 mese</w:t>
            </w:r>
          </w:p>
        </w:tc>
        <w:tc>
          <w:tcPr>
            <w:tcW w:w="3543"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CAC 200 € / MRR 179 € = 1,1 mesi per rientrare</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Churn rate target</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&lt; 3 % mensile</w:t>
            </w:r>
          </w:p>
        </w:tc>
        <w:tc>
          <w:tcPr>
            <w:tcW w:w="3543"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Vita media cliente: 1 / 3% = 33 mesi. Sopra 5%: non sostenibile</w:t>
            </w:r>
          </w:p>
        </w:tc>
      </w:tr>
      <w:tr>
        <w:tc>
          <w:tcPr>
            <w:tcW w:w="216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Take rate effettiva</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~2,1 % del GMV</w:t>
            </w:r>
          </w:p>
        </w:tc>
        <w:tc>
          <w:tcPr>
            <w:tcW w:w="3543"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(50 + 129) / 8.580 = 2,1% — include canone fisso</w:t>
            </w:r>
          </w:p>
        </w:tc>
      </w:tr>
    </w:tbl>
    <w:p>
      <w:pPr>
        <w:spacing w:before="140" w:after="40"/>
      </w:pPr>
      <w:r>
        <w:rPr>
          <w:rFonts w:ascii="PT Sans Narrow" w:hAnsi="PT Sans Narrow" w:cs="PT Sans Narrow" w:eastAsia="PT Sans Narrow"/>
          <w:b/>
          <w:i w:val="0"/>
          <w:color w:val="16213E"/>
          <w:sz w:val="30"/>
        </w:rPr>
        <w:t>Break-even — quanti clienti per coprire i costi operativi</w:t>
      </w:r>
    </w:p>
    <w:p>
      <w:pPr>
        <w:spacing w:before="0" w:after="80"/>
        <w:jc w:val="left"/>
      </w:pPr>
      <w:r>
        <w:rPr>
          <w:rFonts w:ascii="PT Sans Narrow" w:hAnsi="PT Sans Narrow" w:cs="PT Sans Narrow" w:eastAsia="PT Sans Narrow"/>
          <w:b w:val="0"/>
          <w:i w:val="0"/>
          <w:color w:val="343A40"/>
          <w:sz w:val="28"/>
        </w:rPr>
        <w:t>Con MRR medio di 179 €/cliente (bar medio), il break-even si raggiunge con pochi clienti attivi grazie alla componente variabile sul transato.</w:t>
      </w:r>
    </w:p>
    <w:tbl>
      <w:tblPr>
        <w:tblLook w:firstColumn="1" w:firstRow="1" w:lastColumn="0" w:lastRow="0" w:noHBand="0" w:noVBand="1" w:val="04A0"/>
        <w:tblW w:w="7086" w:type="dxa"/>
      </w:tblPr>
      <w:tblGrid>
        <w:gridCol w:w="2635"/>
        <w:gridCol w:w="2635"/>
        <w:gridCol w:w="2635"/>
        <w:gridCol w:w="2635"/>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0"/>
              </w:rPr>
              <w:t>Scenario costi mensili</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0"/>
              </w:rPr>
              <w:t>Costi stimati</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0"/>
              </w:rPr>
              <w:t>Clienti break-even</w:t>
            </w:r>
          </w:p>
        </w:tc>
        <w:tc>
          <w:tcPr>
            <w:shd w:val="clear" w:color="auto" w:fill="E94560"/>
            <w:tcBorders>
              <w:top w:val="nil"/>
              <w:bottom w:val="nil"/>
              <w:left w:val="nil"/>
              <w:right w:val="nil"/>
            </w:tcBorders>
            <w:tcMar>
              <w:top w:w="60" w:type="dxa"/>
              <w:bottom w:w="60" w:type="dxa"/>
              <w:left w:w="80" w:type="dxa"/>
              <w:right w:w="80" w:type="dxa"/>
            </w:tcMar>
            <w:tcW w:w="2362" w:type="dxa"/>
          </w:tcPr>
          <w:p>
            <w:pPr>
              <w:spacing w:before="0" w:after="0"/>
            </w:pPr>
            <w:r>
              <w:rPr>
                <w:rFonts w:ascii="PT Sans Narrow" w:hAnsi="PT Sans Narrow" w:cs="PT Sans Narrow" w:eastAsia="PT Sans Narrow"/>
                <w:b/>
                <w:i w:val="0"/>
                <w:color w:val="FFFFFF"/>
                <w:sz w:val="20"/>
              </w:rPr>
              <w:t>MRR al break-even</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Minimal (solo infrastruttura)</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~100 €/mese</w:t>
            </w:r>
          </w:p>
        </w:tc>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 cliente</w:t>
            </w:r>
          </w:p>
        </w:tc>
        <w:tc>
          <w:tcPr>
            <w:tcW w:w="236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179 €</w:t>
            </w:r>
          </w:p>
        </w:tc>
      </w:tr>
      <w:tr>
        <w:tc>
          <w:tcPr>
            <w:tcW w:w="216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Standard (infrastruttura + 5h)</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~350 €/mese</w:t>
            </w:r>
          </w:p>
        </w:tc>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 clienti</w:t>
            </w:r>
          </w:p>
        </w:tc>
        <w:tc>
          <w:tcPr>
            <w:tcW w:w="236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358 €</w:t>
            </w:r>
          </w:p>
        </w:tc>
      </w:tr>
      <w:tr>
        <w:tc>
          <w:tcPr>
            <w:tcW w:w="216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Growth (infrastruttura + 15h)</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~750 €/mese</w:t>
            </w:r>
          </w:p>
        </w:tc>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 clienti</w:t>
            </w:r>
          </w:p>
        </w:tc>
        <w:tc>
          <w:tcPr>
            <w:tcW w:w="2362"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895 €</w:t>
            </w:r>
          </w:p>
        </w:tc>
      </w:tr>
      <w:tr>
        <w:tc>
          <w:tcPr>
            <w:tcW w:w="216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Scale (team part-time dedicato)</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~1.500 €/mese</w:t>
            </w:r>
          </w:p>
        </w:tc>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9 clienti</w:t>
            </w:r>
          </w:p>
        </w:tc>
        <w:tc>
          <w:tcPr>
            <w:tcW w:w="2362"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1.611 €</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Target anno 1:  </w:t>
            </w:r>
            <w:r>
              <w:rPr>
                <w:rFonts w:ascii="PT Sans Narrow" w:hAnsi="PT Sans Narrow" w:cs="PT Sans Narrow" w:eastAsia="PT Sans Narrow"/>
                <w:b w:val="0"/>
                <w:i w:val="0"/>
                <w:color w:val="343A40"/>
                <w:sz w:val="26"/>
              </w:rPr>
              <w:t>Obiettivo realistico anno 1: 8–12 clienti. Con 10 bar medi attivi → MRR = 1.790 €, ARR = 21.480 €, GMV gestito ≈ 1 M€/anno. Il break-even operativo si raggiunge già al 5° cliente (scenario Growth).</w:t>
            </w:r>
          </w:p>
        </w:tc>
      </w:tr>
    </w:tbl>
    <w:p>
      <w:pPr>
        <w:spacing w:before="140" w:after="40"/>
      </w:pPr>
      <w:r>
        <w:rPr>
          <w:rFonts w:ascii="PT Sans Narrow" w:hAnsi="PT Sans Narrow" w:cs="PT Sans Narrow" w:eastAsia="PT Sans Narrow"/>
          <w:b/>
          <w:i w:val="0"/>
          <w:color w:val="16213E"/>
          <w:sz w:val="30"/>
        </w:rPr>
        <w:t>ROI per il bar cliente</w:t>
      </w:r>
    </w:p>
    <w:p>
      <w:pPr>
        <w:spacing w:before="0" w:after="80"/>
        <w:jc w:val="left"/>
      </w:pPr>
      <w:r>
        <w:rPr>
          <w:rFonts w:ascii="PT Sans Narrow" w:hAnsi="PT Sans Narrow" w:cs="PT Sans Narrow" w:eastAsia="PT Sans Narrow"/>
          <w:b w:val="0"/>
          <w:i w:val="0"/>
          <w:color w:val="343A40"/>
          <w:sz w:val="28"/>
        </w:rPr>
        <w:t>Il costo mensile per il bar è 50 € + 1,5% del transato. Per un bar medio con 8.580 € GMV mensile, il costo totale è 179 €/mese. Ecco i benefici concreti che giustificano abbondantemente questa spesa:</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0"/>
              </w:rPr>
              <w:t>Beneficio</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0"/>
              </w:rPr>
              <w:t>Stima mensile</w:t>
            </w:r>
          </w:p>
        </w:tc>
        <w:tc>
          <w:tcPr>
            <w:shd w:val="clear" w:color="auto" w:fill="E94560"/>
            <w:tcBorders>
              <w:top w:val="nil"/>
              <w:bottom w:val="nil"/>
              <w:left w:val="nil"/>
              <w:right w:val="nil"/>
            </w:tcBorders>
            <w:tcMar>
              <w:top w:w="60" w:type="dxa"/>
              <w:bottom w:w="60" w:type="dxa"/>
              <w:left w:w="80" w:type="dxa"/>
              <w:right w:w="80" w:type="dxa"/>
            </w:tcMar>
            <w:tcW w:w="3740" w:type="dxa"/>
          </w:tcPr>
          <w:p>
            <w:pPr>
              <w:spacing w:before="0" w:after="0"/>
            </w:pPr>
            <w:r>
              <w:rPr>
                <w:rFonts w:ascii="PT Sans Narrow" w:hAnsi="PT Sans Narrow" w:cs="PT Sans Narrow" w:eastAsia="PT Sans Narrow"/>
                <w:b/>
                <w:i w:val="0"/>
                <w:color w:val="FFFFFF"/>
                <w:sz w:val="20"/>
              </w:rPr>
              <w:t>Come si calcola</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Risparmio tempo gestione ordini</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+200 – 400 €/mese</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1–2 h/giorno × 22 gg × 10 €/h → cassa/operatore liberato</w:t>
            </w:r>
          </w:p>
        </w:tc>
      </w:tr>
      <w:tr>
        <w:tc>
          <w:tcPr>
            <w:tcW w:w="196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Riduzione errori ordine</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+30 – 80 €/mese</w:t>
            </w:r>
          </w:p>
        </w:tc>
        <w:tc>
          <w:tcPr>
            <w:tcW w:w="374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1–2 ordini errati/giorno × 2–5 € costo rifacimento</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Aumento scontrino medio (fidelizzazione)</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+50 – 200 €/mese</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+5–10% grazie a punti fedeltà, preordini e suggerimenti</w:t>
            </w:r>
          </w:p>
        </w:tc>
      </w:tr>
      <w:tr>
        <w:tc>
          <w:tcPr>
            <w:tcW w:w="196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Riduzione sprechi (preordini anticipati)</w:t>
            </w:r>
          </w:p>
        </w:tc>
        <w:tc>
          <w:tcPr>
            <w:tcW w:w="137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+30 – 100 €/mese</w:t>
            </w:r>
          </w:p>
        </w:tc>
        <w:tc>
          <w:tcPr>
            <w:tcW w:w="3740"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Menu pianificato su dati reali → -10% cibo non venduto</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Totale beneficio stimato</w:t>
            </w:r>
          </w:p>
        </w:tc>
        <w:tc>
          <w:tcPr>
            <w:tcW w:w="137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310 – 780 €/mese</w:t>
            </w:r>
          </w:p>
        </w:tc>
        <w:tc>
          <w:tcPr>
            <w:tcW w:w="3740"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ROI per il bar: da 1,7× a 4,4× il costo del servizio (179 €)</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Argomento di vendita:  </w:t>
            </w:r>
            <w:r>
              <w:rPr>
                <w:rFonts w:ascii="PT Sans Narrow" w:hAnsi="PT Sans Narrow" w:cs="PT Sans Narrow" w:eastAsia="PT Sans Narrow"/>
                <w:b w:val="0"/>
                <w:i w:val="0"/>
                <w:color w:val="343A40"/>
                <w:sz w:val="26"/>
              </w:rPr>
              <w:t>Script commerciale: «Con QuickLunch risparmia almeno 1 ora al giorno di gestione. Sono 200 € al mese di valore del tuo tempo. Il sistema costa 179 € al mese ma ne genera oltre 500 di beneficio misurabile.»</w:t>
            </w:r>
          </w:p>
        </w:tc>
      </w:tr>
    </w:tbl>
    <w:p>
      <w:pPr>
        <w:spacing w:before="140" w:after="40"/>
      </w:pPr>
      <w:r>
        <w:rPr>
          <w:rFonts w:ascii="PT Sans Narrow" w:hAnsi="PT Sans Narrow" w:cs="PT Sans Narrow" w:eastAsia="PT Sans Narrow"/>
          <w:b/>
          <w:i w:val="0"/>
          <w:color w:val="16213E"/>
          <w:sz w:val="30"/>
        </w:rPr>
        <w:t>Proiezione ricavi — scenari di crescita</w:t>
      </w:r>
    </w:p>
    <w:p>
      <w:pPr>
        <w:spacing w:before="0" w:after="80"/>
        <w:jc w:val="left"/>
      </w:pPr>
      <w:r>
        <w:rPr>
          <w:rFonts w:ascii="PT Sans Narrow" w:hAnsi="PT Sans Narrow" w:cs="PT Sans Narrow" w:eastAsia="PT Sans Narrow"/>
          <w:b w:val="0"/>
          <w:i w:val="0"/>
          <w:color w:val="343A40"/>
          <w:sz w:val="28"/>
        </w:rPr>
        <w:t>Ipotesi: mix di clienti (60% bar medi a 179 €/mese, 30% bar piccoli a 95 €, 10% grandi strutture a 367 €/mese). MRR medio ponderato: ~179 €/cliente.</w:t>
      </w:r>
    </w:p>
    <w:tbl>
      <w:tblPr>
        <w:tblLook w:firstColumn="1" w:firstRow="1" w:lastColumn="0" w:lastRow="0" w:noHBand="0" w:noVBand="1" w:val="04A0"/>
        <w:tblW w:w="7086" w:type="dxa"/>
      </w:tblPr>
      <w:tblGrid>
        <w:gridCol w:w="1757"/>
        <w:gridCol w:w="1757"/>
        <w:gridCol w:w="1757"/>
        <w:gridCol w:w="1757"/>
        <w:gridCol w:w="1757"/>
        <w:gridCol w:w="1757"/>
      </w:tblGrid>
      <w:tr>
        <w:tc>
          <w:tcPr>
            <w:shd w:val="clear" w:color="auto" w:fill="E94560"/>
            <w:tcBorders>
              <w:top w:val="nil"/>
              <w:bottom w:val="nil"/>
              <w:left w:val="nil"/>
              <w:right w:val="nil"/>
            </w:tcBorders>
            <w:tcMar>
              <w:top w:w="60" w:type="dxa"/>
              <w:bottom w:w="60" w:type="dxa"/>
              <w:left w:w="80" w:type="dxa"/>
              <w:right w:w="80" w:type="dxa"/>
            </w:tcMar>
            <w:tcW w:w="866" w:type="dxa"/>
          </w:tcPr>
          <w:p>
            <w:pPr>
              <w:spacing w:before="0" w:after="0"/>
            </w:pPr>
            <w:r>
              <w:rPr>
                <w:rFonts w:ascii="PT Sans Narrow" w:hAnsi="PT Sans Narrow" w:cs="PT Sans Narrow" w:eastAsia="PT Sans Narrow"/>
                <w:b/>
                <w:i w:val="0"/>
                <w:color w:val="FFFFFF"/>
                <w:sz w:val="20"/>
              </w:rPr>
              <w:t>Periodo</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0"/>
              </w:rPr>
              <w:t>Clienti</w:t>
            </w:r>
          </w:p>
        </w:tc>
        <w:tc>
          <w:tcPr>
            <w:shd w:val="clear" w:color="auto" w:fill="E94560"/>
            <w:tcBorders>
              <w:top w:val="nil"/>
              <w:bottom w:val="nil"/>
              <w:left w:val="nil"/>
              <w:right w:val="nil"/>
            </w:tcBorders>
            <w:tcMar>
              <w:top w:w="60" w:type="dxa"/>
              <w:bottom w:w="60" w:type="dxa"/>
              <w:left w:w="80" w:type="dxa"/>
              <w:right w:w="80" w:type="dxa"/>
            </w:tcMar>
            <w:tcW w:w="984" w:type="dxa"/>
          </w:tcPr>
          <w:p>
            <w:pPr>
              <w:spacing w:before="0" w:after="0"/>
            </w:pPr>
            <w:r>
              <w:rPr>
                <w:rFonts w:ascii="PT Sans Narrow" w:hAnsi="PT Sans Narrow" w:cs="PT Sans Narrow" w:eastAsia="PT Sans Narrow"/>
                <w:b/>
                <w:i w:val="0"/>
                <w:color w:val="FFFFFF"/>
                <w:sz w:val="20"/>
              </w:rPr>
              <w:t>MRR totale</w:t>
            </w:r>
          </w:p>
        </w:tc>
        <w:tc>
          <w:tcPr>
            <w:shd w:val="clear" w:color="auto" w:fill="E94560"/>
            <w:tcBorders>
              <w:top w:val="nil"/>
              <w:bottom w:val="nil"/>
              <w:left w:val="nil"/>
              <w:right w:val="nil"/>
            </w:tcBorders>
            <w:tcMar>
              <w:top w:w="60" w:type="dxa"/>
              <w:bottom w:w="60" w:type="dxa"/>
              <w:left w:w="80" w:type="dxa"/>
              <w:right w:w="80" w:type="dxa"/>
            </w:tcMar>
            <w:tcW w:w="984" w:type="dxa"/>
          </w:tcPr>
          <w:p>
            <w:pPr>
              <w:spacing w:before="0" w:after="0"/>
            </w:pPr>
            <w:r>
              <w:rPr>
                <w:rFonts w:ascii="PT Sans Narrow" w:hAnsi="PT Sans Narrow" w:cs="PT Sans Narrow" w:eastAsia="PT Sans Narrow"/>
                <w:b/>
                <w:i w:val="0"/>
                <w:color w:val="FFFFFF"/>
                <w:sz w:val="20"/>
              </w:rPr>
              <w:t>ARR</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0"/>
              </w:rPr>
              <w:t>GMV gestito/anno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0"/>
              </w:rPr>
              <w:t>Entrate cumul. (setup incluso)</w:t>
            </w:r>
          </w:p>
        </w:tc>
      </w:tr>
      <w:tr>
        <w:tc>
          <w:tcPr>
            <w:tcW w:w="86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Mese 3</w:t>
            </w:r>
          </w:p>
        </w:tc>
        <w:tc>
          <w:tcPr>
            <w:tcW w:w="70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537 €</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6.444 €</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309.000 €</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3.111 €</w:t>
            </w:r>
          </w:p>
        </w:tc>
      </w:tr>
      <w:tr>
        <w:tc>
          <w:tcPr>
            <w:tcW w:w="86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Mese 6</w:t>
            </w:r>
          </w:p>
        </w:tc>
        <w:tc>
          <w:tcPr>
            <w:tcW w:w="70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6</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1.074 €</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12.888 €</w:t>
            </w:r>
          </w:p>
        </w:tc>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618.000 €</w:t>
            </w:r>
          </w:p>
        </w:tc>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9.444 €</w:t>
            </w:r>
          </w:p>
        </w:tc>
      </w:tr>
      <w:tr>
        <w:tc>
          <w:tcPr>
            <w:tcW w:w="86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Mese 12</w:t>
            </w:r>
          </w:p>
        </w:tc>
        <w:tc>
          <w:tcPr>
            <w:tcW w:w="70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1.790 €</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21.480 €</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1.030.000 €</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16.800 €</w:t>
            </w:r>
          </w:p>
        </w:tc>
      </w:tr>
      <w:tr>
        <w:tc>
          <w:tcPr>
            <w:tcW w:w="866"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Anno 2</w:t>
            </w:r>
          </w:p>
        </w:tc>
        <w:tc>
          <w:tcPr>
            <w:tcW w:w="70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16</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2.864 €</w:t>
            </w:r>
          </w:p>
        </w:tc>
        <w:tc>
          <w:tcPr>
            <w:tcW w:w="98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34.368 €</w:t>
            </w:r>
          </w:p>
        </w:tc>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1.648.000 €</w:t>
            </w:r>
          </w:p>
        </w:tc>
        <w:tc>
          <w:tcPr>
            <w:tcW w:w="177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54.000 €</w:t>
            </w:r>
          </w:p>
        </w:tc>
      </w:tr>
      <w:tr>
        <w:tc>
          <w:tcPr>
            <w:tcW w:w="866"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Anno 3</w:t>
            </w:r>
          </w:p>
        </w:tc>
        <w:tc>
          <w:tcPr>
            <w:tcW w:w="70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22</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3.938 €</w:t>
            </w:r>
          </w:p>
        </w:tc>
        <w:tc>
          <w:tcPr>
            <w:tcW w:w="98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47.256 €</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2.265.000 €</w:t>
            </w:r>
          </w:p>
        </w:tc>
        <w:tc>
          <w:tcPr>
            <w:tcW w:w="177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104.000 €</w:t>
            </w:r>
          </w:p>
        </w:tc>
      </w:tr>
    </w:tbl>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Valore del transato:  </w:t>
            </w:r>
            <w:r>
              <w:rPr>
                <w:rFonts w:ascii="PT Sans Narrow" w:hAnsi="PT Sans Narrow" w:cs="PT Sans Narrow" w:eastAsia="PT Sans Narrow"/>
                <w:b w:val="0"/>
                <w:i w:val="0"/>
                <w:color w:val="343A40"/>
                <w:sz w:val="26"/>
              </w:rPr>
              <w:t>Il GMV gestito cresce proporzionalmente: con 22 clienti al 3° anno, QuickLunch elabora oltre 2,2 M€ di transazioni annue. La commissione dell'1,5% genera da sola ~34.000 € ARR, a cui si aggiungono i canoni fissi (~13.200 €) per un totale di ~47.000 € ARR.</w:t>
            </w:r>
          </w:p>
        </w:tc>
      </w:tr>
    </w:tbl>
    <w:p>
      <w:pPr>
        <w:spacing w:before="160" w:after="60"/>
        <w:jc w:val="left"/>
        <w:pBdr>
          <w:bottom w:val="single" w:sz="8" w:color="E94560"/>
        </w:pBdr>
      </w:pPr>
      <w:r>
        <w:rPr>
          <w:rFonts w:ascii="PT Sans Narrow" w:hAnsi="PT Sans Narrow" w:cs="PT Sans Narrow" w:eastAsia="PT Sans Narrow"/>
          <w:b/>
          <w:i w:val="0"/>
          <w:color w:val="E94560"/>
          <w:sz w:val="18"/>
        </w:rPr>
        <w:t xml:space="preserve">SEZIONE D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2"/>
        </w:rPr>
        <w:t>Layout Fisici — Cucina, Sala, Cassa</w:t>
      </w:r>
    </w:p>
    <w:p>
      <w:pPr>
        <w:spacing w:before="0" w:after="80"/>
        <w:jc w:val="left"/>
      </w:pPr>
      <w:r>
        <w:rPr>
          <w:rFonts w:ascii="PT Sans Narrow" w:hAnsi="PT Sans Narrow" w:cs="PT Sans Narrow" w:eastAsia="PT Sans Narrow"/>
          <w:b w:val="0"/>
          <w:i w:val="0"/>
          <w:color w:val="343A40"/>
          <w:sz w:val="28"/>
        </w:rPr>
        <w:t>Le planimetrie seguenti rappresentano tre configurazioni tipo per l'allestimento fisico di un locale che adotta QuickLunch. Ogni layout indica la posizione ottimale dei tablet KDS, della cassa, del bancone di distribuzione e delle zone di preparazione. I colori identificano le zone funzionali:</w:t>
      </w:r>
    </w:p>
    <w:tbl>
      <w:tblPr>
        <w:tblLook w:firstColumn="1" w:firstRow="1" w:lastColumn="0" w:lastRow="0" w:noHBand="0" w:noVBand="1" w:val="04A0"/>
        <w:tblW w:w="7086" w:type="dxa"/>
      </w:tblPr>
      <w:tblGrid>
        <w:gridCol w:w="3513"/>
        <w:gridCol w:w="3513"/>
        <w:gridCol w:w="3513"/>
      </w:tblGrid>
      <w:tr>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0"/>
              </w:rPr>
              <w:t>Colore</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0"/>
              </w:rPr>
              <w:t>Zona</w:t>
            </w:r>
          </w:p>
        </w:tc>
        <w:tc>
          <w:tcPr>
            <w:shd w:val="clear" w:color="auto" w:fill="E94560"/>
            <w:tcBorders>
              <w:top w:val="nil"/>
              <w:bottom w:val="nil"/>
              <w:left w:val="nil"/>
              <w:right w:val="nil"/>
            </w:tcBorders>
            <w:tcMar>
              <w:top w:w="60" w:type="dxa"/>
              <w:bottom w:w="60" w:type="dxa"/>
              <w:left w:w="80" w:type="dxa"/>
              <w:right w:w="80" w:type="dxa"/>
            </w:tcMar>
            <w:tcW w:w="4724" w:type="dxa"/>
          </w:tcPr>
          <w:p>
            <w:pPr>
              <w:spacing w:before="0" w:after="0"/>
            </w:pPr>
            <w:r>
              <w:rPr>
                <w:rFonts w:ascii="PT Sans Narrow" w:hAnsi="PT Sans Narrow" w:cs="PT Sans Narrow" w:eastAsia="PT Sans Narrow"/>
                <w:b/>
                <w:i w:val="0"/>
                <w:color w:val="FFFFFF"/>
                <w:sz w:val="20"/>
              </w:rPr>
              <w:t>Funzione</w:t>
            </w:r>
          </w:p>
        </w:tc>
      </w:tr>
      <w:tr>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Rosso scuro</w:t>
            </w:r>
          </w:p>
        </w:tc>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Cassa</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Registratore di cassa, tablet gestione wallet, ricariche</w:t>
            </w:r>
          </w:p>
        </w:tc>
      </w:tr>
      <w:tr>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Arancio</w:t>
            </w:r>
          </w:p>
        </w:tc>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Cucina</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Preparazione piatti: caldo, freddo, builder, poke</w:t>
            </w:r>
          </w:p>
        </w:tc>
      </w:tr>
      <w:tr>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Verde</w:t>
            </w:r>
          </w:p>
        </w:tc>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Sala</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Tavoli clienti, zona ritiro vassoi, self-service bevande</w:t>
            </w:r>
          </w:p>
        </w:tc>
      </w:tr>
      <w:tr>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Blu scuro</w:t>
            </w:r>
          </w:p>
        </w:tc>
        <w:tc>
          <w:tcPr>
            <w:tcW w:w="1181"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Bancone</w:t>
            </w:r>
          </w:p>
        </w:tc>
        <w:tc>
          <w:tcPr>
            <w:tcW w:w="4724"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Distribuzione vassoi, ritiro ordini prenotati, display ordini</w:t>
            </w:r>
          </w:p>
        </w:tc>
      </w:tr>
      <w:tr>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 Grigio chiaro</w:t>
            </w:r>
          </w:p>
        </w:tc>
        <w:tc>
          <w:tcPr>
            <w:tcW w:w="1181"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Ingresso/Corridoio</w:t>
            </w:r>
          </w:p>
        </w:tc>
        <w:tc>
          <w:tcPr>
            <w:tcW w:w="4724"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Flusso clienti, attesa, accesso</w:t>
            </w:r>
          </w:p>
        </w:tc>
      </w:tr>
    </w:tbl>
    <w:p>
      <w:pPr>
        <w:spacing w:before="120" w:after="20"/>
      </w:pPr>
      <w:r>
        <w:rPr>
          <w:rFonts w:ascii="PT Sans Narrow" w:hAnsi="PT Sans Narrow" w:cs="PT Sans Narrow" w:eastAsia="PT Sans Narrow"/>
          <w:b/>
          <w:i w:val="0"/>
          <w:color w:val="0F3460"/>
          <w:sz w:val="24"/>
        </w:rPr>
        <w:t>Layout A — Bar compatto</w:t>
      </w:r>
      <w:r>
        <w:rPr>
          <w:rFonts w:ascii="PT Sans Narrow" w:hAnsi="PT Sans Narrow" w:cs="PT Sans Narrow" w:eastAsia="PT Sans Narrow"/>
          <w:b w:val="0"/>
          <w:i w:val="0"/>
          <w:color w:val="6C757D"/>
          <w:sz w:val="20"/>
        </w:rPr>
        <w:t xml:space="preserve">  —  4 persone · 40–60 coperti · superficie ~80 m²</w:t>
      </w:r>
    </w:p>
    <w:p>
      <w:pPr>
        <w:spacing w:before="0" w:after="80"/>
        <w:jc w:val="left"/>
      </w:pPr>
      <w:r>
        <w:rPr>
          <w:rFonts w:ascii="PT Sans Narrow" w:hAnsi="PT Sans Narrow" w:cs="PT Sans Narrow" w:eastAsia="PT Sans Narrow"/>
          <w:b w:val="0"/>
          <w:i w:val="0"/>
          <w:color w:val="343A40"/>
          <w:sz w:val="28"/>
        </w:rPr>
        <w:t>Ideale per un bar aziendale piccolo o una caffetteria con servizio pranzo. La cucina è unica e aperta, il builder è gestito dallo stesso addetto. Un solo tablet KDS è sufficiente. La cassa si trova vicino all'ingresso.</w:t>
      </w:r>
    </w:p>
    <w:tbl>
      <w:tblPr>
        <w:tblLook w:firstColumn="1" w:firstRow="1" w:lastColumn="0" w:lastRow="0" w:noHBand="0" w:noVBand="1" w:val="04A0"/>
        <w:tblBorders>
          <w:top w:val="nil"/>
          <w:left w:val="nil"/>
          <w:bottom w:val="nil"/>
          <w:right w:val="nil"/>
          <w:insideH w:val="nil"/>
          <w:insideV w:val="nil"/>
        </w:tblBorders>
        <w:tblW w:w="7086" w:type="dxa"/>
      </w:tblPr>
      <w:tblGrid>
        <w:gridCol w:w="2635"/>
        <w:gridCol w:w="2635"/>
        <w:gridCol w:w="2635"/>
        <w:gridCol w:w="2635"/>
      </w:tblGrid>
      <w:tr>
        <w:tc>
          <w:tcPr>
            <w:tcW w:type="dxa" w:w="10540"/>
            <w:gridSpan w:val="4"/>
            <w:tcBorders>
              <w:top w:val="single" w:sz="4" w:color="FFFFFF" w:space="0"/>
              <w:bottom w:val="single" w:sz="4" w:color="FFFFFF" w:space="0"/>
              <w:left w:val="single" w:sz="4" w:color="FFFFFF" w:space="0"/>
              <w:right w:val="single" w:sz="4" w:color="FFFFFF" w:space="0"/>
            </w:tcBorders>
            <w:shd w:val="clear" w:color="auto" w:fill="CCCCCC"/>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333333"/>
                <w:sz w:val="20"/>
              </w:rPr>
              <w:t>🚪  INGRESSO / FLUSSO CLIENTI</w:t>
            </w:r>
          </w:p>
        </w:tc>
      </w:tr>
      <w:tr>
        <w:tc>
          <w:tcPr>
            <w:tcW w:type="dxa" w:w="2635"/>
            <w:tcBorders>
              <w:top w:val="single" w:sz="4" w:color="FFFFFF" w:space="0"/>
              <w:bottom w:val="single" w:sz="4" w:color="FFFFFF" w:space="0"/>
              <w:left w:val="single" w:sz="4" w:color="FFFFFF" w:space="0"/>
              <w:right w:val="single" w:sz="4" w:color="FFFFFF" w:space="0"/>
            </w:tcBorders>
            <w:shd w:val="clear" w:color="auto" w:fill="C0392B"/>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CASSA</w:t>
              <w:br/>
              <w:t>(Cassiere)</w:t>
            </w:r>
          </w:p>
        </w:tc>
        <w:tc>
          <w:tcPr>
            <w:tcW w:type="dxa" w:w="7905"/>
            <w:gridSpan w:val="3"/>
            <w:tcBorders>
              <w:top w:val="single" w:sz="4" w:color="FFFFFF" w:space="0"/>
              <w:bottom w:val="single" w:sz="4" w:color="FFFFFF" w:space="0"/>
              <w:left w:val="single" w:sz="4" w:color="FFFFFF" w:space="0"/>
              <w:right w:val="single" w:sz="4" w:color="FFFFFF" w:space="0"/>
            </w:tcBorders>
            <w:shd w:val="clear" w:color="auto" w:fill="1F618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BANCONE DISTRIBUZIONE / RITIRO ORDINI</w:t>
              <w:br/>
              <w:t>(display: ordine pronto → cliente ritira)</w:t>
            </w:r>
          </w:p>
        </w:tc>
      </w:tr>
      <w:tr>
        <w:tc>
          <w:tcPr>
            <w:tcW w:type="dxa" w:w="5270"/>
            <w:gridSpan w:val="2"/>
            <w:tcBorders>
              <w:top w:val="single" w:sz="4" w:color="FFFFFF" w:space="0"/>
              <w:bottom w:val="single" w:sz="4" w:color="FFFFFF" w:space="0"/>
              <w:left w:val="single" w:sz="4" w:color="FFFFFF" w:space="0"/>
              <w:right w:val="single" w:sz="4" w:color="FFFFFF" w:space="0"/>
            </w:tcBorders>
            <w:shd w:val="clear" w:color="auto" w:fill="E67E22"/>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CUCINA PIATTI CALDI</w:t>
              <w:br/>
              <w:t>(Cuoco 1 · KDS tablet)</w:t>
            </w:r>
          </w:p>
        </w:tc>
        <w:tc>
          <w:tcPr>
            <w:tcW w:type="dxa" w:w="5270"/>
            <w:gridSpan w:val="2"/>
            <w:tcBorders>
              <w:top w:val="single" w:sz="4" w:color="FFFFFF" w:space="0"/>
              <w:bottom w:val="single" w:sz="4" w:color="FFFFFF" w:space="0"/>
              <w:left w:val="single" w:sz="4" w:color="FFFFFF" w:space="0"/>
              <w:right w:val="single" w:sz="4" w:color="FFFFFF" w:space="0"/>
            </w:tcBorders>
            <w:shd w:val="clear" w:color="auto" w:fill="D35400"/>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BUILDER + POKE</w:t>
              <w:br/>
              <w:t>(Cuoco 2 · piastra 🔥)</w:t>
            </w:r>
          </w:p>
        </w:tc>
      </w:tr>
      <w:tr>
        <w:tc>
          <w:tcPr>
            <w:tcW w:type="dxa" w:w="2635"/>
            <w:tcBorders>
              <w:top w:val="single" w:sz="4" w:color="FFFFFF" w:space="0"/>
              <w:bottom w:val="single" w:sz="4" w:color="FFFFFF" w:space="0"/>
              <w:left w:val="single" w:sz="4" w:color="FFFFFF" w:space="0"/>
              <w:right w:val="single" w:sz="4" w:color="FFFFFF" w:space="0"/>
            </w:tcBorders>
            <w:shd w:val="clear" w:color="auto" w:fill="7F8C8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w:t>
              <w:br/>
              <w:t>Dispensa</w:t>
            </w:r>
          </w:p>
        </w:tc>
        <w:tc>
          <w:tcPr>
            <w:tcW w:type="dxa" w:w="7905"/>
            <w:gridSpan w:val="3"/>
            <w:tcBorders>
              <w:top w:val="single" w:sz="4" w:color="FFFFFF" w:space="0"/>
              <w:bottom w:val="single" w:sz="4" w:color="FFFFFF" w:space="0"/>
              <w:left w:val="single" w:sz="4" w:color="FFFFFF" w:space="0"/>
              <w:right w:val="single" w:sz="4" w:color="FFFFFF" w:space="0"/>
            </w:tcBorders>
            <w:shd w:val="clear" w:color="auto" w:fill="F0F0F0"/>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999999"/>
                <w:sz w:val="20"/>
              </w:rPr>
            </w:r>
          </w:p>
        </w:tc>
      </w:tr>
      <w:tr>
        <w:tc>
          <w:tcPr>
            <w:tcW w:type="dxa" w:w="10540"/>
            <w:gridSpan w:val="4"/>
            <w:tcBorders>
              <w:top w:val="single" w:sz="4" w:color="FFFFFF" w:space="0"/>
              <w:bottom w:val="single" w:sz="4" w:color="FFFFFF" w:space="0"/>
              <w:left w:val="single" w:sz="4" w:color="FFFFFF" w:space="0"/>
              <w:right w:val="single" w:sz="4" w:color="FFFFFF" w:space="0"/>
            </w:tcBorders>
            <w:shd w:val="clear" w:color="auto" w:fill="1E8449"/>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SALA — 8–10 TAVOLI (40–60 coperti)</w:t>
              <w:br/>
              <w:t>Addetto sala 1: distribuzione vassoi e risposta clienti</w:t>
            </w:r>
          </w:p>
        </w:tc>
      </w:tr>
    </w:tbl>
    <w:p>
      <w:pPr>
        <w:spacing w:before="0" w:after="80"/>
        <w:jc w:val="left"/>
      </w:pP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Posizionamento tablet KDS:  </w:t>
            </w:r>
            <w:r>
              <w:rPr>
                <w:rFonts w:ascii="PT Sans Narrow" w:hAnsi="PT Sans Narrow" w:cs="PT Sans Narrow" w:eastAsia="PT Sans Narrow"/>
                <w:b w:val="0"/>
                <w:i w:val="0"/>
                <w:color w:val="343A40"/>
                <w:sz w:val="26"/>
              </w:rPr>
              <w:t>Con 4 persone il KDS unico in cucina è visibile a entrambi i cuochi. Il tablet deve essere posizionato al centro del bancone di lavoro, a circa 80 cm di altezza, orientato in paesaggio.</w:t>
            </w:r>
          </w:p>
        </w:tc>
      </w:tr>
    </w:tbl>
    <w:p>
      <w:pPr>
        <w:spacing w:before="120" w:after="20"/>
      </w:pPr>
      <w:r>
        <w:rPr>
          <w:rFonts w:ascii="PT Sans Narrow" w:hAnsi="PT Sans Narrow" w:cs="PT Sans Narrow" w:eastAsia="PT Sans Narrow"/>
          <w:b/>
          <w:i w:val="0"/>
          <w:color w:val="0F3460"/>
          <w:sz w:val="24"/>
        </w:rPr>
        <w:t>Layout B — Mensa standard</w:t>
      </w:r>
      <w:r>
        <w:rPr>
          <w:rFonts w:ascii="PT Sans Narrow" w:hAnsi="PT Sans Narrow" w:cs="PT Sans Narrow" w:eastAsia="PT Sans Narrow"/>
          <w:b w:val="0"/>
          <w:i w:val="0"/>
          <w:color w:val="6C757D"/>
          <w:sz w:val="20"/>
        </w:rPr>
        <w:t xml:space="preserve">  —  6 persone · 80–120 coperti · superficie ~150 m²</w:t>
      </w:r>
    </w:p>
    <w:p>
      <w:pPr>
        <w:spacing w:before="0" w:after="80"/>
        <w:jc w:val="left"/>
      </w:pPr>
      <w:r>
        <w:rPr>
          <w:rFonts w:ascii="PT Sans Narrow" w:hAnsi="PT Sans Narrow" w:cs="PT Sans Narrow" w:eastAsia="PT Sans Narrow"/>
          <w:b w:val="0"/>
          <w:i w:val="0"/>
          <w:color w:val="343A40"/>
          <w:sz w:val="28"/>
        </w:rPr>
        <w:t>Configurazione tipica per mensa aziendale o bar di medie dimensioni. La cucina è divisa in due zone distinte (caldo / freddo-builder). Due tablet KDS: uno per i piatti caldi, uno per il builder e poke. La cassa gestisce anche le ricariche wallet al mattino.</w:t>
      </w:r>
    </w:p>
    <w:tbl>
      <w:tblPr>
        <w:tblLook w:firstColumn="1" w:firstRow="1" w:lastColumn="0" w:lastRow="0" w:noHBand="0" w:noVBand="1" w:val="04A0"/>
        <w:tblBorders>
          <w:top w:val="nil"/>
          <w:left w:val="nil"/>
          <w:bottom w:val="nil"/>
          <w:right w:val="nil"/>
          <w:insideH w:val="nil"/>
          <w:insideV w:val="nil"/>
        </w:tblBorders>
        <w:tblW w:w="7086" w:type="dxa"/>
      </w:tblPr>
      <w:tblGrid>
        <w:gridCol w:w="1757"/>
        <w:gridCol w:w="1757"/>
        <w:gridCol w:w="1757"/>
        <w:gridCol w:w="1757"/>
        <w:gridCol w:w="1757"/>
        <w:gridCol w:w="1757"/>
      </w:tblGrid>
      <w:tr>
        <w:tc>
          <w:tcPr>
            <w:tcW w:type="dxa" w:w="10542"/>
            <w:gridSpan w:val="6"/>
            <w:tcBorders>
              <w:top w:val="single" w:sz="4" w:color="FFFFFF" w:space="0"/>
              <w:bottom w:val="single" w:sz="4" w:color="FFFFFF" w:space="0"/>
              <w:left w:val="single" w:sz="4" w:color="FFFFFF" w:space="0"/>
              <w:right w:val="single" w:sz="4" w:color="FFFFFF" w:space="0"/>
            </w:tcBorders>
            <w:shd w:val="clear" w:color="auto" w:fill="BBBBBB"/>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222222"/>
                <w:sz w:val="20"/>
              </w:rPr>
              <w:t>🚪  INGRESSO — flusso cliente: cassa → bancone → sala</w:t>
            </w:r>
          </w:p>
        </w:tc>
      </w:tr>
      <w:tr>
        <w:tc>
          <w:tcPr>
            <w:tcW w:type="dxa" w:w="3514"/>
            <w:gridSpan w:val="2"/>
            <w:tcBorders>
              <w:top w:val="single" w:sz="4" w:color="FFFFFF" w:space="0"/>
              <w:bottom w:val="single" w:sz="4" w:color="FFFFFF" w:space="0"/>
              <w:left w:val="single" w:sz="4" w:color="FFFFFF" w:space="0"/>
              <w:right w:val="single" w:sz="4" w:color="FFFFFF" w:space="0"/>
            </w:tcBorders>
            <w:shd w:val="clear" w:color="auto" w:fill="C0392B"/>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CASSA</w:t>
              <w:br/>
              <w:t>(Cassiere + ricariche)</w:t>
            </w:r>
          </w:p>
        </w:tc>
        <w:tc>
          <w:tcPr>
            <w:tcW w:type="dxa" w:w="7028"/>
            <w:gridSpan w:val="4"/>
            <w:tcBorders>
              <w:top w:val="single" w:sz="4" w:color="FFFFFF" w:space="0"/>
              <w:bottom w:val="single" w:sz="4" w:color="FFFFFF" w:space="0"/>
              <w:left w:val="single" w:sz="4" w:color="FFFFFF" w:space="0"/>
              <w:right w:val="single" w:sz="4" w:color="FFFFFF" w:space="0"/>
            </w:tcBorders>
            <w:shd w:val="clear" w:color="auto" w:fill="1F618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BANCONE DISTRIBUZIONE — 4 m</w:t>
              <w:br/>
              <w:t>(Addetto sala 1: consegna vassoi · Display ordini pronti)</w:t>
            </w:r>
          </w:p>
        </w:tc>
      </w:tr>
      <w:tr>
        <w:tc>
          <w:tcPr>
            <w:tcW w:type="dxa" w:w="5271"/>
            <w:gridSpan w:val="3"/>
            <w:tcBorders>
              <w:top w:val="single" w:sz="4" w:color="FFFFFF" w:space="0"/>
              <w:bottom w:val="single" w:sz="4" w:color="FFFFFF" w:space="0"/>
              <w:left w:val="single" w:sz="4" w:color="FFFFFF" w:space="0"/>
              <w:right w:val="single" w:sz="4" w:color="FFFFFF" w:space="0"/>
            </w:tcBorders>
            <w:shd w:val="clear" w:color="auto" w:fill="E67E22"/>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CUCINA PIATTI CALDI</w:t>
              <w:br/>
              <w:t>Cuoco 1 + Cuoco 2 · KDS tablet 1</w:t>
            </w:r>
          </w:p>
        </w:tc>
        <w:tc>
          <w:tcPr>
            <w:tcW w:type="dxa" w:w="5271"/>
            <w:gridSpan w:val="3"/>
            <w:tcBorders>
              <w:top w:val="single" w:sz="4" w:color="FFFFFF" w:space="0"/>
              <w:bottom w:val="single" w:sz="4" w:color="FFFFFF" w:space="0"/>
              <w:left w:val="single" w:sz="4" w:color="FFFFFF" w:space="0"/>
              <w:right w:val="single" w:sz="4" w:color="FFFFFF" w:space="0"/>
            </w:tcBorders>
            <w:shd w:val="clear" w:color="auto" w:fill="D35400"/>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BUILDER + POKE BOWL</w:t>
              <w:br/>
              <w:t>Cuoco 3 · piastra 🔥 · KDS tablet 2</w:t>
            </w:r>
          </w:p>
        </w:tc>
      </w:tr>
      <w:tr>
        <w:tc>
          <w:tcPr>
            <w:tcW w:type="dxa" w:w="3514"/>
            <w:gridSpan w:val="2"/>
            <w:tcBorders>
              <w:top w:val="single" w:sz="4" w:color="FFFFFF" w:space="0"/>
              <w:bottom w:val="single" w:sz="4" w:color="FFFFFF" w:space="0"/>
              <w:left w:val="single" w:sz="4" w:color="FFFFFF" w:space="0"/>
              <w:right w:val="single" w:sz="4" w:color="FFFFFF" w:space="0"/>
            </w:tcBorders>
            <w:shd w:val="clear" w:color="auto" w:fill="7F8C8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Lavaggio</w:t>
            </w:r>
          </w:p>
        </w:tc>
        <w:tc>
          <w:tcPr>
            <w:tcW w:type="dxa" w:w="3514"/>
            <w:gridSpan w:val="2"/>
            <w:tcBorders>
              <w:top w:val="single" w:sz="4" w:color="FFFFFF" w:space="0"/>
              <w:bottom w:val="single" w:sz="4" w:color="FFFFFF" w:space="0"/>
              <w:left w:val="single" w:sz="4" w:color="FFFFFF" w:space="0"/>
              <w:right w:val="single" w:sz="4" w:color="FFFFFF" w:space="0"/>
            </w:tcBorders>
            <w:shd w:val="clear" w:color="auto" w:fill="7F8C8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Dispensa / Frigo</w:t>
            </w:r>
          </w:p>
        </w:tc>
        <w:tc>
          <w:tcPr>
            <w:tcW w:type="dxa" w:w="3514"/>
            <w:gridSpan w:val="2"/>
            <w:tcBorders>
              <w:top w:val="single" w:sz="4" w:color="FFFFFF" w:space="0"/>
              <w:bottom w:val="single" w:sz="4" w:color="FFFFFF" w:space="0"/>
              <w:left w:val="single" w:sz="4" w:color="FFFFFF" w:space="0"/>
              <w:right w:val="single" w:sz="4" w:color="FFFFFF" w:space="0"/>
            </w:tcBorders>
            <w:shd w:val="clear" w:color="auto" w:fill="A0A0A0"/>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Passavivande</w:t>
            </w:r>
          </w:p>
        </w:tc>
      </w:tr>
      <w:tr>
        <w:tc>
          <w:tcPr>
            <w:tcW w:type="dxa" w:w="10542"/>
            <w:gridSpan w:val="6"/>
            <w:tcBorders>
              <w:top w:val="single" w:sz="4" w:color="FFFFFF" w:space="0"/>
              <w:bottom w:val="single" w:sz="4" w:color="FFFFFF" w:space="0"/>
              <w:left w:val="single" w:sz="4" w:color="FFFFFF" w:space="0"/>
              <w:right w:val="single" w:sz="4" w:color="FFFFFF" w:space="0"/>
            </w:tcBorders>
            <w:shd w:val="clear" w:color="auto" w:fill="E8E8E8"/>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val="0"/>
                <w:i w:val="0"/>
                <w:color w:val="999999"/>
                <w:sz w:val="16"/>
              </w:rPr>
              <w:t>corridoio di servizio</w:t>
            </w:r>
          </w:p>
        </w:tc>
      </w:tr>
      <w:tr>
        <w:tc>
          <w:tcPr>
            <w:tcW w:type="dxa" w:w="10542"/>
            <w:gridSpan w:val="6"/>
            <w:tcBorders>
              <w:top w:val="single" w:sz="4" w:color="FFFFFF" w:space="0"/>
              <w:bottom w:val="single" w:sz="4" w:color="FFFFFF" w:space="0"/>
              <w:left w:val="single" w:sz="4" w:color="FFFFFF" w:space="0"/>
              <w:right w:val="single" w:sz="4" w:color="FFFFFF" w:space="0"/>
            </w:tcBorders>
            <w:shd w:val="clear" w:color="auto" w:fill="1E8449"/>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20"/>
              </w:rPr>
              <w:t>🍽️  SALA — 12–15 TAVOLI (80–120 coperti)</w:t>
              <w:br/>
              <w:t>Addetto sala 1: distribuzione · Addetto sala 2: tavoli e accoglienza</w:t>
            </w:r>
          </w:p>
        </w:tc>
      </w:tr>
    </w:tbl>
    <w:p>
      <w:pPr>
        <w:spacing w:before="0" w:after="80"/>
        <w:jc w:val="left"/>
      </w:pP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Posizionamento KDS — Layout B:  </w:t>
            </w:r>
            <w:r>
              <w:rPr>
                <w:rFonts w:ascii="PT Sans Narrow" w:hAnsi="PT Sans Narrow" w:cs="PT Sans Narrow" w:eastAsia="PT Sans Narrow"/>
                <w:b w:val="0"/>
                <w:i w:val="0"/>
                <w:color w:val="343A40"/>
                <w:sz w:val="26"/>
              </w:rPr>
              <w:t>Il KDS tablet 1 (piatti caldi) deve essere visibile a entrambi i cuochi del caldo. Il KDS tablet 2 (builder) va montato sul bancone del builder a portata di mano. Consigliato: supporto a parete con inclinazione 30°.</w:t>
            </w:r>
          </w:p>
        </w:tc>
      </w:tr>
    </w:tbl>
    <w:p>
      <w:pPr>
        <w:spacing w:before="120" w:after="20"/>
      </w:pPr>
      <w:r>
        <w:rPr>
          <w:rFonts w:ascii="PT Sans Narrow" w:hAnsi="PT Sans Narrow" w:cs="PT Sans Narrow" w:eastAsia="PT Sans Narrow"/>
          <w:b/>
          <w:i w:val="0"/>
          <w:color w:val="0F3460"/>
          <w:sz w:val="24"/>
        </w:rPr>
        <w:t>Layout C — Mensa grande / picco</w:t>
      </w:r>
      <w:r>
        <w:rPr>
          <w:rFonts w:ascii="PT Sans Narrow" w:hAnsi="PT Sans Narrow" w:cs="PT Sans Narrow" w:eastAsia="PT Sans Narrow"/>
          <w:b w:val="0"/>
          <w:i w:val="0"/>
          <w:color w:val="6C757D"/>
          <w:sz w:val="20"/>
        </w:rPr>
        <w:t xml:space="preserve">  —  8 persone · 150+ coperti · superficie ~250 m²</w:t>
      </w:r>
    </w:p>
    <w:p>
      <w:pPr>
        <w:spacing w:before="0" w:after="80"/>
        <w:jc w:val="left"/>
      </w:pPr>
      <w:r>
        <w:rPr>
          <w:rFonts w:ascii="PT Sans Narrow" w:hAnsi="PT Sans Narrow" w:cs="PT Sans Narrow" w:eastAsia="PT Sans Narrow"/>
          <w:b w:val="0"/>
          <w:i w:val="0"/>
          <w:color w:val="343A40"/>
          <w:sz w:val="28"/>
        </w:rPr>
        <w:t>Configurazione per picchi di servizio, eventi aziendali o mense con più linee. Due casse separate per ridurre le code, quattro zone cucina indipendenti, due tablet KDS, sala divisa in zone A e B per gestire il flusso.</w:t>
      </w:r>
    </w:p>
    <w:tbl>
      <w:tblPr>
        <w:tblLook w:firstColumn="1" w:firstRow="1" w:lastColumn="0" w:lastRow="0" w:noHBand="0" w:noVBand="1" w:val="04A0"/>
        <w:tblBorders>
          <w:top w:val="nil"/>
          <w:left w:val="nil"/>
          <w:bottom w:val="nil"/>
          <w:right w:val="nil"/>
          <w:insideH w:val="nil"/>
          <w:insideV w:val="nil"/>
        </w:tblBorders>
        <w:tblW w:w="7086" w:type="dxa"/>
      </w:tblPr>
      <w:tblGrid>
        <w:gridCol w:w="1317"/>
        <w:gridCol w:w="1317"/>
        <w:gridCol w:w="1317"/>
        <w:gridCol w:w="1317"/>
        <w:gridCol w:w="1317"/>
        <w:gridCol w:w="1317"/>
        <w:gridCol w:w="1317"/>
        <w:gridCol w:w="1317"/>
      </w:tblGrid>
      <w:tr>
        <w:tc>
          <w:tcPr>
            <w:tcW w:type="dxa" w:w="10536"/>
            <w:gridSpan w:val="8"/>
            <w:tcBorders>
              <w:top w:val="single" w:sz="4" w:color="FFFFFF" w:space="0"/>
              <w:bottom w:val="single" w:sz="4" w:color="FFFFFF" w:space="0"/>
              <w:left w:val="single" w:sz="4" w:color="FFFFFF" w:space="0"/>
              <w:right w:val="single" w:sz="4" w:color="FFFFFF" w:space="0"/>
            </w:tcBorders>
            <w:shd w:val="clear" w:color="auto" w:fill="AAAAAA"/>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222222"/>
                <w:sz w:val="20"/>
              </w:rPr>
              <w:t>🚪  INGRESSO PRINCIPALE — doppio flusso (cassa 1 / cassa 2)</w:t>
            </w:r>
          </w:p>
        </w:tc>
      </w:tr>
      <w:tr>
        <w:tc>
          <w:tcPr>
            <w:tcW w:type="dxa" w:w="2634"/>
            <w:gridSpan w:val="2"/>
            <w:tcBorders>
              <w:top w:val="single" w:sz="4" w:color="FFFFFF" w:space="0"/>
              <w:bottom w:val="single" w:sz="4" w:color="FFFFFF" w:space="0"/>
              <w:left w:val="single" w:sz="4" w:color="FFFFFF" w:space="0"/>
              <w:right w:val="single" w:sz="4" w:color="FFFFFF" w:space="0"/>
            </w:tcBorders>
            <w:shd w:val="clear" w:color="auto" w:fill="C0392B"/>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CASSA 1</w:t>
              <w:br/>
              <w:t>(Cassiere principale)</w:t>
            </w:r>
          </w:p>
        </w:tc>
        <w:tc>
          <w:tcPr>
            <w:tcW w:type="dxa" w:w="2634"/>
            <w:gridSpan w:val="2"/>
            <w:tcBorders>
              <w:top w:val="single" w:sz="4" w:color="FFFFFF" w:space="0"/>
              <w:bottom w:val="single" w:sz="4" w:color="FFFFFF" w:space="0"/>
              <w:left w:val="single" w:sz="4" w:color="FFFFFF" w:space="0"/>
              <w:right w:val="single" w:sz="4" w:color="FFFFFF" w:space="0"/>
            </w:tcBorders>
            <w:shd w:val="clear" w:color="auto" w:fill="922B21"/>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CASSA 2</w:t>
              <w:br/>
              <w:t>(Ricariche wallet / supporto)</w:t>
            </w:r>
          </w:p>
        </w:tc>
        <w:tc>
          <w:tcPr>
            <w:tcW w:type="dxa" w:w="5268"/>
            <w:gridSpan w:val="4"/>
            <w:tcBorders>
              <w:top w:val="single" w:sz="4" w:color="FFFFFF" w:space="0"/>
              <w:bottom w:val="single" w:sz="4" w:color="FFFFFF" w:space="0"/>
              <w:left w:val="single" w:sz="4" w:color="FFFFFF" w:space="0"/>
              <w:right w:val="single" w:sz="4" w:color="FFFFFF" w:space="0"/>
            </w:tcBorders>
            <w:shd w:val="clear" w:color="auto" w:fill="1F618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BANCONE DISTRIBUZIONE — 6 m</w:t>
              <w:br/>
              <w:t>(Display ordini · Ritiro vassoi · Self-service bevande)</w:t>
            </w:r>
          </w:p>
        </w:tc>
      </w:tr>
      <w:tr>
        <w:tc>
          <w:tcPr>
            <w:tcW w:type="dxa" w:w="2634"/>
            <w:gridSpan w:val="2"/>
            <w:tcBorders>
              <w:top w:val="single" w:sz="4" w:color="FFFFFF" w:space="0"/>
              <w:bottom w:val="single" w:sz="4" w:color="FFFFFF" w:space="0"/>
              <w:left w:val="single" w:sz="4" w:color="FFFFFF" w:space="0"/>
              <w:right w:val="single" w:sz="4" w:color="FFFFFF" w:space="0"/>
            </w:tcBorders>
            <w:shd w:val="clear" w:color="auto" w:fill="E67E22"/>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CUCINA CALDO</w:t>
              <w:br/>
              <w:t>Coordinatore + Cuoco 1</w:t>
              <w:br/>
              <w:t>KDS tablet 1</w:t>
            </w:r>
          </w:p>
        </w:tc>
        <w:tc>
          <w:tcPr>
            <w:tcW w:type="dxa" w:w="2634"/>
            <w:gridSpan w:val="2"/>
            <w:tcBorders>
              <w:top w:val="single" w:sz="4" w:color="FFFFFF" w:space="0"/>
              <w:bottom w:val="single" w:sz="4" w:color="FFFFFF" w:space="0"/>
              <w:left w:val="single" w:sz="4" w:color="FFFFFF" w:space="0"/>
              <w:right w:val="single" w:sz="4" w:color="FFFFFF" w:space="0"/>
            </w:tcBorders>
            <w:shd w:val="clear" w:color="auto" w:fill="CA6F1E"/>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CUCINA FREDDA</w:t>
              <w:br/>
              <w:t>Cuoco 2</w:t>
              <w:br/>
              <w:t>(antipasti, insalate)</w:t>
            </w:r>
          </w:p>
        </w:tc>
        <w:tc>
          <w:tcPr>
            <w:tcW w:type="dxa" w:w="2634"/>
            <w:gridSpan w:val="2"/>
            <w:tcBorders>
              <w:top w:val="single" w:sz="4" w:color="FFFFFF" w:space="0"/>
              <w:bottom w:val="single" w:sz="4" w:color="FFFFFF" w:space="0"/>
              <w:left w:val="single" w:sz="4" w:color="FFFFFF" w:space="0"/>
              <w:right w:val="single" w:sz="4" w:color="FFFFFF" w:space="0"/>
            </w:tcBorders>
            <w:shd w:val="clear" w:color="auto" w:fill="D35400"/>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BUILDER</w:t>
              <w:br/>
              <w:t>Cuoco 3 · piastra 🔥</w:t>
              <w:br/>
              <w:t>KDS tablet 2</w:t>
            </w:r>
          </w:p>
        </w:tc>
        <w:tc>
          <w:tcPr>
            <w:tcW w:type="dxa" w:w="2634"/>
            <w:gridSpan w:val="2"/>
            <w:tcBorders>
              <w:top w:val="single" w:sz="4" w:color="FFFFFF" w:space="0"/>
              <w:bottom w:val="single" w:sz="4" w:color="FFFFFF" w:space="0"/>
              <w:left w:val="single" w:sz="4" w:color="FFFFFF" w:space="0"/>
              <w:right w:val="single" w:sz="4" w:color="FFFFFF" w:space="0"/>
            </w:tcBorders>
            <w:shd w:val="clear" w:color="auto" w:fill="BA4A00"/>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POKE &amp; DESSERT</w:t>
              <w:br/>
              <w:t>Cuoco 4</w:t>
            </w:r>
          </w:p>
        </w:tc>
      </w:tr>
      <w:tr>
        <w:tc>
          <w:tcPr>
            <w:tcW w:type="dxa" w:w="2634"/>
            <w:gridSpan w:val="2"/>
            <w:tcBorders>
              <w:top w:val="single" w:sz="4" w:color="FFFFFF" w:space="0"/>
              <w:bottom w:val="single" w:sz="4" w:color="FFFFFF" w:space="0"/>
              <w:left w:val="single" w:sz="4" w:color="FFFFFF" w:space="0"/>
              <w:right w:val="single" w:sz="4" w:color="FFFFFF" w:space="0"/>
            </w:tcBorders>
            <w:shd w:val="clear" w:color="auto" w:fill="7F8C8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Lavaggio</w:t>
            </w:r>
          </w:p>
        </w:tc>
        <w:tc>
          <w:tcPr>
            <w:tcW w:type="dxa" w:w="2634"/>
            <w:gridSpan w:val="2"/>
            <w:tcBorders>
              <w:top w:val="single" w:sz="4" w:color="FFFFFF" w:space="0"/>
              <w:bottom w:val="single" w:sz="4" w:color="FFFFFF" w:space="0"/>
              <w:left w:val="single" w:sz="4" w:color="FFFFFF" w:space="0"/>
              <w:right w:val="single" w:sz="4" w:color="FFFFFF" w:space="0"/>
            </w:tcBorders>
            <w:shd w:val="clear" w:color="auto" w:fill="7F8C8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Dispensa</w:t>
            </w:r>
          </w:p>
        </w:tc>
        <w:tc>
          <w:tcPr>
            <w:tcW w:type="dxa" w:w="2634"/>
            <w:gridSpan w:val="2"/>
            <w:tcBorders>
              <w:top w:val="single" w:sz="4" w:color="FFFFFF" w:space="0"/>
              <w:bottom w:val="single" w:sz="4" w:color="FFFFFF" w:space="0"/>
              <w:left w:val="single" w:sz="4" w:color="FFFFFF" w:space="0"/>
              <w:right w:val="single" w:sz="4" w:color="FFFFFF" w:space="0"/>
            </w:tcBorders>
            <w:shd w:val="clear" w:color="auto" w:fill="7F8C8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Cella frigo</w:t>
            </w:r>
          </w:p>
        </w:tc>
        <w:tc>
          <w:tcPr>
            <w:tcW w:type="dxa" w:w="2634"/>
            <w:gridSpan w:val="2"/>
            <w:tcBorders>
              <w:top w:val="single" w:sz="4" w:color="FFFFFF" w:space="0"/>
              <w:bottom w:val="single" w:sz="4" w:color="FFFFFF" w:space="0"/>
              <w:left w:val="single" w:sz="4" w:color="FFFFFF" w:space="0"/>
              <w:right w:val="single" w:sz="4" w:color="FFFFFF" w:space="0"/>
            </w:tcBorders>
            <w:shd w:val="clear" w:color="auto" w:fill="A0A0A0"/>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Uscita servizio</w:t>
            </w:r>
          </w:p>
        </w:tc>
      </w:tr>
      <w:tr>
        <w:tc>
          <w:tcPr>
            <w:tcW w:type="dxa" w:w="10536"/>
            <w:gridSpan w:val="8"/>
            <w:tcBorders>
              <w:top w:val="single" w:sz="4" w:color="FFFFFF" w:space="0"/>
              <w:bottom w:val="single" w:sz="4" w:color="FFFFFF" w:space="0"/>
              <w:left w:val="single" w:sz="4" w:color="FFFFFF" w:space="0"/>
              <w:right w:val="single" w:sz="4" w:color="FFFFFF" w:space="0"/>
            </w:tcBorders>
            <w:shd w:val="clear" w:color="auto" w:fill="E8E8E8"/>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val="0"/>
                <w:i w:val="0"/>
                <w:color w:val="999999"/>
                <w:sz w:val="16"/>
              </w:rPr>
              <w:t>corridoio di servizio</w:t>
            </w:r>
          </w:p>
        </w:tc>
      </w:tr>
      <w:tr>
        <w:tc>
          <w:tcPr>
            <w:tcW w:type="dxa" w:w="5268"/>
            <w:gridSpan w:val="4"/>
            <w:tcBorders>
              <w:top w:val="single" w:sz="4" w:color="FFFFFF" w:space="0"/>
              <w:bottom w:val="single" w:sz="4" w:color="FFFFFF" w:space="0"/>
              <w:left w:val="single" w:sz="4" w:color="FFFFFF" w:space="0"/>
              <w:right w:val="single" w:sz="4" w:color="FFFFFF" w:space="0"/>
            </w:tcBorders>
            <w:shd w:val="clear" w:color="auto" w:fill="1E8449"/>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SALA A — 12 tavoli</w:t>
              <w:br/>
              <w:t>Addetto sala 1: distribuzione</w:t>
            </w:r>
          </w:p>
        </w:tc>
        <w:tc>
          <w:tcPr>
            <w:tcW w:type="dxa" w:w="5268"/>
            <w:gridSpan w:val="4"/>
            <w:tcBorders>
              <w:top w:val="single" w:sz="4" w:color="FFFFFF" w:space="0"/>
              <w:bottom w:val="single" w:sz="4" w:color="FFFFFF" w:space="0"/>
              <w:left w:val="single" w:sz="4" w:color="FFFFFF" w:space="0"/>
              <w:right w:val="single" w:sz="4" w:color="FFFFFF" w:space="0"/>
            </w:tcBorders>
            <w:shd w:val="clear" w:color="auto" w:fill="196F3D"/>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SALA B — 8 tavoli</w:t>
              <w:br/>
              <w:t>Addetto sala 2: accoglienza e tavoli</w:t>
            </w:r>
          </w:p>
        </w:tc>
      </w:tr>
      <w:tr>
        <w:tc>
          <w:tcPr>
            <w:tcW w:type="dxa" w:w="10536"/>
            <w:gridSpan w:val="8"/>
            <w:tcBorders>
              <w:top w:val="single" w:sz="4" w:color="FFFFFF" w:space="0"/>
              <w:bottom w:val="single" w:sz="4" w:color="FFFFFF" w:space="0"/>
              <w:left w:val="single" w:sz="4" w:color="FFFFFF" w:space="0"/>
              <w:right w:val="single" w:sz="4" w:color="FFFFFF" w:space="0"/>
            </w:tcBorders>
            <w:shd w:val="clear" w:color="auto" w:fill="2E86C1"/>
            <w:tcMar>
              <w:top w:w="60" w:type="dxa"/>
              <w:bottom w:w="60" w:type="dxa"/>
              <w:left w:w="50" w:type="dxa"/>
              <w:right w:w="50" w:type="dxa"/>
            </w:tcMar>
            <w:vAlign w:val="center"/>
          </w:tcPr>
          <w:p>
            <w:pPr>
              <w:spacing w:before="0" w:after="0"/>
              <w:jc w:val="center"/>
            </w:pPr>
            <w:r>
              <w:rPr>
                <w:rFonts w:ascii="PT Sans Narrow" w:hAnsi="PT Sans Narrow" w:cs="PT Sans Narrow" w:eastAsia="PT Sans Narrow"/>
                <w:b/>
                <w:i w:val="0"/>
                <w:color w:val="FFFFFF"/>
                <w:sz w:val="18"/>
              </w:rPr>
              <w:t>☕  ZONA SELF-SERVICE BEVANDE — acqua · caffè · bibite · distributore</w:t>
            </w:r>
          </w:p>
        </w:tc>
      </w:tr>
    </w:tbl>
    <w:p>
      <w:pPr>
        <w:spacing w:before="0" w:after="80"/>
        <w:jc w:val="left"/>
      </w:pPr>
    </w:p>
    <w:tbl>
      <w:tblPr>
        <w:tblLook w:firstColumn="1" w:firstRow="1" w:lastColumn="0" w:lastRow="0" w:noHBand="0" w:noVBand="1" w:val="04A0"/>
        <w:tblBorders>
          <w:top w:val="nil"/>
          <w:left w:val="nil"/>
          <w:bottom w:val="nil"/>
          <w:right w:val="nil"/>
          <w:insideH w:val="nil"/>
          <w:insideV w:val="nil"/>
        </w:tblBorders>
        <w:tblW w:w="7086" w:type="dxa"/>
      </w:tblPr>
      <w:tblGrid>
        <w:gridCol w:w="10540"/>
      </w:tblGrid>
      <w:tr>
        <w:tc>
          <w:tcPr>
            <w:tcW w:type="dxa" w:w="10540"/>
            <w:shd w:val="clear" w:color="auto" w:fill="F5F5F5"/>
            <w:tcBorders>
              <w:top w:val="single" w:sz="14" w:color="E8E8E8" w:space="0"/>
              <w:bottom w:val="single" w:sz="14" w:color="E8E8E8" w:space="0"/>
              <w:left w:val="single" w:sz="14" w:color="E94560" w:space="0"/>
              <w:right w:val="single" w:sz="14" w:color="E8E8E8" w:space="0"/>
            </w:tcBorders>
            <w:tcMar>
              <w:top w:w="60" w:type="dxa"/>
              <w:bottom w:w="60" w:type="dxa"/>
              <w:left w:w="120" w:type="dxa"/>
              <w:right w:w="80" w:type="dxa"/>
            </w:tcMar>
          </w:tcPr>
          <w:p>
            <w:pPr>
              <w:spacing w:before="0" w:after="0"/>
            </w:pPr>
            <w:r>
              <w:rPr>
                <w:rFonts w:ascii="PT Sans Narrow" w:hAnsi="PT Sans Narrow" w:cs="PT Sans Narrow" w:eastAsia="PT Sans Narrow"/>
                <w:b/>
                <w:i w:val="0"/>
                <w:color w:val="E94560"/>
                <w:sz w:val="26"/>
              </w:rPr>
              <w:t xml:space="preserve">💡  Ruolo coordinatore KDS (Layout C):  </w:t>
            </w:r>
            <w:r>
              <w:rPr>
                <w:rFonts w:ascii="PT Sans Narrow" w:hAnsi="PT Sans Narrow" w:cs="PT Sans Narrow" w:eastAsia="PT Sans Narrow"/>
                <w:b w:val="0"/>
                <w:i w:val="0"/>
                <w:color w:val="343A40"/>
                <w:sz w:val="26"/>
              </w:rPr>
              <w:t>Con 8 persone il coordinatore KDS non cucina: monitora i tablet, avanza gli stati degli ordini e coordina i tempi tra le 4 zone. È la figura chiave per mantenere i tempi sotto i 10 minuti per slot anche con 150+ coperti.</w:t>
            </w:r>
          </w:p>
        </w:tc>
      </w:tr>
    </w:tbl>
    <w:p>
      <w:pPr>
        <w:spacing w:before="140" w:after="40"/>
      </w:pPr>
      <w:r>
        <w:rPr>
          <w:rFonts w:ascii="PT Sans Narrow" w:hAnsi="PT Sans Narrow" w:cs="PT Sans Narrow" w:eastAsia="PT Sans Narrow"/>
          <w:b/>
          <w:i w:val="0"/>
          <w:color w:val="16213E"/>
          <w:sz w:val="30"/>
        </w:rPr>
        <w:t>Checklist allestimento tecnologico</w:t>
      </w:r>
    </w:p>
    <w:tbl>
      <w:tblPr>
        <w:tblLook w:firstColumn="1" w:firstRow="1" w:lastColumn="0" w:lastRow="0" w:noHBand="0" w:noVBand="1" w:val="04A0"/>
        <w:tblW w:w="7086" w:type="dxa"/>
      </w:tblPr>
      <w:tblGrid>
        <w:gridCol w:w="2108"/>
        <w:gridCol w:w="2108"/>
        <w:gridCol w:w="2108"/>
        <w:gridCol w:w="2108"/>
        <w:gridCol w:w="2108"/>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0"/>
              </w:rPr>
              <w:t>Elemento</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0"/>
              </w:rPr>
              <w:t>Layout A</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0"/>
              </w:rPr>
              <w:t>Layout B</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0"/>
              </w:rPr>
              <w:t>Layout C</w:t>
            </w:r>
          </w:p>
        </w:tc>
        <w:tc>
          <w:tcPr>
            <w:shd w:val="clear" w:color="auto" w:fill="E94560"/>
            <w:tcBorders>
              <w:top w:val="nil"/>
              <w:bottom w:val="nil"/>
              <w:left w:val="nil"/>
              <w:right w:val="nil"/>
            </w:tcBorders>
            <w:tcMar>
              <w:top w:w="60" w:type="dxa"/>
              <w:bottom w:w="60" w:type="dxa"/>
              <w:left w:w="80" w:type="dxa"/>
              <w:right w:w="80" w:type="dxa"/>
            </w:tcMar>
            <w:tcW w:w="2755" w:type="dxa"/>
          </w:tcPr>
          <w:p>
            <w:pPr>
              <w:spacing w:before="0" w:after="0"/>
            </w:pPr>
            <w:r>
              <w:rPr>
                <w:rFonts w:ascii="PT Sans Narrow" w:hAnsi="PT Sans Narrow" w:cs="PT Sans Narrow" w:eastAsia="PT Sans Narrow"/>
                <w:b/>
                <w:i w:val="0"/>
                <w:color w:val="FFFFFF"/>
                <w:sz w:val="20"/>
              </w:rPr>
              <w:t>Note</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Tablet KDS cucina</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275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Consigliato: 10" min., schermo opaco anti-riflesso</w:t>
            </w:r>
          </w:p>
        </w:tc>
      </w:tr>
      <w:tr>
        <w:tc>
          <w:tcPr>
            <w:tcW w:w="196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Tablet cassa/admin</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275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Accesso admin, gestione wallet, report</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Tablet Banco POS</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275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Tablet dedicato al bancone per il Cassiere: /admin/banco</w:t>
            </w:r>
          </w:p>
        </w:tc>
      </w:tr>
      <w:tr>
        <w:tc>
          <w:tcPr>
            <w:tcW w:w="196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Schermo display sala</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0</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275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Monitor o TV 32" con ordini pronti visibili ai clienti</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Router WiFi cucina</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275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Rete separata da quella clienti, segnale stabile</w:t>
            </w:r>
          </w:p>
        </w:tc>
      </w:tr>
      <w:tr>
        <w:tc>
          <w:tcPr>
            <w:tcW w:w="1968"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Stampante scontrini</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1</w:t>
            </w:r>
          </w:p>
        </w:tc>
        <w:tc>
          <w:tcPr>
            <w:tcW w:w="787"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2755" w:type="dxa"/>
            <w:shd w:val="clear" w:color="auto" w:fill="F8F9FA"/>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Termica, collegata al tablet cassa</w:t>
            </w:r>
          </w:p>
        </w:tc>
      </w:tr>
      <w:tr>
        <w:tc>
          <w:tcPr>
            <w:tcW w:w="1968"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i w:val="0"/>
                <w:color w:val="16213E"/>
                <w:sz w:val="22"/>
              </w:rPr>
              <w:t>Supporti tablet a parete</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0</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2</w:t>
            </w:r>
          </w:p>
        </w:tc>
        <w:tc>
          <w:tcPr>
            <w:tcW w:w="787"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4</w:t>
            </w:r>
          </w:p>
        </w:tc>
        <w:tc>
          <w:tcPr>
            <w:tcW w:w="2755" w:type="dxa"/>
            <w:shd w:val="clear" w:color="auto" w:fill="FFFFFF"/>
            <w:tcBorders>
              <w:top w:val="nil"/>
              <w:bottom w:val="single" w:sz="8" w:color="DEE2E6" w:space="0"/>
              <w:left w:val="nil"/>
              <w:right w:val="nil"/>
            </w:tcBorders>
            <w:tcMar>
              <w:top w:w="50" w:type="dxa"/>
              <w:bottom w:w="50" w:type="dxa"/>
              <w:left w:w="80" w:type="dxa"/>
              <w:right w:w="80" w:type="dxa"/>
            </w:tcMar>
          </w:tcPr>
          <w:p>
            <w:pPr>
              <w:spacing w:before="0" w:after="0"/>
            </w:pPr>
            <w:r>
              <w:rPr>
                <w:rFonts w:ascii="PT Sans Narrow" w:hAnsi="PT Sans Narrow" w:cs="PT Sans Narrow" w:eastAsia="PT Sans Narrow"/>
                <w:b w:val="0"/>
                <w:i w:val="0"/>
                <w:color w:val="6C757D"/>
                <w:sz w:val="22"/>
              </w:rPr>
              <w:t>Altezza 80 cm, inclinazione 30°, protezione IP54</w:t>
            </w:r>
          </w:p>
        </w:tc>
      </w:tr>
    </w:tbl>
    <w:p>
      <w:pPr>
        <w:spacing w:before="400" w:after="0"/>
        <w:jc w:val="center"/>
        <w:pBdr/>
      </w:pPr>
      <w:r>
        <w:rPr>
          <w:rFonts w:ascii="PT Sans Narrow" w:hAnsi="PT Sans Narrow" w:cs="PT Sans Narrow" w:eastAsia="PT Sans Narrow"/>
          <w:b w:val="0"/>
          <w:i w:val="0"/>
          <w:color w:val="6C757D"/>
          <w:sz w:val="18"/>
        </w:rPr>
        <w:t>QuickLunch  ·  Sistema di gestione bar e mense  ·  v2.0  ·  Giugno 2026  ·  © 2024–26 DS Consulting</w:t>
      </w:r>
    </w:p>
    <w:sectPr w:rsidR="00FC693F" w:rsidRPr="0006063C" w:rsidSect="00034616">
      <w:headerReference w:type="default" r:id="rId9"/>
      <w:footerReference w:type="default" r:id="rId10"/>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Bdr/>
    </w:pPr>
    <w:r>
      <w:rPr>
        <w:rFonts w:ascii="PT Sans Narrow" w:hAnsi="PT Sans Narrow" w:cs="PT Sans Narrow" w:eastAsia="PT Sans Narrow"/>
        <w:b w:val="0"/>
        <w:i w:val="0"/>
        <w:color w:val="6C757D"/>
        <w:sz w:val="16"/>
      </w:rPr>
      <w:t xml:space="preserve">— </w:t>
    </w:r>
    <w:r>
      <w:rPr>
        <w:rFonts w:ascii="PT Sans Narrow" w:hAnsi="PT Sans Narrow" w:cs="PT Sans Narrow" w:eastAsia="PT Sans Narrow"/>
        <w:b w:val="0"/>
        <w:i w:val="0"/>
        <w:color w:val="6C757D"/>
        <w:sz w:val="16"/>
      </w:rPr>
      <w:fldChar w:fldCharType="begin"/>
      <w:instrText> PAGE </w:instrText>
      <w:fldChar w:fldCharType="end"/>
    </w:r>
    <w:r>
      <w:rPr>
        <w:rFonts w:ascii="PT Sans Narrow" w:hAnsi="PT Sans Narrow" w:cs="PT Sans Narrow" w:eastAsia="PT Sans Narrow"/>
        <w:b w:val="0"/>
        <w:i w:val="0"/>
        <w:color w:val="6C757D"/>
        <w:sz w:val="16"/>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jc w:val="right"/>
      <w:pBdr>
        <w:bottom w:val="single" w:sz="4" w:color="DEE2E6"/>
      </w:pBdr>
    </w:pPr>
    <w:r>
      <w:rPr>
        <w:rFonts w:ascii="PT Sans Narrow" w:hAnsi="PT Sans Narrow" w:cs="PT Sans Narrow" w:eastAsia="PT Sans Narrow"/>
        <w:b/>
        <w:i w:val="0"/>
        <w:color w:val="E94560"/>
        <w:sz w:val="16"/>
      </w:rPr>
      <w:t xml:space="preserve">QuickLunch  </w:t>
    </w:r>
    <w:r>
      <w:rPr>
        <w:rFonts w:ascii="PT Sans Narrow" w:hAnsi="PT Sans Narrow" w:cs="PT Sans Narrow" w:eastAsia="PT Sans Narrow"/>
        <w:b w:val="0"/>
        <w:i w:val="0"/>
        <w:color w:val="6C757D"/>
        <w:sz w:val="16"/>
      </w:rPr>
      <w:t>· Manuale del Proprietario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