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0F3460"/>
            <w:tcMar>
              <w:top w:w="300" w:type="dxa"/>
              <w:bottom w:w="300" w:type="dxa"/>
              <w:left w:w="32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/>
                <w:b/>
                <w:i w:val="0"/>
                <w:color w:val="B2C2D9"/>
                <w:sz w:val="19"/>
              </w:rPr>
              <w:t>QUICKLUNCH  ·  PROCEDURE DI REPARTO</w:t>
            </w:r>
          </w:p>
          <w:p>
            <w:pPr>
              <w:spacing w:before="0" w:after="120"/>
            </w:pPr>
            <w:r>
              <w:rPr>
                <w:rFonts w:ascii="PT Sans Narrow" w:hAnsi="PT Sans Narrow"/>
                <w:b/>
                <w:i w:val="0"/>
                <w:color w:val="FFFFFF"/>
                <w:sz w:val="60"/>
              </w:rPr>
              <w:t>Manuale operativo cucina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D6DFEA"/>
                <w:sz w:val="22"/>
              </w:rPr>
              <w:t>Tre flussi di lavoro distinti, dalla preparazione alla consegna: il cesto self-service, i pasti aziendali convenzionati e gli ordini composti dal builder visuale.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EEF0"/>
            <w:tcBorders>
              <w:top w:val="single" w:sz="18" w:space="0" w:color="E8EBEE"/>
              <w:bottom w:val="single" w:sz="18" w:space="0" w:color="E8EBEE"/>
              <w:left w:val="single" w:sz="18" w:space="0" w:color="E945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>REGOLA FISSA · VALE SU OGNI ORDINE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Quando un ordine è preparato,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allega al prodotto lo scontrino di cassa insieme all'etichetta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Prodotto senza scontrino non esce dalla cucina.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Lo scontrino è quello emesso dal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registratore di cassa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non un foglio stampato da QuickLunch: è il documento fiscale che accompagna la vendita. Il tagliando che l'applicazione stampa dal display cucina è un'altra cosa — serve a voi per preparare, e non sostituisce lo scontrino.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0F3460"/>
          <w:sz w:val="38"/>
        </w:rPr>
        <w:t>I documenti e da dove escono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Quattro documenti diversi, e solo uno e fiscale. Prima di iniziare il turno, verifica di sapere quale stampante serve a cosa.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4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STAMPATO</w:t>
            </w:r>
          </w:p>
        </w:tc>
        <w:tc>
          <w:tcPr>
            <w:tcW w:type="dxa" w:w="2608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DOVE SI GENERA</w:t>
            </w:r>
          </w:p>
        </w:tc>
        <w:tc>
          <w:tcPr>
            <w:tcW w:type="dxa" w:w="4706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CONTENUTO</w:t>
            </w:r>
          </w:p>
        </w:tc>
      </w:tr>
      <w:tr>
        <w:tc>
          <w:tcPr>
            <w:tcW w:type="dxa" w:w="204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Scontrino di cassa</w:t>
            </w:r>
          </w:p>
        </w:tc>
        <w:tc>
          <w:tcPr>
            <w:tcW w:type="dxa" w:w="260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Registratore di cassa — fuori da QuickLunch</w:t>
            </w:r>
          </w:p>
        </w:tc>
        <w:tc>
          <w:tcPr>
            <w:tcW w:type="dxa" w:w="470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Documento fiscale della vendita. È QUESTO che va allegato al prodotto insieme all'etichetta.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Tagliando ordine</w:t>
            </w:r>
          </w:p>
        </w:tc>
        <w:tc>
          <w:tcPr>
            <w:tcW w:type="dxa" w:w="260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 · icona stampante sulla scheda ordine</w:t>
            </w:r>
          </w:p>
        </w:tc>
        <w:tc>
          <w:tcPr>
            <w:tcW w:type="dxa" w:w="470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Codice ordine, data, cliente, orario di ritiro, note, articoli e — per i prodotti del builder — l'elenco completo degli ingredienti. Documento interno di preparazione.</w:t>
            </w:r>
          </w:p>
        </w:tc>
      </w:tr>
      <w:tr>
        <w:tc>
          <w:tcPr>
            <w:tcW w:type="dxa" w:w="204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Etichetta QR</w:t>
            </w:r>
          </w:p>
        </w:tc>
        <w:tc>
          <w:tcPr>
            <w:tcW w:type="dxa" w:w="260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 · Cesto Cucina · Genera</w:t>
            </w:r>
          </w:p>
        </w:tc>
        <w:tc>
          <w:tcPr>
            <w:tcW w:type="dxa" w:w="470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Una per pezzo: nome dell'attività, prodotto, prezzo, codice CESTO-______ e QR che porta il cliente alla pagina di acquisto.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Lista pasti aziendali</w:t>
            </w:r>
          </w:p>
        </w:tc>
        <w:tc>
          <w:tcPr>
            <w:tcW w:type="dxa" w:w="260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Convenzioni · Report del giorno</w:t>
            </w:r>
          </w:p>
        </w:tc>
        <w:tc>
          <w:tcPr>
            <w:tcW w:type="dxa" w:w="470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Elenco nominativo per azienda e per data, ordinato per cognome. È la lista di produzione e la base per etichettare le porzioni.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NOTA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Per i pasti aziendali l'applicazione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produce un'etichetta per porzione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nome e codice di ritiro si scrivono a mano copiandoli dalla lista di produzione.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27AE60"/>
          <w:sz w:val="38"/>
        </w:rPr>
        <w:t>01 — Cesto: panini e tramezzini pronti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Prodotti preparati in anticipo e messi nel cesto a libero servizio. Qui non esiste un ordine: il cliente prende il pezzo, inquadra il QR dell'etichetta col telefono e paga dal proprio wallet — oppure, se il portafoglio prepagato è disattivato, la vendita si registra e il conto si salda in cassa. L'etichetta è il documento di vendita.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Prepara i pezzi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Componi panini e tramezzini in lotti omogenei: un lotto per tipo di prodotto. Le etichette si generano per prodotto, quindi conviene chiudere un tipo alla volta.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Apri la pagina del cesto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Menu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Cucina › Cesto Cucina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 (/admin/cesto). La pagina mostra il riepilogo di giornata: quanti pezzi pronti, venduti e scaduti per ogni prodotto.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Genera le etichette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Scegli il prodotto dall'elenco, indica la quantità preparata e 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Genera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Massimo 50 etichette per volta.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Ogni etichetta riceve un codice irripetibile: due pezzi non possono mai essere venduti con lo stesso codice.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Stampa e taglia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Dopo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Genera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si apre da sola la pagina di stampa del lotto. 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Stampa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poi taglia le etichette lungo i bordi.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Applica un'etichetta per pezzo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Applica l'etichetta sull'incarto, con il QR ben visibile e non deformato dalla piega: se il telefono non lo legge, il pezzo non è vendibile.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Le etichette stampate e non applicate vanno distrutte, non riutilizzate il giorno dopo.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Metti nel cesto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Dal momento in cui il pezzo è nel cesto la vendita è automatica: il cliente inquadra, conferma e l'importo viene scalato dal suo wallet (con il portafoglio disattivato la vendita viene comunque registrata e il cliente paga in cassa). L'etichetta passa da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pronta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venduta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nessun altro può riacquistarla.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7F8C8D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7F8C8D"/>
                <w:sz w:val="17"/>
              </w:rPr>
              <w:t>PERCHÉ QUI NON C'È SCONTRINO AL MOMENTO DELLA PREPARAZIONE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La regola fissa parla di ordini preparati. Nel cesto, quando prepari, la vendita non e ancora avvenuta: nasce quando il cliente inquadra il QR e paga dal telefono. Per questo sul pezzo va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solo l'etichetta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che contiene prodotto e prezzo.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Lo scontrino di cassa per queste vendite si gestisce come per gli altri incassi del banco, secondo le vostre procedure fiscali: non passa dalla cucina.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Gestione della giornata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6213E"/>
          <w:sz w:val="21"/>
        </w:rPr>
        <w:t>Pezzo ritirato dal cesto</w:t>
      </w:r>
      <w:r>
        <w:rPr>
          <w:rFonts w:ascii="Calibri" w:hAnsi="Calibri"/>
          <w:b w:val="0"/>
          <w:i w:val="0"/>
          <w:color w:val="343A40"/>
          <w:sz w:val="21"/>
        </w:rPr>
        <w:t xml:space="preserve"> (caduto, danneggiato, invenduto a fine turno): trova la sua riga e premi </w:t>
      </w:r>
      <w:r>
        <w:rPr>
          <w:rFonts w:ascii="Calibri" w:hAnsi="Calibri"/>
          <w:b/>
          <w:i w:val="0"/>
          <w:color w:val="16213E"/>
          <w:sz w:val="21"/>
        </w:rPr>
        <w:t>Annulla</w:t>
      </w:r>
      <w:r>
        <w:rPr>
          <w:rFonts w:ascii="Calibri" w:hAnsi="Calibri"/>
          <w:b w:val="0"/>
          <w:i w:val="0"/>
          <w:color w:val="343A40"/>
          <w:sz w:val="21"/>
        </w:rPr>
        <w:t>. L'etichetta diventa scaduta e il QR non è più acquistabile. Un'etichetta già venduta non si può annullare.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6213E"/>
          <w:sz w:val="21"/>
        </w:rPr>
        <w:t xml:space="preserve">Scadenza automatica: </w:t>
      </w:r>
      <w:r>
        <w:rPr>
          <w:rFonts w:ascii="Calibri" w:hAnsi="Calibri"/>
          <w:b w:val="0"/>
          <w:i w:val="0"/>
          <w:color w:val="343A40"/>
          <w:sz w:val="21"/>
        </w:rPr>
        <w:t>un'etichetta più vecchia di 24 ore scade da sola alla prima scansione. Non contare su questo per la rotazione: ritira fisicamente l'invenduto.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6213E"/>
          <w:sz w:val="21"/>
        </w:rPr>
        <w:t xml:space="preserve">Riepilogo di fine turno: </w:t>
      </w:r>
      <w:r>
        <w:rPr>
          <w:rFonts w:ascii="Calibri" w:hAnsi="Calibri"/>
          <w:b w:val="0"/>
          <w:i w:val="0"/>
          <w:color w:val="343A40"/>
          <w:sz w:val="21"/>
        </w:rPr>
        <w:t>la pagina del cesto mostra pronti, venduti e scaduti di oggi. È il dato da confrontare con i pezzi rimasti nel cesto.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EEF0"/>
            <w:tcBorders>
              <w:top w:val="single" w:sz="18" w:space="0" w:color="E8EBEE"/>
              <w:bottom w:val="single" w:sz="18" w:space="0" w:color="E8EBEE"/>
              <w:left w:val="single" w:sz="18" w:space="0" w:color="E945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>NON USARE · ANNULLA TUTTO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pulsante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Annulla tutto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cancella dal registro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tutte le etichette di oggi, comprese quelle già vendute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Le vendite spariscono dal riepilogo e l'operazione non è reversibile.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Serve solo a ripulire un lotto generato per errore prima che qualsiasi pezzo sia stato venduto. In ogni altro caso annulla le etichette una per una.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8E44AD"/>
          <w:sz w:val="38"/>
        </w:rPr>
        <w:t>02 — Pasti aziendali convenzionati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Pasto fisso del giorno per i dipendenti delle aziende convenzionate. Prenotano dal telefono e ricevono un codice di ritiro di sei caratteri: quel codice è l'unica chiave che sblocca la consegna.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SERVE UN ACCESSO DA RESPONSABILE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Le pagine di questo flusso —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Convenzioni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Ritiro pasti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—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sono accessibili con un profilo di sola cucina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rispondono "accesso negato". Occorre un profilo con i permessi di gestione prodotti (responsabile o amministratore).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 questo flusso deve stare in mano al reparto cucina, va aggiunto il permesso al ruolo: vedi "Chi può fare cosa" a fine manuale.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Pubblica il menu del giorno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Convenzioni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› scegli l'azienda ›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Pasto del giorno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Compila le portate — primo, secondo, contorno, bevanda, caffè — gli allergeni, il prezzo e il numero massimo di prenotazioni.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Se il menu si ripete, richiamalo da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Configurazioni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sono modelli salvati che compilano il modulo in un colpo. Puoi pubblicare più opzioni per la stessa giornata.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Lascia chiudere le prenotazioni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 dipendenti prenotano dal telefono, anche più porzioni a testa, e possono modificare o disdire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fino a 30 minuti prima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dell'orario di ritiro scelto. Prima di quel margine il numero non è definitivo.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Stampa la lista di produzione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Convenzioni › Report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sulla data di oggi (/admin/convenzioni/report). Ottieni l'elenco nominativo diviso per azienda e ordinato per cognome, con le porzioni per persona. Per una singola convenzione puoi scaricare il PDF.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Questa lista è il tuo conteggio di produzione e, insieme, la base per etichettare le porzioni.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Prepara e componi i vassoi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Prepara le porzioni seguendo la lista. Raggruppa per orario di ritiro, non per azienda: al banco arrivano per fascia oraria.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Etichetta ogni porzione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Su ogni porzione va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cognome e nome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del prenotante e il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codice di ritiro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dalla lista. Senza il nome sul contenitore, al banco bisogna aprire i vassoi per capire di chi è cosa.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8E44AD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Consegna verificando il codice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Pasti › Ritiro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 (/admin/pasti/ritiro): inserisci il codice che il dipendente mostra sul telefono. La pagina conferma nome, pasto, azienda, porzioni e orario.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Confronta con l'etichetta, poi 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Consegna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Il dipendente riceve la conferma su Telegram. La stessa verifica si può fare dal banco POS.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7F8C8D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7F8C8D"/>
                <w:sz w:val="17"/>
              </w:rPr>
              <w:t>DOPPIO RITIRO: GIÀ IMPEDITO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Dopo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Consegna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il codice non viene più trovato dalla ricerca. Se un codice "non risulta", le possibilità sono due: il pasto è già stato ritirato, oppure il codice è stato digitato male. Chiedi al dipendente di rimostrarlo prima di cercare altrove.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MANCA L'ETICHETTA STAMPATA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Per i pasti aziendali l'applicazione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produce un'etichetta per porzione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la si scrive a mano copiando nome e codice dalla lista di produzione. È il punto più lento e più esposto a errori di tutto il flusso, ed è anche il più facile da automatizzare — una pagina di stampa etichette come quella del cesto risolverebbe il problema.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3498DB"/>
          <w:sz w:val="38"/>
        </w:rPr>
        <w:t>03 — Ordini dal builder visuale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Panini, insalate e poke composti dal cliente ingrediente per ingrediente. Con il portafoglio attivo arrivano in cucina già pagati (l'importo è scalato alla conferma) e non c'è nulla da incassare; con il portafoglio disattivato il cliente paga alla cassa al ritiro. In entrambi i casi, qui si produce nell'orario giusto.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Il display cucina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43A40"/>
          <w:sz w:val="21"/>
        </w:rPr>
        <w:t xml:space="preserve">Menu </w:t>
      </w:r>
      <w:r>
        <w:rPr>
          <w:rFonts w:ascii="Calibri" w:hAnsi="Calibri"/>
          <w:b/>
          <w:i w:val="0"/>
          <w:color w:val="16213E"/>
          <w:sz w:val="21"/>
        </w:rPr>
        <w:t>Cucina</w:t>
      </w:r>
      <w:r>
        <w:rPr>
          <w:rFonts w:ascii="Calibri" w:hAnsi="Calibri"/>
          <w:b w:val="0"/>
          <w:i w:val="0"/>
          <w:color w:val="343A40"/>
          <w:sz w:val="21"/>
        </w:rPr>
        <w:t xml:space="preserve">  (/admin/cucina). Tre colonne, che sono i tre stati dell'ordine: si avanza sempre da sinistra a destra.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4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COLONNA</w:t>
            </w:r>
          </w:p>
        </w:tc>
        <w:tc>
          <w:tcPr>
            <w:tcW w:type="dxa" w:w="3628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SIGNIFICATO</w:t>
            </w:r>
          </w:p>
        </w:tc>
        <w:tc>
          <w:tcPr>
            <w:tcW w:type="dxa" w:w="3798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COSA SA IL CLIENTE</w:t>
            </w:r>
          </w:p>
        </w:tc>
      </w:tr>
      <w:tr>
        <w:tc>
          <w:tcPr>
            <w:tcW w:type="dxa" w:w="192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67E22"/>
                <w:sz w:val="20"/>
              </w:rPr>
              <w:t>Da preparare</w:t>
            </w:r>
          </w:p>
        </w:tc>
        <w:tc>
          <w:tcPr>
            <w:tcW w:type="dxa" w:w="362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Ordini pagati e confermati, non ancora presi in carico.</w:t>
            </w:r>
          </w:p>
        </w:tc>
        <w:tc>
          <w:tcPr>
            <w:tcW w:type="dxa" w:w="379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Nulla: attende.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3498DB"/>
                <w:sz w:val="20"/>
              </w:rPr>
              <w:t>In preparazione</w:t>
            </w:r>
          </w:p>
        </w:tc>
        <w:tc>
          <w:tcPr>
            <w:tcW w:type="dxa" w:w="362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Ordine preso in carico dalla cucina.</w:t>
            </w:r>
          </w:p>
        </w:tc>
        <w:tc>
          <w:tcPr>
            <w:tcW w:type="dxa" w:w="379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Avvisato che stai lavorando il suo ordine.</w:t>
            </w:r>
          </w:p>
        </w:tc>
      </w:tr>
      <w:tr>
        <w:tc>
          <w:tcPr>
            <w:tcW w:type="dxa" w:w="192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Pronti</w:t>
            </w:r>
          </w:p>
        </w:tc>
        <w:tc>
          <w:tcPr>
            <w:tcW w:type="dxa" w:w="362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Prodotto finito, in attesa di ritiro al banco.</w:t>
            </w:r>
          </w:p>
        </w:tc>
        <w:tc>
          <w:tcPr>
            <w:tcW w:type="dxa" w:w="379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Riceve Telegram e notifica push.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F8C8D"/>
                <w:sz w:val="20"/>
              </w:rPr>
              <w:t>Consegnato</w:t>
            </w:r>
          </w:p>
        </w:tc>
        <w:tc>
          <w:tcPr>
            <w:tcW w:type="dxa" w:w="362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Stato finale, impostato alla consegna in mano.</w:t>
            </w:r>
          </w:p>
        </w:tc>
        <w:tc>
          <w:tcPr>
            <w:tcW w:type="dxa" w:w="379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Esce dal display.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43A40"/>
          <w:sz w:val="21"/>
        </w:rPr>
        <w:t xml:space="preserve">La pagina si </w:t>
      </w:r>
      <w:r>
        <w:rPr>
          <w:rFonts w:ascii="Calibri" w:hAnsi="Calibri"/>
          <w:b/>
          <w:i w:val="0"/>
          <w:color w:val="16213E"/>
          <w:sz w:val="21"/>
        </w:rPr>
        <w:t>ricarica da sola ogni 20 secondi</w:t>
      </w:r>
      <w:r>
        <w:rPr>
          <w:rFonts w:ascii="Calibri" w:hAnsi="Calibri"/>
          <w:b w:val="0"/>
          <w:i w:val="0"/>
          <w:color w:val="343A40"/>
          <w:sz w:val="21"/>
        </w:rPr>
        <w:t xml:space="preserve"> e segnala i nuovi ordini con un avviso visivo e un suono: non serve aggiornarla a mano, ma serve tenerla in primo piano.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Procedura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Leggi la scheda per intero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Ogni scheda porta il codice ordine, l'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orario di ritiro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in alto a destra, il nome del cliente, gli articoli di menu e — per ogni prodotto del builder — l'elenco completo degli ingredienti scelti.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Lavora in ordine di orario di ritiro, non di arrivo.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Controlla il contrassegno piastra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contrassegno rosso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PIASTRA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significa panino da scaldare. Questi vanno fatti per ultimi nella sequenza di ritiro, così arrivano caldi al banco.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Prendi in carico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In preparazione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Il cliente riceve la notifica che l'ordine è in lavorazione; se c'è la piastra, sul canale del personale compare anche l'avviso dedicato.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Premilo quando inizi davvero: è l'informazione con cui il cliente decide quando scendere.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Prepara seguendo l'elenco ingredienti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Segui la scheda ingrediente per ingrediente. Se qualcosa è esaurito non sostituirlo di iniziativa: l'ordine è già pagato e composto dal cliente. Avvisa il banco.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Allega scontrino di cassa ed etichetta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Sul prodotto vanno lo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scontrino di cassa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l'etichetta con il codice ordine, leggibile senza aprire l'incarto. Lo scontrino arriva dal registratore di cassa: se non e ancora stato emesso, chiedilo al banco prima di chiudere il pacchetto.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 ti serve il dettaglio degli ingredienti sotto mano, premi l'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icona stampante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sulla scheda: stampa il tagliando dell'ordine, che resta un documento interno.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EEF0"/>
            <w:tcBorders>
              <w:top w:val="single" w:sz="18" w:space="0" w:color="E8EBEE"/>
              <w:bottom w:val="single" w:sz="18" w:space="0" w:color="E8EBEE"/>
              <w:left w:val="single" w:sz="18" w:space="0" w:color="E945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>REGOLA FISSA · È QUESTO IL PASSO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Scontrino di cassa ed etichetta allegati al prodotto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prima di dichiarare l'ordine pronto.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Dichiara pronto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Pronto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Il cliente riceve Telegram e notifica push sul telefono. Da qui l'ordine è in attesa di ritiro al banco.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07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Chiudi alla consegna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Alla consegna in mano 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Consegnato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l'ordine esce dal display.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Se il cliente non si presenta,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Sollecita ritiro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gli manda un promemoria senza cambiare stato dell'ordine.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7F8C8D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7F8C8D"/>
                <w:sz w:val="17"/>
              </w:rPr>
              <w:t>ORDINI "SUBITO AL BANCO"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Un ordine con codice che inizia per BANCO- è stato fatto per il consumo immediato 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ha un orario di ritiro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sullo scontrino quella riga resta vuota. Trattalo come priorità immediata.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ANNULLARE UN ORDINE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Portare un ordine ad "annullato"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rimborsa automaticamente il wallet del cliente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(quando il portafoglio è attivo)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libera le scorte impegnate. È corretto quando il prodotto non è realizzabile, ma è un movimento di denaro: concordalo con il banco, non farlo per ripulire il display.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0F3460"/>
          <w:sz w:val="38"/>
        </w:rPr>
        <w:t>Chi può fare cosa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Accessi effettivi dei profili predefiniti. Da verificare quando si assegna un turno: due dei tre flussi stanno in mano alla cucina, il terzo no.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4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4309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PAGINA</w:t>
            </w:r>
          </w:p>
        </w:tc>
        <w:tc>
          <w:tcPr>
            <w:tcW w:type="dxa" w:w="1644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CUOCO</w:t>
            </w:r>
          </w:p>
        </w:tc>
        <w:tc>
          <w:tcPr>
            <w:tcW w:type="dxa" w:w="1928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RESPONSABILE</w:t>
            </w:r>
          </w:p>
        </w:tc>
        <w:tc>
          <w:tcPr>
            <w:tcW w:type="dxa" w:w="1531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CASSIERE</w:t>
            </w:r>
          </w:p>
        </w:tc>
      </w:tr>
      <w:tr>
        <w:tc>
          <w:tcPr>
            <w:tcW w:type="dxa" w:w="4309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 — display ordini</w:t>
            </w:r>
          </w:p>
        </w:tc>
        <w:tc>
          <w:tcPr>
            <w:tcW w:type="dxa" w:w="1644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  <w:tc>
          <w:tcPr>
            <w:tcW w:type="dxa" w:w="192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  <w:tc>
          <w:tcPr>
            <w:tcW w:type="dxa" w:w="153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</w:tr>
      <w:tr>
        <w:tc>
          <w:tcPr>
            <w:tcW w:type="dxa" w:w="4309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Cesto Cucina — etichette QR</w:t>
            </w:r>
          </w:p>
        </w:tc>
        <w:tc>
          <w:tcPr>
            <w:tcW w:type="dxa" w:w="1644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  <w:tc>
          <w:tcPr>
            <w:tcW w:type="dxa" w:w="192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  <w:tc>
          <w:tcPr>
            <w:tcW w:type="dxa" w:w="153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no</w:t>
            </w:r>
          </w:p>
        </w:tc>
      </w:tr>
      <w:tr>
        <w:tc>
          <w:tcPr>
            <w:tcW w:type="dxa" w:w="4309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Convenzioni — menu del giorno</w:t>
            </w:r>
          </w:p>
        </w:tc>
        <w:tc>
          <w:tcPr>
            <w:tcW w:type="dxa" w:w="1644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no</w:t>
            </w:r>
          </w:p>
        </w:tc>
        <w:tc>
          <w:tcPr>
            <w:tcW w:type="dxa" w:w="192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  <w:tc>
          <w:tcPr>
            <w:tcW w:type="dxa" w:w="153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no</w:t>
            </w:r>
          </w:p>
        </w:tc>
      </w:tr>
      <w:tr>
        <w:tc>
          <w:tcPr>
            <w:tcW w:type="dxa" w:w="4309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Convenzioni — report di produzione</w:t>
            </w:r>
          </w:p>
        </w:tc>
        <w:tc>
          <w:tcPr>
            <w:tcW w:type="dxa" w:w="1644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no</w:t>
            </w:r>
          </w:p>
        </w:tc>
        <w:tc>
          <w:tcPr>
            <w:tcW w:type="dxa" w:w="192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  <w:tc>
          <w:tcPr>
            <w:tcW w:type="dxa" w:w="153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no</w:t>
            </w:r>
          </w:p>
        </w:tc>
      </w:tr>
      <w:tr>
        <w:tc>
          <w:tcPr>
            <w:tcW w:type="dxa" w:w="4309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Ritiro pasti aziendali</w:t>
            </w:r>
          </w:p>
        </w:tc>
        <w:tc>
          <w:tcPr>
            <w:tcW w:type="dxa" w:w="1644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no</w:t>
            </w:r>
          </w:p>
        </w:tc>
        <w:tc>
          <w:tcPr>
            <w:tcW w:type="dxa" w:w="192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7AE60"/>
                <w:sz w:val="20"/>
              </w:rPr>
              <w:t>sì</w:t>
            </w:r>
          </w:p>
        </w:tc>
        <w:tc>
          <w:tcPr>
            <w:tcW w:type="dxa" w:w="153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no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DA DECIDERE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Con i profili predefiniti, la procedura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02 · Pasti aziendali non è eseguibile dalla cucina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richiede un profilo da responsabile. Le strade sono due — lasciare quel flusso al responsabile di sala, oppure concedere al ruolo cuoco il permesso di gestione prodotti dalla pagina Ruoli e permessi.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La seconda strada apre alla cucina anche la modifica del catalogo prodotti: se serve un accesso più circoscritto, la via pulita è un permesso dedicato al ritiro pasti.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0F3460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0" w:after="20"/>
      </w:pPr>
      <w:r>
        <w:rPr>
          <w:rFonts w:ascii="Calibri" w:hAnsi="Calibri"/>
          <w:b/>
          <w:i w:val="0"/>
          <w:color w:val="16213E"/>
          <w:sz w:val="22"/>
        </w:rPr>
        <w:t>Assistenza:  Daniele Speziale — DS Consulting</w:t>
      </w:r>
    </w:p>
    <w:p>
      <w:pPr>
        <w:spacing w:before="0" w:after="160"/>
      </w:pPr>
      <w:r>
        <w:rPr>
          <w:rFonts w:ascii="Calibri" w:hAnsi="Calibri"/>
          <w:b/>
          <w:i w:val="0"/>
          <w:color w:val="E94560"/>
          <w:sz w:val="22"/>
        </w:rPr>
        <w:t>dspeziale@gmail.com   ·   +39 352 0150489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C757D"/>
          <w:sz w:val="17"/>
        </w:rPr>
        <w:t>QuickLunch · Manuale operativo cucina · Le voci di menu e i percorsi citati corrispondono all'applicazione in uso.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17"/>
        </w:rPr>
        <w:t>© 2024–26 DS Consulting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