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olo1"/>
      </w:pPr>
      <w:r>
        <w:t>IMPULSE PLATFORM - Proposta Tecnico-Economica</w:t>
      </w:r>
    </w:p>
    <w:p>
      <w:r>
        <w:t>Roma, 12 Gennaio 2026</w:t>
      </w:r>
    </w:p>
    <w:p>
      <w:r>
        <w:t>Rif. 003-26</w:t>
      </w:r>
    </w:p>
    <w:p>
      <w:r/>
      <w:r>
        <w:rPr>
          <w:b/>
        </w:rPr>
        <w:t>Spett.le SGA srl</w:t>
      </w:r>
      <w:r/>
    </w:p>
    <w:p>
      <w:r>
        <w:t>Alla c.a. di Vincenzo Guarino</w:t>
      </w:r>
    </w:p>
    <w:p>
      <w:r/>
      <w:r>
        <w:rPr>
          <w:b/>
        </w:rPr>
        <w:t>OGGETTO: Progetto di Digitalizzazione Operativa - Piattaforma Impulse</w:t>
      </w:r>
      <w:r/>
    </w:p>
    <w:p>
      <w:r>
        <w:t>Vincenzo,</w:t>
      </w:r>
    </w:p>
    <w:p>
      <w:r>
        <w:t>Facendo seguito alle nostre intercorsa, ho il piacere di sottoporti il progetto tecnico-economico completo per l'adozione della piattaforma Impulse nella tua organizzazione.</w:t>
      </w:r>
    </w:p>
    <w:p>
      <w:r>
        <w:t>L'obiettivo primario di questa soluzione non è fornire un mero software di tracciamento, bensì dotare la tua azienda di una infrastruttura digitale proprietaria, robusta e scalabile, capace di centralizzare il controllo di Flotta, Cantieri e Personale in un unico cruscotto operativo.</w:t>
      </w:r>
    </w:p>
    <w:p>
      <w:r>
        <w:t>La proposta include la fornitura "chiavi in mano" dell'intero ecosistema: dall'hardware server dedicato per garantire la totale sovranità sui dati, alla configurazione dei dispositivi GPS, fino alla formazione del personale. Abbiamo disegnato ogni modulo per garantire la massima semplicità d'uso, permettendo un ritorno sull'investimento immediato grazie all'abbattimento degli sprechi e all'ottimizzazione dei processi.</w:t>
      </w:r>
    </w:p>
    <w:p>
      <w:r>
        <w:t>Certo di aver interpretato al meglio le tue esigenze, resto a tua completa disposizione per approfondire i dettagli di questa offerta.</w:t>
      </w:r>
    </w:p>
    <w:p>
      <w:r>
        <w:t>Cordiali saluti,</w:t>
      </w:r>
    </w:p>
    <w:p>
      <w:r>
        <w:t>Daniele Speziale ed il Team di Sviluppo Impulse</w:t>
      </w:r>
    </w:p>
    <w:p>
      <w:r>
        <w:rPr>
          <w:color w:val="C8C8C8"/>
        </w:rPr>
        <w:t>__________________________________________________</w:t>
      </w:r>
    </w:p>
    <w:p>
      <w:pPr>
        <w:pStyle w:val="Titolo1"/>
      </w:pPr>
      <w:r>
        <w:t>1. Panoramica del Progetto</w:t>
      </w:r>
    </w:p>
    <w:p>
      <w:r>
        <w:t>Impulse è una soluzione Enterprise progettata per rispondere alla crescente complessità nella gestione delle risorse mobili. In uno scenario competitivo dove il controllo dei costi e l'efficienza sono vitali, Impulse offre una visione a 360 gradi sulle operazioni aziendali.</w:t>
      </w:r>
    </w:p>
    <w:p>
      <w:r>
        <w:t>A differenza delle piattaforme commerciali standard, Impulse viene installata su infrastruttura dedicata, garantendo performance elevate, personalizzazione spinta e sicurezza dei dati aziendali. Il sistema agisce come "Torre di Controllo" unificata, eliminando la frammentazione causata dall'uso di file Excel disconnessi o software differenti per presenze e GPS.</w:t>
      </w:r>
    </w:p>
    <w:p>
      <w:pPr>
        <w:pStyle w:val="Titolo1"/>
      </w:pPr>
      <w:r>
        <w:t>2. Dettaglio Moduli Funzionali</w:t>
      </w:r>
    </w:p>
    <w:p>
      <w:pPr>
        <w:pStyle w:val="Titolo2"/>
      </w:pPr>
      <w:r>
        <w:t>2.1. Fleet Management &amp; Telemetria 4.0</w:t>
      </w:r>
    </w:p>
    <w:p>
      <w:r>
        <w:t>Il modulo Flotta trascende la semplice localizzazione, offrendo strumenti di analisi proattiva.</w:t>
      </w:r>
    </w:p>
    <w:p>
      <w:pPr>
        <w:pStyle w:val="Puntoelenco"/>
      </w:pPr>
      <w:r>
        <w:t xml:space="preserve">  </w:t>
      </w:r>
      <w:r>
        <w:rPr>
          <w:b/>
        </w:rPr>
        <w:t>Real-Time Monitoring</w:t>
      </w:r>
      <w:r>
        <w:t>: Mappa interattiva con aggiornamento live (frequenza &lt; 10s). Visualizzazione immediata dello stato veicolo (In Moto/Spento/Fermo), velocità istantanea e indirizzo civico preciso.</w:t>
      </w:r>
    </w:p>
    <w:p>
      <w:pPr>
        <w:pStyle w:val="Puntoelenco"/>
      </w:pPr>
      <w:r>
        <w:t xml:space="preserve">  </w:t>
      </w:r>
      <w:r>
        <w:rPr>
          <w:b/>
        </w:rPr>
        <w:t>Storico &amp; Replay</w:t>
      </w:r>
      <w:r>
        <w:t>: "Scatola Nera" digitale che archivia ogni spostamento. Possibilità di riprodurre i percorsi su mappa, verificare soste, orari di partenza/arrivo e km totali, indispensabile per la verifica dei rimborsi e la fatturazione.</w:t>
      </w:r>
    </w:p>
    <w:p>
      <w:pPr>
        <w:pStyle w:val="Puntoelenco"/>
      </w:pPr>
      <w:r>
        <w:t xml:space="preserve">  </w:t>
      </w:r>
      <w:r>
        <w:rPr>
          <w:b/>
        </w:rPr>
        <w:t>Geofencing Avanzato</w:t>
      </w:r>
      <w:r>
        <w:t>: Creazione illimitata di aree virtuali (Poligoni, Cerchi). Il sistema genera allarmi e report automatici quando un mezzo entra o esce da sedi, cantieri o zone interdette.</w:t>
      </w:r>
    </w:p>
    <w:p>
      <w:pPr>
        <w:pStyle w:val="Titolo2"/>
      </w:pPr>
      <w:r>
        <w:t>2.2. Gestione Cantieri &amp; Commesse</w:t>
      </w:r>
    </w:p>
    <w:p>
      <w:r>
        <w:t>Strumento essenziale per il controllo di gestione e la contabilità industriale.</w:t>
      </w:r>
    </w:p>
    <w:p>
      <w:pPr>
        <w:pStyle w:val="Puntoelenco"/>
      </w:pPr>
      <w:r>
        <w:t xml:space="preserve">  </w:t>
      </w:r>
      <w:r>
        <w:rPr>
          <w:b/>
        </w:rPr>
        <w:t>Allocazione Costi</w:t>
      </w:r>
      <w:r>
        <w:t>: Associazione dinamica di Veicoli e Personale a specifiche Commesse. Permette di calcolare esattamente quanto costa ogni singolo cantiere in termini di risorse impiegate.</w:t>
      </w:r>
    </w:p>
    <w:p>
      <w:pPr>
        <w:pStyle w:val="Puntoelenco"/>
      </w:pPr>
      <w:r>
        <w:t xml:space="preserve">  </w:t>
      </w:r>
      <w:r>
        <w:rPr>
          <w:b/>
        </w:rPr>
        <w:t>Mappa Cantieri</w:t>
      </w:r>
      <w:r>
        <w:t>: Visualizzazione geografica di tutti i cantieri attivi, con scheda dettagliata delle attività in corso e delle squadre assegnate.</w:t>
      </w:r>
    </w:p>
    <w:p>
      <w:pPr>
        <w:pStyle w:val="Titolo2"/>
      </w:pPr>
      <w:r>
        <w:t>2.3. Digital HR &amp; Presenze</w:t>
      </w:r>
    </w:p>
    <w:p>
      <w:r>
        <w:t>Dematerializzazione completa del registro presenze cartaceo, eliminando errori e ritardi.</w:t>
      </w:r>
    </w:p>
    <w:p>
      <w:pPr>
        <w:pStyle w:val="Puntoelenco"/>
      </w:pPr>
      <w:r>
        <w:t xml:space="preserve">  </w:t>
      </w:r>
      <w:r>
        <w:rPr>
          <w:b/>
        </w:rPr>
        <w:t>Smart Scan QR</w:t>
      </w:r>
      <w:r>
        <w:t>: Ogni dipendente è dotato di uno smartphone (QR Code). La rilevazione avviene tramite smartphone o tablet aziendali, con geolocalizzazione della timbratura per certificarne la validità.</w:t>
      </w:r>
    </w:p>
    <w:p>
      <w:pPr>
        <w:pStyle w:val="Puntoelenco"/>
      </w:pPr>
      <w:r>
        <w:t xml:space="preserve">  </w:t>
      </w:r>
      <w:r>
        <w:rPr>
          <w:b/>
        </w:rPr>
        <w:t>Export Paghe</w:t>
      </w:r>
      <w:r>
        <w:t>: Generazione automatica del foglio presenze mensile (Excel/PDF), pronto per l'invio al consulente del lavoro, con calcolo automatico di ore ordinarie e straordinari.</w:t>
      </w:r>
    </w:p>
    <w:p>
      <w:r>
        <w:rPr>
          <w:color w:val="C8C8C8"/>
        </w:rPr>
        <w:t>__________________________________________________</w:t>
      </w:r>
    </w:p>
    <w:p>
      <w:pPr>
        <w:pStyle w:val="Titolo1"/>
      </w:pPr>
      <w:r>
        <w:t>3. Specifiche Tecniche di Dettaglio</w:t>
      </w:r>
    </w:p>
    <w:p>
      <w:pPr>
        <w:pStyle w:val="Titolo2"/>
      </w:pPr>
      <w:r>
        <w:t>3.1 Premessa Normativa e Conformità</w:t>
      </w:r>
    </w:p>
    <w:p>
      <w:r>
        <w:t xml:space="preserve">Il sistema </w:t>
      </w:r>
      <w:r>
        <w:rPr>
          <w:b/>
        </w:rPr>
        <w:t>Impulse</w:t>
      </w:r>
      <w:r>
        <w:t xml:space="preserve"> è progettato per garantire la piena conformità con le normative vigenti in materia di tracciamento delle attività lavorative, privacy dei dati e sicurezza informatica.</w:t>
      </w:r>
    </w:p>
    <w:p>
      <w:r>
        <w:t>In particolare, il sistema rispetta i principi stabiliti da:</w:t>
      </w:r>
    </w:p>
    <w:p>
      <w:pPr>
        <w:pStyle w:val="Puntoelenco"/>
      </w:pPr>
      <w:r>
        <w:t xml:space="preserve">  </w:t>
      </w:r>
      <w:r>
        <w:rPr>
          <w:b/>
        </w:rPr>
        <w:t>Regolamento UE 2016/679 (GDPR)</w:t>
      </w:r>
      <w:r>
        <w:t>: Privacy by design e by default. I dati di geolocalizzazione sono trattati nel rispetto dei principi di necessità e proporzionalità.</w:t>
      </w:r>
    </w:p>
    <w:p>
      <w:pPr>
        <w:pStyle w:val="Puntoelenco"/>
      </w:pPr>
      <w:r>
        <w:t xml:space="preserve">  </w:t>
      </w:r>
      <w:r>
        <w:rPr>
          <w:b/>
        </w:rPr>
        <w:t>Jobs Act (D.Lgs. 151/2015)</w:t>
      </w:r>
      <w:r>
        <w:t>: Relativo all'utilizzo di strumenti di controllo a distanza. Il sistema qualifica i dispositivi GPS non come strumenti di controllo passivo, ma come strumenti necessari per lo svolgimento e la sicurezza della prestazione lavorativa (es. localizzazione mezzi per logistica, sicurezza cantieri).</w:t>
      </w:r>
    </w:p>
    <w:p>
      <w:pPr>
        <w:pStyle w:val="Puntoelenco"/>
      </w:pPr>
      <w:r>
        <w:t xml:space="preserve">  </w:t>
      </w:r>
      <w:r>
        <w:rPr>
          <w:b/>
        </w:rPr>
        <w:t>Provvedimenti del Garante della Privacy</w:t>
      </w:r>
      <w:r>
        <w:t>: In materia di localizzazione dei veicoli e dei dipendenti (Verifica Preliminare), garantendo che la rilevazione avvenga solo durante l'orario di lavoro o per finalità contrattuali legittime.</w:t>
      </w:r>
    </w:p>
    <w:p>
      <w:pPr>
        <w:pStyle w:val="Titolo2"/>
      </w:pPr>
      <w:r>
        <w:t>3.2 Meccanismo di Timbratura Certificata (Smart Attendance)</w:t>
      </w:r>
    </w:p>
    <w:p>
      <w:r>
        <w:t xml:space="preserve">Il modulo di rilevazione presenze non si limita a registrare un orario, ma implementa un sistema di </w:t>
      </w:r>
      <w:r>
        <w:rPr>
          <w:b/>
        </w:rPr>
        <w:t>validazione contestuale</w:t>
      </w:r>
      <w:r>
        <w:t xml:space="preserve"> ("Context-Aware Validation") per certificare la veridicità del dato.</w:t>
      </w:r>
    </w:p>
    <w:p>
      <w:pPr>
        <w:pStyle w:val="Titolo3"/>
      </w:pPr>
      <w:r>
        <w:t>Flusso Tecnico di Registrazione (Workflow)</w:t>
      </w:r>
    </w:p>
    <w:p>
      <w:r>
        <w:rPr>
          <w:rFonts w:ascii="Courier New" w:hAnsi="Courier New"/>
          <w:sz w:val="18"/>
        </w:rPr>
        <w:t>sequenceDiagram</w:t>
        <w:br/>
        <w:t xml:space="preserve">    participant User as Operatore (App)</w:t>
        <w:br/>
        <w:t xml:space="preserve">    participant GPS as Modulo GPS</w:t>
        <w:br/>
        <w:t xml:space="preserve">    participant Server as Backend Impulse</w:t>
        <w:br/>
        <w:t xml:space="preserve">    participant DB as Database</w:t>
        <w:br/>
        <w:br/>
        <w:t xml:space="preserve">    User-&gt;&gt;+GPS: Richiesta Posizione Attuale</w:t>
        <w:br/>
        <w:t xml:space="preserve">    GPS--&gt;&gt;-User: Coordinate (Lat, Lon, Accuracy)</w:t>
        <w:br/>
        <w:t xml:space="preserve">    User-&gt;&gt;User: Criptazione Payload (Opzionale)</w:t>
        <w:br/>
        <w:t xml:space="preserve">    User-&gt;&gt;+Server: POST /api/timbratura (Token, Lat, Lon, CantiereID)</w:t>
        <w:br/>
        <w:br/>
        <w:t xml:space="preserve">    rect rgb(240, 248, 255)</w:t>
        <w:br/>
        <w:t xml:space="preserve">    Note right of Server: Context-Aware Validation</w:t>
        <w:br/>
        <w:t xml:space="preserve">    Server-&gt;&gt;Server: Verifica Token Sessione</w:t>
        <w:br/>
        <w:t xml:space="preserve">    Server-&gt;&gt;DB: Fetch Coordinate Cantiere</w:t>
        <w:br/>
        <w:t xml:space="preserve">    Server-&gt;&gt;Server: Calcolo Distanza (Haversine Formula)</w:t>
        <w:br/>
        <w:t xml:space="preserve">    end</w:t>
        <w:br/>
        <w:br/>
        <w:t xml:space="preserve">    alt Distanza &lt; Soglia (es. 200m)</w:t>
        <w:br/>
        <w:t xml:space="preserve">        Server-&gt;&gt;DB: INSERT Timbratura (Valid=True)</w:t>
        <w:br/>
        <w:t xml:space="preserve">        Server--&gt;&gt;User: 200 OK (Timbratura Confermata)</w:t>
        <w:br/>
        <w:t xml:space="preserve">    else Distanza &gt; Soglia</w:t>
        <w:br/>
        <w:t xml:space="preserve">        Server-&gt;&gt;DB: INSERT Timbratura (Valid=False, Flag="Fuori Perimetro")</w:t>
        <w:br/>
        <w:t xml:space="preserve">        Server--&gt;&gt;User: 400 Warning (Distanza Eccessiva)</w:t>
        <w:br/>
        <w:t xml:space="preserve">    end</w:t>
        <w:br/>
        <w:t xml:space="preserve">    -</w:t>
      </w:r>
    </w:p>
    <w:p>
      <w:pPr>
        <w:pStyle w:val="Titolo3"/>
      </w:pPr>
      <w:r>
        <w:t>Dettagli Implementativi</w:t>
      </w:r>
    </w:p>
    <w:p>
      <w:r>
        <w:t xml:space="preserve">1.  </w:t>
      </w:r>
      <w:r>
        <w:rPr>
          <w:b/>
        </w:rPr>
        <w:t>Algoritmo di Prossimità</w:t>
      </w:r>
      <w:r>
        <w:t>: Il server utilizza la formula dell'</w:t>
      </w:r>
      <w:r>
        <w:rPr>
          <w:b/>
        </w:rPr>
        <w:t>Haversine</w:t>
      </w:r>
      <w:r>
        <w:t xml:space="preserve"> per calcolare la distanza ortodromica tra due punti sulla sfera terrestre.</w:t>
      </w:r>
    </w:p>
    <w:p>
      <w:r>
        <w:t xml:space="preserve">2.  </w:t>
      </w:r>
      <w:r>
        <w:rPr>
          <w:b/>
        </w:rPr>
        <w:t>Identificazione Univoca</w:t>
      </w:r>
      <w:r>
        <w:t>: Ogni richiesta è firmata con un token di sessione sicuro (gestito da `Flask-Login`). Si utilizza Device Fingerprinting opzionale.</w:t>
      </w:r>
    </w:p>
    <w:p>
      <w:r>
        <w:t xml:space="preserve">3.  </w:t>
      </w:r>
      <w:r>
        <w:rPr>
          <w:b/>
        </w:rPr>
        <w:t>Geolocalizzazione Puntuale</w:t>
      </w:r>
      <w:r>
        <w:t>: L'App richiede l'alta precisione GPS. In caso di scarsa copertura, viene loggata la precisione (`accuracy`) dichiarata.</w:t>
      </w:r>
    </w:p>
    <w:p>
      <w:r>
        <w:t xml:space="preserve">4.  </w:t>
      </w:r>
      <w:r>
        <w:rPr>
          <w:b/>
        </w:rPr>
        <w:t>Timestamp Immutabile</w:t>
      </w:r>
      <w:r>
        <w:t>: L'orario viene generato dal server (UTC), impedendo alterazioni locali.</w:t>
      </w:r>
    </w:p>
    <w:p>
      <w:pPr>
        <w:pStyle w:val="Titolo2"/>
      </w:pPr>
      <w:r>
        <w:t>3.3 Sistema di Tracciamento GPS Veicoli (Fleet Management)</w:t>
      </w:r>
    </w:p>
    <w:p>
      <w:r>
        <w:t xml:space="preserve">L'architettura segue un pattern </w:t>
      </w:r>
      <w:r>
        <w:rPr>
          <w:b/>
        </w:rPr>
        <w:t>Master-Slave</w:t>
      </w:r>
      <w:r>
        <w:t>, dove Impulse (Master) aggrega i dati dal server telemetrico (Slave/Traccar).</w:t>
      </w:r>
    </w:p>
    <w:p>
      <w:r>
        <w:rPr>
          <w:rFonts w:ascii="Courier New" w:hAnsi="Courier New"/>
          <w:sz w:val="18"/>
        </w:rPr>
        <w:t>flowchart LR</w:t>
        <w:br/>
        <w:t xml:space="preserve">    subgraph Veicoli</w:t>
        <w:br/>
        <w:t xml:space="preserve">    V1[Furgone A] --&gt;|GPRS/4G| T[Server Traccar]</w:t>
        <w:br/>
        <w:t xml:space="preserve">    V2[Camion B] --&gt;|GPRS/4G| T</w:t>
        <w:br/>
        <w:t xml:space="preserve">    end</w:t>
        <w:br/>
        <w:br/>
        <w:t xml:space="preserve">    subgraph Backend Impulse</w:t>
        <w:br/>
        <w:t xml:space="preserve">    API[Sync Service]</w:t>
        <w:br/>
        <w:t xml:space="preserve">    DB[(PostgreSQL)]</w:t>
        <w:br/>
        <w:t xml:space="preserve">    end</w:t>
        <w:br/>
        <w:br/>
        <w:t xml:space="preserve">    T --&gt;|API REST / JSON| API</w:t>
        <w:br/>
        <w:t xml:space="preserve">    API --&gt;|Update Location| DB</w:t>
        <w:br/>
        <w:br/>
        <w:t xml:space="preserve">    DB --&gt;|Visualizzazione| FE[Frontend Mappa]</w:t>
      </w:r>
    </w:p>
    <w:p>
      <w:pPr>
        <w:pStyle w:val="Titolo3"/>
      </w:pPr>
      <w:r>
        <w:t>Certificazione del Percorso</w:t>
      </w:r>
    </w:p>
    <w:p>
      <w:r>
        <w:t>Per certificare l'esattezza della misura (es. km percorsi per rimborsi o fatturazione):</w:t>
      </w:r>
    </w:p>
    <w:p>
      <w:r>
        <w:t xml:space="preserve">1.  </w:t>
      </w:r>
      <w:r>
        <w:rPr>
          <w:b/>
        </w:rPr>
        <w:t>Campionamento ad Alta Frequenza</w:t>
      </w:r>
      <w:r>
        <w:t>: Acquisizione punti GPS ogni X secondi o a cambio direzione &gt;30°.</w:t>
      </w:r>
    </w:p>
    <w:p>
      <w:r>
        <w:t xml:space="preserve">2.  </w:t>
      </w:r>
      <w:r>
        <w:rPr>
          <w:b/>
        </w:rPr>
        <w:t>Riconciliazione Chilometrica</w:t>
      </w:r>
      <w:r>
        <w:t>: Calcolo distanza su punti validati ("Valid Fix") interpolati, scartando drift GPS anomali tramite filtri (es. Kalman).</w:t>
      </w:r>
    </w:p>
    <w:p>
      <w:r>
        <w:t xml:space="preserve">3.  </w:t>
      </w:r>
      <w:r>
        <w:rPr>
          <w:b/>
        </w:rPr>
        <w:t>Associazione Univoca</w:t>
      </w:r>
      <w:r>
        <w:t>: Ogni veicolo (`targa` e `id_traccar`) è univocamente associato nel DB per report storici incontrovertibili.</w:t>
      </w:r>
    </w:p>
    <w:p>
      <w:pPr>
        <w:pStyle w:val="Titolo2"/>
      </w:pPr>
      <w:r>
        <w:t>3.4 Logging Auditabile e Data Integrity</w:t>
      </w:r>
    </w:p>
    <w:p>
      <w:r>
        <w:t xml:space="preserve">Per garantire la </w:t>
      </w:r>
      <w:r>
        <w:rPr>
          <w:b/>
        </w:rPr>
        <w:t>non ripudiabilità</w:t>
      </w:r>
      <w:r>
        <w:t xml:space="preserve"> delle operazioni critiche, il sistema integra un modulo di Audit Logging. La tabella `logs` registra:</w:t>
      </w:r>
    </w:p>
    <w:p>
      <w:pPr>
        <w:pStyle w:val="Puntoelenco"/>
      </w:pPr>
      <w:r>
        <w:t xml:space="preserve">  </w:t>
      </w:r>
      <w:r>
        <w:rPr>
          <w:b/>
        </w:rPr>
        <w:t>WHO (Chi)</w:t>
      </w:r>
      <w:r>
        <w:t>: ID Utente.</w:t>
      </w:r>
    </w:p>
    <w:p>
      <w:pPr>
        <w:pStyle w:val="Puntoelenco"/>
      </w:pPr>
      <w:r>
        <w:t xml:space="preserve">  </w:t>
      </w:r>
      <w:r>
        <w:rPr>
          <w:b/>
        </w:rPr>
        <w:t>WHAT (Cosa)</w:t>
      </w:r>
      <w:r>
        <w:t>: Tipo di azione (es. "User Created", "Logs Pruned").</w:t>
      </w:r>
    </w:p>
    <w:p>
      <w:pPr>
        <w:pStyle w:val="Puntoelenco"/>
      </w:pPr>
      <w:r>
        <w:t xml:space="preserve">  </w:t>
      </w:r>
      <w:r>
        <w:rPr>
          <w:b/>
        </w:rPr>
        <w:t>WHERE (Dove)</w:t>
      </w:r>
      <w:r>
        <w:t>: Indirizzo IP.</w:t>
      </w:r>
    </w:p>
    <w:p>
      <w:pPr>
        <w:pStyle w:val="Puntoelenco"/>
      </w:pPr>
      <w:r>
        <w:t xml:space="preserve">  </w:t>
      </w:r>
      <w:r>
        <w:rPr>
          <w:b/>
        </w:rPr>
        <w:t>WHEN (Quando)</w:t>
      </w:r>
      <w:r>
        <w:t>: Timestamp UTC.</w:t>
      </w:r>
    </w:p>
    <w:p>
      <w:pPr>
        <w:pStyle w:val="Puntoelenco"/>
      </w:pPr>
      <w:r>
        <w:t xml:space="preserve">  </w:t>
      </w:r>
      <w:r>
        <w:rPr>
          <w:b/>
        </w:rPr>
        <w:t>WHY (Dettagli)</w:t>
      </w:r>
      <w:r>
        <w:t>: Payload dell'operazione.</w:t>
      </w:r>
    </w:p>
    <w:p>
      <w:r>
        <w:rPr>
          <w:color w:val="C8C8C8"/>
        </w:rPr>
        <w:t>__________________________________________________</w:t>
      </w:r>
    </w:p>
    <w:p>
      <w:pPr>
        <w:pStyle w:val="Titolo1"/>
      </w:pPr>
      <w:r>
        <w:t>4. Conformità "Industria 4.0" (Credito d'Imposta)</w:t>
      </w:r>
    </w:p>
    <w:p>
      <w:r>
        <w:t xml:space="preserve">La piattaforma </w:t>
      </w:r>
      <w:r>
        <w:rPr>
          <w:b/>
        </w:rPr>
        <w:t>Impulse</w:t>
      </w:r>
      <w:r>
        <w:t xml:space="preserve">, integrata con la componentistica hardware installata a bordo mezzi (beni materiali strumentali), soddisfa i requisiti obbligatori per l'accesso ai benefici fiscali del </w:t>
      </w:r>
      <w:r>
        <w:rPr>
          <w:b/>
        </w:rPr>
        <w:t>Credito d'Imposta Industria 4.0</w:t>
      </w:r>
      <w:r>
        <w:t xml:space="preserve"> (Allegato A, Legge 232/2016 e s.m.i.).</w:t>
      </w:r>
    </w:p>
    <w:p>
      <w:r>
        <w:t>In particolare, il sistema garantisce il soddisfacimento dei "5+2" requisiti tecnici:</w:t>
      </w:r>
    </w:p>
    <w:p>
      <w:r>
        <w:t xml:space="preserve">1.  </w:t>
      </w:r>
      <w:r>
        <w:rPr>
          <w:b/>
        </w:rPr>
        <w:t>Controllo per mezzo di CNC e/o PLC</w:t>
      </w:r>
      <w:r>
        <w:t>: I tracker GPS a bordo veicolo sono dotati di microprocessori programmabili che gestiscono autonomamente l'acquisizione dati e gli I/O.</w:t>
      </w:r>
    </w:p>
    <w:p>
      <w:r>
        <w:t xml:space="preserve">2.  </w:t>
      </w:r>
      <w:r>
        <w:rPr>
          <w:b/>
        </w:rPr>
        <w:t>Interconnessione ai sistemi informatici</w:t>
      </w:r>
      <w:r>
        <w:t>: Il requisito è pienamente soddisfatto dallo scambio dati bidirezionale.</w:t>
      </w:r>
    </w:p>
    <w:p>
      <w:pPr>
        <w:pStyle w:val="Puntoelenco"/>
      </w:pPr>
      <w:r>
        <w:t xml:space="preserve">  *Caricamento*: Il sistema riceve da remoto istruzioni (es. configurazione soglie, geofence, comandi di blocco).</w:t>
      </w:r>
    </w:p>
    <w:p>
      <w:pPr>
        <w:pStyle w:val="Puntoelenco"/>
      </w:pPr>
      <w:r>
        <w:t xml:space="preserve">  *Scaricamento*: I dati di telemetria (posizione, km, stati) vengono inviati automaticamente al database aziendale per il monitoraggio.</w:t>
      </w:r>
    </w:p>
    <w:p>
      <w:r>
        <w:t xml:space="preserve">3.  </w:t>
      </w:r>
      <w:r>
        <w:rPr>
          <w:b/>
        </w:rPr>
        <w:t>Integrazione automatizzata</w:t>
      </w:r>
      <w:r>
        <w:t>: La piattaforma Impulse è integrata nativamente con il ciclo logistico e organizzativo aziendale, permettendo l'associazione automatica di mezzi e risorse alle commesse.</w:t>
      </w:r>
    </w:p>
    <w:p>
      <w:r>
        <w:t xml:space="preserve">4.  </w:t>
      </w:r>
      <w:r>
        <w:rPr>
          <w:b/>
        </w:rPr>
        <w:t>Interfaccia Uomo-Macchina (HMI)</w:t>
      </w:r>
      <w:r>
        <w:t>: L'interfaccia web e mobile di Impulse è progettata secondo criteri di *User Experience* moderni (semplice, intuitiva) per facilitare l'operatività quotidiana.</w:t>
      </w:r>
    </w:p>
    <w:p>
      <w:r>
        <w:t xml:space="preserve">5.  </w:t>
      </w:r>
      <w:r>
        <w:rPr>
          <w:b/>
        </w:rPr>
        <w:t>Rispondenza ai parametri di sicurezza</w:t>
      </w:r>
      <w:r>
        <w:t>: Rispetto delle norme in materia di sicurezza sul lavoro e sicurezza dei dati (come dettagliato nella sezione Privacy/GDPR).</w:t>
      </w:r>
    </w:p>
    <w:p>
      <w:r>
        <w:t>Inoltre, il sistema implementa i requisiti ulteriori di:</w:t>
      </w:r>
    </w:p>
    <w:p>
      <w:pPr>
        <w:pStyle w:val="Puntoelenco"/>
      </w:pPr>
      <w:r>
        <w:t xml:space="preserve">  </w:t>
      </w:r>
      <w:r>
        <w:rPr>
          <w:b/>
        </w:rPr>
        <w:t>Telemanutenzione e Telediagnosi</w:t>
      </w:r>
      <w:r>
        <w:t>: Monitoraggio remoto dello stato dei dispositivi (batteria, segnale, disconnessioni) e aggiornamento firmware OTA (Over-The-Air).</w:t>
      </w:r>
    </w:p>
    <w:p>
      <w:pPr>
        <w:pStyle w:val="Puntoelenco"/>
      </w:pPr>
      <w:r>
        <w:t xml:space="preserve">  </w:t>
      </w:r>
      <w:r>
        <w:rPr>
          <w:b/>
        </w:rPr>
        <w:t>Monitoraggio continuo delle condizioni di lavoro</w:t>
      </w:r>
      <w:r>
        <w:t>: Tracking in tempo reale delle attività e dei parametri di esercizio della flotta.</w:t>
      </w:r>
    </w:p>
    <w:p>
      <w:r>
        <w:rPr>
          <w:color w:val="C8C8C8"/>
        </w:rPr>
        <w:t>__________________________________________________</w:t>
      </w:r>
    </w:p>
    <w:p>
      <w:pPr>
        <w:pStyle w:val="Titolo1"/>
      </w:pPr>
      <w:r>
        <w:t>5. Sicurezza e Policy di Accesso</w:t>
      </w:r>
    </w:p>
    <w:p>
      <w:pPr>
        <w:pStyle w:val="Titolo2"/>
      </w:pPr>
      <w:r>
        <w:t>5.1 Architettura di Sicurezza (Cybersecurity Layer)</w:t>
      </w:r>
    </w:p>
    <w:p>
      <w:r>
        <w:t>La protezione dei dati aziendali è garantita da un approccio "Defense-in-Depth" che agisce su più livelli:</w:t>
      </w:r>
    </w:p>
    <w:p>
      <w:pPr>
        <w:pStyle w:val="Titolo3"/>
      </w:pPr>
      <w:r>
        <w:t>Sicurezza Crittografica</w:t>
      </w:r>
    </w:p>
    <w:p>
      <w:pPr>
        <w:pStyle w:val="Puntoelenco"/>
      </w:pPr>
      <w:r>
        <w:t xml:space="preserve">  </w:t>
      </w:r>
      <w:r>
        <w:rPr>
          <w:b/>
        </w:rPr>
        <w:t>Dati in Transito (Encryption in Transit)</w:t>
      </w:r>
      <w:r>
        <w:t xml:space="preserve">: Tutte le comunicazioni tra App, Dispositivi IoT e Server avvengono su canale cifrato </w:t>
      </w:r>
      <w:r>
        <w:rPr>
          <w:b/>
        </w:rPr>
        <w:t>TLS 1.3</w:t>
      </w:r>
      <w:r>
        <w:t xml:space="preserve"> (Transport Layer Security), rendendo impossibile l'intercettazione dei dati (Man-in-the-Middle).</w:t>
      </w:r>
    </w:p>
    <w:p>
      <w:pPr>
        <w:pStyle w:val="Puntoelenco"/>
      </w:pPr>
      <w:r>
        <w:t xml:space="preserve">  </w:t>
      </w:r>
      <w:r>
        <w:rPr>
          <w:b/>
        </w:rPr>
        <w:t>Dati a Riposo (Encryption at Rest)</w:t>
      </w:r>
      <w:r>
        <w:t xml:space="preserve">: Il database utilizza volumi crittografati </w:t>
      </w:r>
      <w:r>
        <w:rPr>
          <w:b/>
        </w:rPr>
        <w:t>AES-256</w:t>
      </w:r>
      <w:r>
        <w:t xml:space="preserve"> a livello di file system.</w:t>
      </w:r>
    </w:p>
    <w:p>
      <w:pPr>
        <w:pStyle w:val="Puntoelenco"/>
      </w:pPr>
      <w:r>
        <w:t xml:space="preserve">  </w:t>
      </w:r>
      <w:r>
        <w:rPr>
          <w:b/>
        </w:rPr>
        <w:t>Protezione Password</w:t>
      </w:r>
      <w:r>
        <w:t xml:space="preserve">: Le credenziali non sono mai salvate in chiaro. Si utilizza l'algoritmo di hashing </w:t>
      </w:r>
      <w:r>
        <w:rPr>
          <w:b/>
        </w:rPr>
        <w:t>PBKDF2-SHA256</w:t>
      </w:r>
      <w:r>
        <w:t xml:space="preserve"> con un *Salt* univoco a 32 byte per ogni utente, rendendo i dati inintelligibili anche in caso di esfiltrazione del DB.</w:t>
      </w:r>
    </w:p>
    <w:p>
      <w:pPr>
        <w:pStyle w:val="Titolo3"/>
      </w:pPr>
      <w:r>
        <w:t>Sicurezza Applicativa (App Security)</w:t>
      </w:r>
    </w:p>
    <w:p>
      <w:pPr>
        <w:pStyle w:val="Puntoelenco"/>
      </w:pPr>
      <w:r>
        <w:t xml:space="preserve">  </w:t>
      </w:r>
      <w:r>
        <w:rPr>
          <w:b/>
        </w:rPr>
        <w:t>Protezione Sessioni</w:t>
      </w:r>
      <w:r>
        <w:t>: I token di sessione sono protetti da flag `HttpOnly` e `Secure` per prevenire furti di identità tramite script malevoli (XSS).</w:t>
      </w:r>
    </w:p>
    <w:p>
      <w:pPr>
        <w:pStyle w:val="Puntoelenco"/>
      </w:pPr>
      <w:r>
        <w:t xml:space="preserve">  </w:t>
      </w:r>
      <w:r>
        <w:rPr>
          <w:b/>
        </w:rPr>
        <w:t>Input Validation</w:t>
      </w:r>
      <w:r>
        <w:t>: Ogni dato in ingresso viene sanificato server-side per prevenire attacchi di *SQL Injection*.</w:t>
      </w:r>
    </w:p>
    <w:p>
      <w:pPr>
        <w:pStyle w:val="Puntoelenco"/>
      </w:pPr>
      <w:r>
        <w:t xml:space="preserve">  </w:t>
      </w:r>
      <w:r>
        <w:rPr>
          <w:b/>
        </w:rPr>
        <w:t>Rate Limiting</w:t>
      </w:r>
      <w:r>
        <w:t>: Protezione attiva contro attacchi di forza bruta ("Brute Force") sui moduli di login.</w:t>
      </w:r>
    </w:p>
    <w:p>
      <w:pPr>
        <w:pStyle w:val="Titolo2"/>
      </w:pPr>
      <w:r>
        <w:t>5.2 Modello di Controllo Accessi (RBAC)</w:t>
      </w:r>
    </w:p>
    <w:p>
      <w:r>
        <w:t>Il sistema implementa un rigoroso modello *Role-Based Access Control* basato sul principio del "Privilegio Minimo" (Least Privilege). A ogni utente è assegnato uno specifico profilo che determina visibilità e azioni permesse.</w:t>
      </w:r>
    </w:p>
    <w:p>
      <w:r>
        <w:t>| Ruolo | Permessi e Visibilità | Responsabilità tipiche |</w:t>
      </w:r>
    </w:p>
    <w:p>
      <w:r>
        <w:t>| :--- | :--- | :--- |</w:t>
      </w:r>
    </w:p>
    <w:p>
      <w:r>
        <w:t xml:space="preserve">| </w:t>
      </w:r>
      <w:r>
        <w:rPr>
          <w:b/>
        </w:rPr>
        <w:t>Administrator</w:t>
      </w:r>
      <w:r>
        <w:t xml:space="preserve"> | </w:t>
      </w:r>
      <w:r>
        <w:rPr>
          <w:b/>
        </w:rPr>
        <w:t>Full Access</w:t>
      </w:r>
      <w:r>
        <w:t>. Gestione Utenti, Configurazione Globale (Soglie, Geofence), Accesso ai Log di Audit. | Titolare, IT Manager |</w:t>
      </w:r>
    </w:p>
    <w:p>
      <w:r>
        <w:t xml:space="preserve">| </w:t>
      </w:r>
      <w:r>
        <w:rPr>
          <w:b/>
        </w:rPr>
        <w:t>Supervisor</w:t>
      </w:r>
      <w:r>
        <w:t xml:space="preserve"> | </w:t>
      </w:r>
      <w:r>
        <w:rPr>
          <w:b/>
        </w:rPr>
        <w:t>Read/Write Operativo</w:t>
      </w:r>
      <w:r>
        <w:t>. Gestione Cantieri, assegnazione task, visualizzazione Mappa Flotta e Presenze del proprio team. | Capocantiere, Responsabile Logistica |</w:t>
      </w:r>
    </w:p>
    <w:p>
      <w:r>
        <w:t xml:space="preserve">| </w:t>
      </w:r>
      <w:r>
        <w:rPr>
          <w:b/>
        </w:rPr>
        <w:t>Operator</w:t>
      </w:r>
      <w:r>
        <w:t xml:space="preserve"> | </w:t>
      </w:r>
      <w:r>
        <w:rPr>
          <w:b/>
        </w:rPr>
        <w:t>Personal Access</w:t>
      </w:r>
      <w:r>
        <w:t>. Solo inserimento timbrature e visualizzazione, dati propri (buste paga, storico). Nessuna visibilità su altri utenti. | Dipendente, Autista |</w:t>
      </w:r>
    </w:p>
    <w:p>
      <w:pPr>
        <w:pStyle w:val="Titolo2"/>
      </w:pPr>
      <w:r>
        <w:t>5.3 Compliance GDPR e Data Retention</w:t>
      </w:r>
    </w:p>
    <w:p>
      <w:pPr>
        <w:pStyle w:val="Puntoelenco"/>
      </w:pPr>
      <w:r>
        <w:t xml:space="preserve">  </w:t>
      </w:r>
      <w:r>
        <w:rPr>
          <w:b/>
        </w:rPr>
        <w:t>Minimizzazione</w:t>
      </w:r>
      <w:r>
        <w:t>: Il sistema raccoglie solo i dati strettamente necessari all'esecuzione del contratto di lavoro.</w:t>
      </w:r>
    </w:p>
    <w:p>
      <w:pPr>
        <w:pStyle w:val="Puntoelenco"/>
      </w:pPr>
      <w:r>
        <w:t xml:space="preserve">  </w:t>
      </w:r>
      <w:r>
        <w:rPr>
          <w:b/>
        </w:rPr>
        <w:t>Retention Policy</w:t>
      </w:r>
      <w:r>
        <w:t>: I dati GPS grezzi ("Raw Data") vengono conservati per un periodo configurabile (default: 12 mesi) e successivamente anonimizzati o cancellati automaticamente.</w:t>
      </w:r>
    </w:p>
    <w:p>
      <w:pPr>
        <w:pStyle w:val="Puntoelenco"/>
      </w:pPr>
      <w:r>
        <w:t xml:space="preserve">  </w:t>
      </w:r>
      <w:r>
        <w:rPr>
          <w:b/>
        </w:rPr>
        <w:t>Audit Trail Immubtabile</w:t>
      </w:r>
      <w:r>
        <w:t>: Ogni accesso ai dati sensibili (es. visualizzazione posizione veicolo) viene registrato in un Log di Audit inalterabile, garantendo la tracciabilità delle operazioni ("Chi ha visto cosa").</w:t>
      </w:r>
    </w:p>
    <w:p>
      <w:pPr>
        <w:pStyle w:val="Titolo2"/>
      </w:pPr>
      <w:r>
        <w:t>5.4 Modulo di Autorizzazione all'Accesso Dati (Fac-simile)</w:t>
      </w:r>
    </w:p>
    <w:p>
      <w:r>
        <w:t>Il presente modulo formalizza l'autorizzazione per l'accesso ai dati aziendali ai sensi delle policy interne.</w:t>
      </w:r>
    </w:p>
    <w:p>
      <w:r/>
      <w:r>
        <w:rPr>
          <w:b/>
        </w:rPr>
        <w:t>Dati dell'Autorizzante (Amministratore)</w:t>
      </w:r>
      <w:r/>
    </w:p>
    <w:p>
      <w:pPr>
        <w:pStyle w:val="Puntoelenco"/>
      </w:pPr>
      <w:r>
        <w:t xml:space="preserve">  Nome e Cognome: __________________________________________________</w:t>
      </w:r>
    </w:p>
    <w:p>
      <w:pPr>
        <w:pStyle w:val="Puntoelenco"/>
      </w:pPr>
      <w:r>
        <w:t xml:space="preserve">  Ruolo: </w:t>
      </w:r>
      <w:r>
        <w:rPr>
          <w:b/>
        </w:rPr>
        <w:t>Amministratore di Sistema (Impulse)</w:t>
      </w:r>
      <w:r/>
    </w:p>
    <w:p>
      <w:r/>
      <w:r>
        <w:rPr>
          <w:b/>
        </w:rPr>
        <w:t>Dati dell'Autorizzato (Operatore/Supervisore)</w:t>
      </w:r>
      <w:r/>
    </w:p>
    <w:p>
      <w:pPr>
        <w:pStyle w:val="Puntoelenco"/>
      </w:pPr>
      <w:r>
        <w:t xml:space="preserve">  Nome e Cognome: __________________________________________________</w:t>
      </w:r>
    </w:p>
    <w:p>
      <w:pPr>
        <w:pStyle w:val="Puntoelenco"/>
      </w:pPr>
      <w:r>
        <w:t xml:space="preserve">  ID Utente (Sistema): _____________________________________________</w:t>
      </w:r>
    </w:p>
    <w:p>
      <w:pPr>
        <w:pStyle w:val="Puntoelenco"/>
      </w:pPr>
      <w:r>
        <w:t xml:space="preserve">  Ruolo Assegnato: __________________________________________________</w:t>
      </w:r>
    </w:p>
    <w:p>
      <w:r/>
      <w:r>
        <w:rPr>
          <w:b/>
        </w:rPr>
        <w:t>Oggetto dell'Autorizzazione</w:t>
      </w:r>
      <w:r/>
    </w:p>
    <w:p>
      <w:r>
        <w:t xml:space="preserve">Con la presente si autorizza il soggetto sopra indicato ad accedere alla piattaforma </w:t>
      </w:r>
      <w:r>
        <w:rPr>
          <w:b/>
        </w:rPr>
        <w:t>Impulse</w:t>
      </w:r>
      <w:r>
        <w:t xml:space="preserve"> con i seguenti privilegi:</w:t>
      </w:r>
    </w:p>
    <w:p>
      <w:pPr>
        <w:pStyle w:val="Puntoelenco"/>
      </w:pPr>
      <w:r>
        <w:t xml:space="preserve">  [ ] </w:t>
      </w:r>
      <w:r>
        <w:rPr>
          <w:b/>
        </w:rPr>
        <w:t>Inserimento Dati</w:t>
      </w:r>
      <w:r>
        <w:t>: Timbrature, note operative, segnalazione guasti.</w:t>
      </w:r>
    </w:p>
    <w:p>
      <w:pPr>
        <w:pStyle w:val="Puntoelenco"/>
      </w:pPr>
      <w:r>
        <w:t xml:space="preserve">  [ ] </w:t>
      </w:r>
      <w:r>
        <w:rPr>
          <w:b/>
        </w:rPr>
        <w:t>Consultazione Dati Propri</w:t>
      </w:r>
      <w:r>
        <w:t>: Storico presenze, comunicazioni aziendali.</w:t>
      </w:r>
    </w:p>
    <w:p>
      <w:pPr>
        <w:pStyle w:val="Puntoelenco"/>
      </w:pPr>
      <w:r>
        <w:t xml:space="preserve">  [ ] </w:t>
      </w:r>
      <w:r>
        <w:rPr>
          <w:b/>
        </w:rPr>
        <w:t>Consultazione Dati Terzi</w:t>
      </w:r>
      <w:r>
        <w:t xml:space="preserve"> (Solo Supervisor): Monitoraggio flotta GPS in tempo reale, verifica presenze squadra assegnata.</w:t>
      </w:r>
    </w:p>
    <w:p>
      <w:r/>
      <w:r>
        <w:rPr>
          <w:b/>
        </w:rPr>
        <w:t>Impegni dell'Autorizzato</w:t>
      </w:r>
      <w:r/>
    </w:p>
    <w:p>
      <w:r>
        <w:t>1. Mantenere la massima riservatezza sulle proprie credenziali di accesso (non cedibili).</w:t>
      </w:r>
    </w:p>
    <w:p>
      <w:r>
        <w:t>2. Non utilizzare il sistema per finalità diverse da quelle lavorative concordate.</w:t>
      </w:r>
    </w:p>
    <w:p>
      <w:r>
        <w:t>3. Segnalare immediatamente all'Amministratore eventuali smarrimenti di dispositivi o accessi anomali.</w:t>
      </w:r>
    </w:p>
    <w:p>
      <w:r>
        <w:t>Luogo e Data: __________________________</w:t>
      </w:r>
    </w:p>
    <w:p>
      <w:r>
        <w:t>Firma Amministratore (Autorizzante)            Firma Operatore (Accettazione)</w:t>
      </w:r>
    </w:p>
    <w:p>
      <w:r>
        <w:t>__________________________________             __________________________________</w:t>
      </w:r>
    </w:p>
    <w:sectPr w:rsidR="00241D0A" w:rsidSect="00DB3F2A">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5424" w14:textId="77777777" w:rsidR="008202C9" w:rsidRDefault="008202C9" w:rsidP="00DB3F2A">
      <w:pPr>
        <w:spacing w:after="0" w:line="240" w:lineRule="auto"/>
      </w:pPr>
      <w:r>
        <w:separator/>
      </w:r>
    </w:p>
  </w:endnote>
  <w:endnote w:type="continuationSeparator" w:id="0">
    <w:p w14:paraId="1229DF6D" w14:textId="77777777" w:rsidR="008202C9" w:rsidRDefault="008202C9" w:rsidP="00DB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T Sans Narrow">
    <w:charset w:val="00"/>
    <w:family w:val="swiss"/>
    <w:pitch w:val="variable"/>
    <w:sig w:usb0="A00002EF" w:usb1="5000204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2F9BA" w14:textId="77777777" w:rsidR="00DB3F2A" w:rsidRDefault="00DB3F2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503B" w14:textId="7B4230BD" w:rsidR="00DB3F2A" w:rsidRPr="00F05A4E" w:rsidRDefault="00DB3F2A" w:rsidP="00DB3F2A">
    <w:pPr>
      <w:pStyle w:val="Pidipagina"/>
      <w:jc w:val="center"/>
      <w:rPr>
        <w:color w:val="A6A6A6" w:themeColor="background1" w:themeShade="A6"/>
        <w:sz w:val="24"/>
        <w:szCs w:val="24"/>
      </w:rPr>
    </w:pPr>
    <w:r w:rsidRPr="00F05A4E">
      <w:rPr>
        <w:color w:val="A6A6A6" w:themeColor="background1" w:themeShade="A6"/>
        <w:sz w:val="24"/>
        <w:szCs w:val="24"/>
      </w:rPr>
      <w:t>DS Consulting di Daniele Speziale</w:t>
    </w:r>
    <w:r w:rsidR="00856913">
      <w:rPr>
        <w:color w:val="A6A6A6" w:themeColor="background1" w:themeShade="A6"/>
        <w:sz w:val="24"/>
        <w:szCs w:val="24"/>
      </w:rPr>
      <w:t xml:space="preserve"> - </w:t>
    </w:r>
    <w:r w:rsidRPr="00F05A4E">
      <w:rPr>
        <w:color w:val="A6A6A6" w:themeColor="background1" w:themeShade="A6"/>
        <w:sz w:val="24"/>
        <w:szCs w:val="24"/>
      </w:rPr>
      <w:t>via Carlo Arturo Jemolo, 283 – 00156 Roma</w:t>
    </w:r>
    <w:r w:rsidRPr="00F05A4E">
      <w:rPr>
        <w:color w:val="A6A6A6" w:themeColor="background1" w:themeShade="A6"/>
        <w:sz w:val="24"/>
        <w:szCs w:val="24"/>
      </w:rPr>
      <w:br/>
      <w:t>P.IVA: IT15196471005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5B15" w14:textId="77777777" w:rsidR="00DB3F2A" w:rsidRDefault="00DB3F2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2F58" w14:textId="77777777" w:rsidR="008202C9" w:rsidRDefault="008202C9" w:rsidP="00DB3F2A">
      <w:pPr>
        <w:spacing w:after="0" w:line="240" w:lineRule="auto"/>
      </w:pPr>
      <w:r>
        <w:separator/>
      </w:r>
    </w:p>
  </w:footnote>
  <w:footnote w:type="continuationSeparator" w:id="0">
    <w:p w14:paraId="5CCD0933" w14:textId="77777777" w:rsidR="008202C9" w:rsidRDefault="008202C9" w:rsidP="00DB3F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06F4" w14:textId="77777777" w:rsidR="00DB3F2A" w:rsidRDefault="00DB3F2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054B" w14:textId="55A472EA" w:rsidR="00DB3F2A" w:rsidRPr="00CF3D77" w:rsidRDefault="00CF3D77" w:rsidP="00CF3D77">
    <w:pPr>
      <w:jc w:val="right"/>
      <w:rPr>
        <w:color w:val="D9D9D9" w:themeColor="background1" w:themeShade="D9"/>
        <w:sz w:val="24"/>
        <w:szCs w:val="24"/>
      </w:rPr>
    </w:pPr>
    <w:proofErr w:type="spellStart"/>
    <w:r w:rsidRPr="00CF3D77">
      <w:rPr>
        <w:color w:val="D9D9D9" w:themeColor="background1" w:themeShade="D9"/>
        <w:sz w:val="24"/>
        <w:szCs w:val="24"/>
      </w:rPr>
      <w:t>Offerta</w:t>
    </w:r>
    <w:proofErr w:type="spellEnd"/>
    <w:r w:rsidRPr="00CF3D77">
      <w:rPr>
        <w:color w:val="D9D9D9" w:themeColor="background1" w:themeShade="D9"/>
        <w:sz w:val="24"/>
        <w:szCs w:val="24"/>
      </w:rPr>
      <w:t xml:space="preserve"> </w:t>
    </w:r>
    <w:proofErr w:type="spellStart"/>
    <w:r w:rsidRPr="00CF3D77">
      <w:rPr>
        <w:color w:val="D9D9D9" w:themeColor="background1" w:themeShade="D9"/>
        <w:sz w:val="24"/>
        <w:szCs w:val="24"/>
      </w:rPr>
      <w:t>economica</w:t>
    </w:r>
    <w:proofErr w:type="spellEnd"/>
    <w:r w:rsidRPr="00CF3D77">
      <w:rPr>
        <w:color w:val="D9D9D9" w:themeColor="background1" w:themeShade="D9"/>
        <w:sz w:val="24"/>
        <w:szCs w:val="24"/>
      </w:rPr>
      <w:t xml:space="preserve"> per </w:t>
    </w:r>
    <w:proofErr w:type="spellStart"/>
    <w:r w:rsidRPr="00CF3D77">
      <w:rPr>
        <w:color w:val="D9D9D9" w:themeColor="background1" w:themeShade="D9"/>
        <w:sz w:val="24"/>
        <w:szCs w:val="24"/>
      </w:rPr>
      <w:t>Piattaforma</w:t>
    </w:r>
    <w:proofErr w:type="spellEnd"/>
    <w:r w:rsidRPr="00CF3D77">
      <w:rPr>
        <w:color w:val="D9D9D9" w:themeColor="background1" w:themeShade="D9"/>
        <w:sz w:val="24"/>
        <w:szCs w:val="24"/>
      </w:rPr>
      <w:t xml:space="preserve"> Impulse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C1843" w14:textId="77777777" w:rsidR="00DB3F2A" w:rsidRDefault="00DB3F2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9361B87"/>
    <w:multiLevelType w:val="hybridMultilevel"/>
    <w:tmpl w:val="A6884734"/>
    <w:lvl w:ilvl="0" w:tplc="72B645A0">
      <w:numFmt w:val="bullet"/>
      <w:lvlText w:val="-"/>
      <w:lvlJc w:val="left"/>
      <w:pPr>
        <w:ind w:left="1080" w:hanging="360"/>
      </w:pPr>
      <w:rPr>
        <w:rFonts w:ascii="PT Sans Narrow" w:eastAsiaTheme="minorEastAsia" w:hAnsi="PT Sans Narrow"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09C44BD1"/>
    <w:multiLevelType w:val="hybridMultilevel"/>
    <w:tmpl w:val="8F646D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C500F9A"/>
    <w:multiLevelType w:val="hybridMultilevel"/>
    <w:tmpl w:val="874AA910"/>
    <w:lvl w:ilvl="0" w:tplc="72B645A0">
      <w:numFmt w:val="bullet"/>
      <w:lvlText w:val="-"/>
      <w:lvlJc w:val="left"/>
      <w:pPr>
        <w:ind w:left="720" w:hanging="360"/>
      </w:pPr>
      <w:rPr>
        <w:rFonts w:ascii="PT Sans Narrow" w:eastAsiaTheme="minorEastAsia" w:hAnsi="PT Sans Narrow"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BF12100"/>
    <w:multiLevelType w:val="hybridMultilevel"/>
    <w:tmpl w:val="6400AE4E"/>
    <w:lvl w:ilvl="0" w:tplc="72B645A0">
      <w:numFmt w:val="bullet"/>
      <w:lvlText w:val="-"/>
      <w:lvlJc w:val="left"/>
      <w:pPr>
        <w:ind w:left="360" w:hanging="360"/>
      </w:pPr>
      <w:rPr>
        <w:rFonts w:ascii="PT Sans Narrow" w:eastAsiaTheme="minorEastAsia" w:hAnsi="PT Sans Narrow" w:cstheme="minorBid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783571826">
    <w:abstractNumId w:val="8"/>
  </w:num>
  <w:num w:numId="2" w16cid:durableId="611977700">
    <w:abstractNumId w:val="6"/>
  </w:num>
  <w:num w:numId="3" w16cid:durableId="41372482">
    <w:abstractNumId w:val="5"/>
  </w:num>
  <w:num w:numId="4" w16cid:durableId="449739191">
    <w:abstractNumId w:val="4"/>
  </w:num>
  <w:num w:numId="5" w16cid:durableId="1137258872">
    <w:abstractNumId w:val="7"/>
  </w:num>
  <w:num w:numId="6" w16cid:durableId="1398479594">
    <w:abstractNumId w:val="3"/>
  </w:num>
  <w:num w:numId="7" w16cid:durableId="1455753613">
    <w:abstractNumId w:val="2"/>
  </w:num>
  <w:num w:numId="8" w16cid:durableId="442530254">
    <w:abstractNumId w:val="1"/>
  </w:num>
  <w:num w:numId="9" w16cid:durableId="1093480004">
    <w:abstractNumId w:val="0"/>
  </w:num>
  <w:num w:numId="10" w16cid:durableId="1655917506">
    <w:abstractNumId w:val="10"/>
  </w:num>
  <w:num w:numId="11" w16cid:durableId="540943550">
    <w:abstractNumId w:val="11"/>
  </w:num>
  <w:num w:numId="12" w16cid:durableId="1916158793">
    <w:abstractNumId w:val="9"/>
  </w:num>
  <w:num w:numId="13" w16cid:durableId="2100253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5A"/>
    <w:rsid w:val="00141ECB"/>
    <w:rsid w:val="0015074B"/>
    <w:rsid w:val="0018232C"/>
    <w:rsid w:val="001F798C"/>
    <w:rsid w:val="00241D0A"/>
    <w:rsid w:val="0029639D"/>
    <w:rsid w:val="00326F90"/>
    <w:rsid w:val="0036462F"/>
    <w:rsid w:val="00386FEA"/>
    <w:rsid w:val="003F24BB"/>
    <w:rsid w:val="0041663A"/>
    <w:rsid w:val="00615CA1"/>
    <w:rsid w:val="007129CF"/>
    <w:rsid w:val="008202C9"/>
    <w:rsid w:val="008340A1"/>
    <w:rsid w:val="00856913"/>
    <w:rsid w:val="008A24F4"/>
    <w:rsid w:val="009F2000"/>
    <w:rsid w:val="00A35E6B"/>
    <w:rsid w:val="00AA1D8D"/>
    <w:rsid w:val="00AC4FED"/>
    <w:rsid w:val="00B14209"/>
    <w:rsid w:val="00B4301F"/>
    <w:rsid w:val="00B47730"/>
    <w:rsid w:val="00B90207"/>
    <w:rsid w:val="00C07A85"/>
    <w:rsid w:val="00CB0664"/>
    <w:rsid w:val="00CE2540"/>
    <w:rsid w:val="00CF3D77"/>
    <w:rsid w:val="00DB3F2A"/>
    <w:rsid w:val="00DD4CE8"/>
    <w:rsid w:val="00EE5CA6"/>
    <w:rsid w:val="00F05A4E"/>
    <w:rsid w:val="00FB2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3FAE8A"/>
  <w14:defaultImageDpi w14:val="300"/>
  <w15:docId w15:val="{6EDA166C-C389-4CA8-A3BB-625E229FD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C4FED"/>
    <w:rPr>
      <w:rFonts w:ascii="PT Sans Narrow" w:hAnsi="PT Sans Narrow"/>
      <w:sz w:val="22"/>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874</Words>
  <Characters>4987</Characters>
  <Application>Microsoft Office Word</Application>
  <DocSecurity>0</DocSecurity>
  <Lines>41</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Speziale Daniele (Guest)</cp:lastModifiedBy>
  <cp:revision>12</cp:revision>
  <cp:lastPrinted>2026-01-12T10:54:00Z</cp:lastPrinted>
  <dcterms:created xsi:type="dcterms:W3CDTF">2026-01-07T10:34:00Z</dcterms:created>
  <dcterms:modified xsi:type="dcterms:W3CDTF">2026-01-12T10:55:00Z</dcterms:modified>
  <cp:category/>
</cp:coreProperties>
</file>