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9BE" w:rsidRPr="009E2873" w:rsidRDefault="000B59BE" w:rsidP="0041006C">
      <w:pPr>
        <w:jc w:val="center"/>
        <w:rPr>
          <w:rFonts w:ascii="Times New Roman" w:hAnsi="Times New Roman" w:cs="Times New Roman"/>
          <w:b/>
          <w:bCs/>
          <w:sz w:val="26"/>
          <w:szCs w:val="32"/>
        </w:rPr>
      </w:pPr>
      <w:r w:rsidRPr="009E2873">
        <w:rPr>
          <w:rFonts w:ascii="Times New Roman" w:hAnsi="Times New Roman" w:cs="Times New Roman"/>
          <w:b/>
          <w:bCs/>
          <w:sz w:val="26"/>
          <w:szCs w:val="32"/>
        </w:rPr>
        <w:t>Chapter - 3</w:t>
      </w:r>
    </w:p>
    <w:p w:rsidR="00382EDF" w:rsidRPr="00774AC3" w:rsidRDefault="000B59BE" w:rsidP="007115ED">
      <w:pPr>
        <w:pStyle w:val="ListParagraph"/>
        <w:numPr>
          <w:ilvl w:val="0"/>
          <w:numId w:val="1"/>
        </w:numPr>
        <w:jc w:val="both"/>
        <w:rPr>
          <w:rFonts w:ascii="Times New Roman" w:hAnsi="Times New Roman" w:cs="Times New Roman"/>
          <w:b/>
          <w:bCs/>
          <w:sz w:val="26"/>
          <w:szCs w:val="32"/>
        </w:rPr>
      </w:pPr>
      <w:r w:rsidRPr="00774AC3">
        <w:rPr>
          <w:rFonts w:ascii="Times New Roman" w:hAnsi="Times New Roman" w:cs="Times New Roman"/>
          <w:b/>
          <w:bCs/>
          <w:sz w:val="26"/>
          <w:szCs w:val="32"/>
        </w:rPr>
        <w:t>Define Ethical Dilemma:</w:t>
      </w:r>
    </w:p>
    <w:p w:rsidR="000B59BE" w:rsidRDefault="000B59BE" w:rsidP="000B59BE">
      <w:pPr>
        <w:jc w:val="both"/>
        <w:rPr>
          <w:rFonts w:ascii="Times New Roman" w:hAnsi="Times New Roman" w:cs="Times New Roman"/>
          <w:color w:val="222222"/>
          <w:szCs w:val="22"/>
          <w:shd w:val="clear" w:color="auto" w:fill="FFFFFF"/>
        </w:rPr>
      </w:pPr>
      <w:r w:rsidRPr="000B59BE">
        <w:rPr>
          <w:rFonts w:ascii="Times New Roman" w:hAnsi="Times New Roman" w:cs="Times New Roman"/>
          <w:color w:val="222222"/>
          <w:szCs w:val="22"/>
          <w:shd w:val="clear" w:color="auto" w:fill="FFFFFF"/>
        </w:rPr>
        <w:t>An </w:t>
      </w:r>
      <w:r w:rsidRPr="000B59BE">
        <w:rPr>
          <w:rFonts w:ascii="Times New Roman" w:hAnsi="Times New Roman" w:cs="Times New Roman"/>
          <w:b/>
          <w:bCs/>
          <w:color w:val="222222"/>
          <w:szCs w:val="22"/>
          <w:shd w:val="clear" w:color="auto" w:fill="FFFFFF"/>
        </w:rPr>
        <w:t>ethical dilemma is</w:t>
      </w:r>
      <w:r w:rsidRPr="000B59BE">
        <w:rPr>
          <w:rFonts w:ascii="Times New Roman" w:hAnsi="Times New Roman" w:cs="Times New Roman"/>
          <w:color w:val="222222"/>
          <w:szCs w:val="22"/>
          <w:shd w:val="clear" w:color="auto" w:fill="FFFFFF"/>
        </w:rPr>
        <w:t> a complex situation that often involves an apparent mental conflict between </w:t>
      </w:r>
      <w:r w:rsidRPr="000B59BE">
        <w:rPr>
          <w:rFonts w:ascii="Times New Roman" w:hAnsi="Times New Roman" w:cs="Times New Roman"/>
          <w:b/>
          <w:bCs/>
          <w:color w:val="222222"/>
          <w:szCs w:val="22"/>
          <w:shd w:val="clear" w:color="auto" w:fill="FFFFFF"/>
        </w:rPr>
        <w:t>moral</w:t>
      </w:r>
      <w:r w:rsidRPr="000B59BE">
        <w:rPr>
          <w:rFonts w:ascii="Times New Roman" w:hAnsi="Times New Roman" w:cs="Times New Roman"/>
          <w:color w:val="222222"/>
          <w:szCs w:val="22"/>
          <w:shd w:val="clear" w:color="auto" w:fill="FFFFFF"/>
        </w:rPr>
        <w:t> imperatives, in which to obey one </w:t>
      </w:r>
      <w:r w:rsidRPr="000B59BE">
        <w:rPr>
          <w:rFonts w:ascii="Times New Roman" w:hAnsi="Times New Roman" w:cs="Times New Roman"/>
          <w:b/>
          <w:bCs/>
          <w:color w:val="222222"/>
          <w:szCs w:val="22"/>
          <w:shd w:val="clear" w:color="auto" w:fill="FFFFFF"/>
        </w:rPr>
        <w:t>would</w:t>
      </w:r>
      <w:r w:rsidRPr="000B59BE">
        <w:rPr>
          <w:rFonts w:ascii="Times New Roman" w:hAnsi="Times New Roman" w:cs="Times New Roman"/>
          <w:color w:val="222222"/>
          <w:szCs w:val="22"/>
          <w:shd w:val="clear" w:color="auto" w:fill="FFFFFF"/>
        </w:rPr>
        <w:t> result in transgressing another.</w:t>
      </w:r>
    </w:p>
    <w:p w:rsidR="007115ED" w:rsidRPr="00603CB0" w:rsidRDefault="007115ED" w:rsidP="007115ED">
      <w:pPr>
        <w:pStyle w:val="ListParagraph"/>
        <w:numPr>
          <w:ilvl w:val="0"/>
          <w:numId w:val="1"/>
        </w:numPr>
        <w:jc w:val="both"/>
        <w:rPr>
          <w:rFonts w:ascii="Times New Roman" w:hAnsi="Times New Roman" w:cs="Times New Roman"/>
          <w:b/>
          <w:bCs/>
          <w:sz w:val="26"/>
          <w:szCs w:val="32"/>
        </w:rPr>
      </w:pPr>
      <w:r w:rsidRPr="00603CB0">
        <w:rPr>
          <w:rFonts w:ascii="Times New Roman" w:hAnsi="Times New Roman" w:cs="Times New Roman"/>
          <w:b/>
          <w:bCs/>
          <w:sz w:val="26"/>
          <w:szCs w:val="32"/>
        </w:rPr>
        <w:t>how ethical dilemmas impact on shareholders</w:t>
      </w:r>
    </w:p>
    <w:p w:rsidR="007115ED" w:rsidRPr="007115ED" w:rsidRDefault="007115ED" w:rsidP="007115ED">
      <w:pPr>
        <w:pStyle w:val="eb03bodytextindented"/>
        <w:shd w:val="clear" w:color="auto" w:fill="FFFFFF"/>
        <w:spacing w:line="396" w:lineRule="atLeast"/>
        <w:rPr>
          <w:color w:val="333333"/>
          <w:sz w:val="22"/>
          <w:szCs w:val="22"/>
        </w:rPr>
      </w:pPr>
      <w:r w:rsidRPr="007115ED">
        <w:rPr>
          <w:color w:val="333333"/>
          <w:sz w:val="22"/>
          <w:szCs w:val="22"/>
        </w:rPr>
        <w:t xml:space="preserve">Shareholders are the real owners of the company through their shareholdings in the firm. They expect a decent return on their investments (ROI). Corporations have to repay them for the opportunity costs they have incurred in investing in their firm. They have to be compensated through dividends, bonuses, bonus shares etc. In many corporations, the management is predominantly loaded with promoter family members holding a few shares. </w:t>
      </w:r>
    </w:p>
    <w:p w:rsidR="007115ED" w:rsidRPr="007A380F" w:rsidRDefault="00B52F0E" w:rsidP="00B52F0E">
      <w:pPr>
        <w:pStyle w:val="ListParagraph"/>
        <w:numPr>
          <w:ilvl w:val="0"/>
          <w:numId w:val="1"/>
        </w:numPr>
        <w:jc w:val="both"/>
        <w:rPr>
          <w:rFonts w:ascii="Times New Roman" w:hAnsi="Times New Roman" w:cs="Times New Roman"/>
          <w:b/>
          <w:bCs/>
          <w:sz w:val="26"/>
          <w:szCs w:val="32"/>
        </w:rPr>
      </w:pPr>
      <w:r w:rsidRPr="007A380F">
        <w:rPr>
          <w:rFonts w:ascii="Times New Roman" w:hAnsi="Times New Roman" w:cs="Times New Roman"/>
          <w:b/>
          <w:bCs/>
          <w:sz w:val="26"/>
          <w:szCs w:val="32"/>
        </w:rPr>
        <w:t>source of ethical problems</w:t>
      </w:r>
    </w:p>
    <w:p w:rsidR="0000410F" w:rsidRDefault="00B52F0E" w:rsidP="00B52F0E">
      <w:pPr>
        <w:jc w:val="both"/>
        <w:rPr>
          <w:rFonts w:ascii="Times New Roman" w:hAnsi="Times New Roman" w:cs="Times New Roman"/>
          <w:szCs w:val="22"/>
          <w:shd w:val="clear" w:color="auto" w:fill="FFFFFF"/>
        </w:rPr>
      </w:pPr>
      <w:r w:rsidRPr="0000410F">
        <w:rPr>
          <w:rStyle w:val="Emphasis"/>
          <w:rFonts w:ascii="Times New Roman" w:hAnsi="Times New Roman" w:cs="Times New Roman"/>
          <w:i w:val="0"/>
          <w:iCs w:val="0"/>
          <w:szCs w:val="22"/>
          <w:shd w:val="clear" w:color="auto" w:fill="FFFFFF"/>
        </w:rPr>
        <w:t>SOURCES OF ETHICAL PROBLEMS</w:t>
      </w:r>
      <w:r w:rsidRPr="0000410F">
        <w:rPr>
          <w:rFonts w:ascii="Times New Roman" w:hAnsi="Times New Roman" w:cs="Times New Roman"/>
          <w:szCs w:val="22"/>
          <w:shd w:val="clear" w:color="auto" w:fill="FFFFFF"/>
        </w:rPr>
        <w:t>. ... </w:t>
      </w:r>
      <w:r w:rsidRPr="0000410F">
        <w:rPr>
          <w:rStyle w:val="Emphasis"/>
          <w:rFonts w:ascii="Times New Roman" w:hAnsi="Times New Roman" w:cs="Times New Roman"/>
          <w:i w:val="0"/>
          <w:iCs w:val="0"/>
          <w:szCs w:val="22"/>
          <w:shd w:val="clear" w:color="auto" w:fill="FFFFFF"/>
        </w:rPr>
        <w:t>Ethical challenges</w:t>
      </w:r>
      <w:r w:rsidRPr="0000410F">
        <w:rPr>
          <w:rFonts w:ascii="Times New Roman" w:hAnsi="Times New Roman" w:cs="Times New Roman"/>
          <w:szCs w:val="22"/>
          <w:shd w:val="clear" w:color="auto" w:fill="FFFFFF"/>
        </w:rPr>
        <w:t> and their attendant </w:t>
      </w:r>
      <w:r w:rsidRPr="0000410F">
        <w:rPr>
          <w:rStyle w:val="Emphasis"/>
          <w:rFonts w:ascii="Times New Roman" w:hAnsi="Times New Roman" w:cs="Times New Roman"/>
          <w:i w:val="0"/>
          <w:iCs w:val="0"/>
          <w:szCs w:val="22"/>
          <w:shd w:val="clear" w:color="auto" w:fill="FFFFFF"/>
        </w:rPr>
        <w:t>dilemmas</w:t>
      </w:r>
      <w:r w:rsidRPr="0000410F">
        <w:rPr>
          <w:rFonts w:ascii="Times New Roman" w:hAnsi="Times New Roman" w:cs="Times New Roman"/>
          <w:szCs w:val="22"/>
          <w:shd w:val="clear" w:color="auto" w:fill="FFFFFF"/>
        </w:rPr>
        <w:t xml:space="preserve"> may arise due to </w:t>
      </w:r>
    </w:p>
    <w:p w:rsidR="0000410F" w:rsidRDefault="00B52F0E" w:rsidP="0000410F">
      <w:pPr>
        <w:pStyle w:val="ListParagraph"/>
        <w:numPr>
          <w:ilvl w:val="0"/>
          <w:numId w:val="2"/>
        </w:numPr>
        <w:jc w:val="both"/>
        <w:rPr>
          <w:rFonts w:ascii="Times New Roman" w:hAnsi="Times New Roman" w:cs="Times New Roman"/>
          <w:szCs w:val="22"/>
          <w:shd w:val="clear" w:color="auto" w:fill="FFFFFF"/>
        </w:rPr>
      </w:pPr>
      <w:r w:rsidRPr="0000410F">
        <w:rPr>
          <w:rFonts w:ascii="Times New Roman" w:hAnsi="Times New Roman" w:cs="Times New Roman"/>
          <w:szCs w:val="22"/>
          <w:shd w:val="clear" w:color="auto" w:fill="FFFFFF"/>
        </w:rPr>
        <w:t>failure of personal character;</w:t>
      </w:r>
    </w:p>
    <w:p w:rsidR="0000410F" w:rsidRDefault="00B52F0E" w:rsidP="0000410F">
      <w:pPr>
        <w:pStyle w:val="ListParagraph"/>
        <w:numPr>
          <w:ilvl w:val="0"/>
          <w:numId w:val="2"/>
        </w:numPr>
        <w:jc w:val="both"/>
        <w:rPr>
          <w:rFonts w:ascii="Times New Roman" w:hAnsi="Times New Roman" w:cs="Times New Roman"/>
          <w:szCs w:val="22"/>
          <w:shd w:val="clear" w:color="auto" w:fill="FFFFFF"/>
        </w:rPr>
      </w:pPr>
      <w:r w:rsidRPr="0000410F">
        <w:rPr>
          <w:rFonts w:ascii="Times New Roman" w:hAnsi="Times New Roman" w:cs="Times New Roman"/>
          <w:szCs w:val="22"/>
          <w:shd w:val="clear" w:color="auto" w:fill="FFFFFF"/>
        </w:rPr>
        <w:t>conflict of personal values and organizational goals;</w:t>
      </w:r>
    </w:p>
    <w:p w:rsidR="0000410F" w:rsidRDefault="00B52F0E" w:rsidP="0000410F">
      <w:pPr>
        <w:pStyle w:val="ListParagraph"/>
        <w:numPr>
          <w:ilvl w:val="0"/>
          <w:numId w:val="2"/>
        </w:numPr>
        <w:jc w:val="both"/>
        <w:rPr>
          <w:rFonts w:ascii="Times New Roman" w:hAnsi="Times New Roman" w:cs="Times New Roman"/>
          <w:szCs w:val="22"/>
          <w:shd w:val="clear" w:color="auto" w:fill="FFFFFF"/>
        </w:rPr>
      </w:pPr>
      <w:r w:rsidRPr="0000410F">
        <w:rPr>
          <w:rFonts w:ascii="Times New Roman" w:hAnsi="Times New Roman" w:cs="Times New Roman"/>
          <w:szCs w:val="22"/>
          <w:shd w:val="clear" w:color="auto" w:fill="FFFFFF"/>
        </w:rPr>
        <w:t>organizational goals versus social values; and</w:t>
      </w:r>
    </w:p>
    <w:p w:rsidR="00B52F0E" w:rsidRDefault="00B52F0E" w:rsidP="0000410F">
      <w:pPr>
        <w:pStyle w:val="ListParagraph"/>
        <w:numPr>
          <w:ilvl w:val="0"/>
          <w:numId w:val="2"/>
        </w:numPr>
        <w:jc w:val="both"/>
        <w:rPr>
          <w:rFonts w:ascii="Times New Roman" w:hAnsi="Times New Roman" w:cs="Times New Roman"/>
          <w:szCs w:val="22"/>
          <w:shd w:val="clear" w:color="auto" w:fill="FFFFFF"/>
        </w:rPr>
      </w:pPr>
      <w:r w:rsidRPr="0000410F">
        <w:rPr>
          <w:rFonts w:ascii="Times New Roman" w:hAnsi="Times New Roman" w:cs="Times New Roman"/>
          <w:szCs w:val="22"/>
          <w:shd w:val="clear" w:color="auto" w:fill="FFFFFF"/>
        </w:rPr>
        <w:t>hazardous, but popular products.</w:t>
      </w:r>
    </w:p>
    <w:p w:rsidR="0000410F" w:rsidRDefault="0000410F" w:rsidP="0000410F">
      <w:pPr>
        <w:pStyle w:val="ListParagraph"/>
        <w:ind w:left="1080"/>
        <w:jc w:val="both"/>
        <w:rPr>
          <w:rFonts w:ascii="Times New Roman" w:hAnsi="Times New Roman" w:cs="Times New Roman"/>
          <w:szCs w:val="22"/>
          <w:shd w:val="clear" w:color="auto" w:fill="FFFFFF"/>
        </w:rPr>
      </w:pPr>
    </w:p>
    <w:p w:rsidR="0000410F" w:rsidRPr="00C36013" w:rsidRDefault="0000410F" w:rsidP="0000410F">
      <w:pPr>
        <w:pStyle w:val="ListParagraph"/>
        <w:numPr>
          <w:ilvl w:val="0"/>
          <w:numId w:val="1"/>
        </w:numPr>
        <w:jc w:val="both"/>
        <w:rPr>
          <w:rFonts w:ascii="Times New Roman" w:hAnsi="Times New Roman" w:cs="Times New Roman"/>
          <w:b/>
          <w:bCs/>
          <w:sz w:val="26"/>
          <w:szCs w:val="26"/>
          <w:shd w:val="clear" w:color="auto" w:fill="FFFFFF"/>
        </w:rPr>
      </w:pPr>
      <w:r w:rsidRPr="00C36013">
        <w:rPr>
          <w:rFonts w:ascii="Times New Roman" w:hAnsi="Times New Roman" w:cs="Times New Roman"/>
          <w:b/>
          <w:bCs/>
          <w:sz w:val="26"/>
          <w:szCs w:val="26"/>
          <w:shd w:val="clear" w:color="auto" w:fill="FFFFFF"/>
        </w:rPr>
        <w:t>How to resolve ethical problem dilemmas?</w:t>
      </w:r>
    </w:p>
    <w:p w:rsidR="0000410F" w:rsidRPr="0000410F" w:rsidRDefault="0000410F" w:rsidP="0000410F">
      <w:pPr>
        <w:shd w:val="clear" w:color="auto" w:fill="FFFFFF"/>
        <w:spacing w:before="360" w:after="240" w:line="240" w:lineRule="auto"/>
        <w:rPr>
          <w:rFonts w:ascii="Times New Roman" w:eastAsia="Times New Roman" w:hAnsi="Times New Roman" w:cs="Times New Roman"/>
          <w:color w:val="373D3F"/>
          <w:szCs w:val="22"/>
        </w:rPr>
      </w:pPr>
      <w:r w:rsidRPr="0000410F">
        <w:rPr>
          <w:rFonts w:ascii="Times New Roman" w:eastAsia="Times New Roman" w:hAnsi="Times New Roman" w:cs="Times New Roman"/>
          <w:color w:val="373D3F"/>
          <w:szCs w:val="22"/>
        </w:rPr>
        <w:t>With values as focal point, the National Association of Social Workers has created a framework that is used by social workers to address ethical dilemmas. The framework includes six steps:</w:t>
      </w:r>
    </w:p>
    <w:p w:rsidR="0000410F" w:rsidRPr="0000410F" w:rsidRDefault="0000410F" w:rsidP="0000410F">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73D3F"/>
          <w:szCs w:val="22"/>
        </w:rPr>
      </w:pPr>
      <w:r w:rsidRPr="0000410F">
        <w:rPr>
          <w:rFonts w:ascii="Times New Roman" w:eastAsia="Times New Roman" w:hAnsi="Times New Roman" w:cs="Times New Roman"/>
          <w:color w:val="373D3F"/>
          <w:szCs w:val="22"/>
        </w:rPr>
        <w:t>Determine whether there is an ethical issue or/and dilemma. Is there a conflict of values, or rights, or professional responsibilities?</w:t>
      </w:r>
    </w:p>
    <w:p w:rsidR="0000410F" w:rsidRPr="0000410F" w:rsidRDefault="0000410F" w:rsidP="0000410F">
      <w:pPr>
        <w:numPr>
          <w:ilvl w:val="0"/>
          <w:numId w:val="3"/>
        </w:numPr>
        <w:shd w:val="clear" w:color="auto" w:fill="FFFFFF"/>
        <w:spacing w:before="120" w:after="100" w:afterAutospacing="1" w:line="240" w:lineRule="auto"/>
        <w:ind w:left="0"/>
        <w:rPr>
          <w:rFonts w:ascii="Times New Roman" w:eastAsia="Times New Roman" w:hAnsi="Times New Roman" w:cs="Times New Roman"/>
          <w:color w:val="373D3F"/>
          <w:szCs w:val="22"/>
        </w:rPr>
      </w:pPr>
      <w:r w:rsidRPr="0000410F">
        <w:rPr>
          <w:rFonts w:ascii="Times New Roman" w:eastAsia="Times New Roman" w:hAnsi="Times New Roman" w:cs="Times New Roman"/>
          <w:color w:val="373D3F"/>
          <w:szCs w:val="22"/>
        </w:rPr>
        <w:t>Identify the key values and principles involved. What meanings and limitations are typically attached to these competing values?</w:t>
      </w:r>
    </w:p>
    <w:p w:rsidR="0000410F" w:rsidRPr="0000410F" w:rsidRDefault="0000410F" w:rsidP="0000410F">
      <w:pPr>
        <w:numPr>
          <w:ilvl w:val="0"/>
          <w:numId w:val="3"/>
        </w:numPr>
        <w:shd w:val="clear" w:color="auto" w:fill="FFFFFF"/>
        <w:spacing w:before="120" w:after="100" w:afterAutospacing="1" w:line="240" w:lineRule="auto"/>
        <w:ind w:left="0"/>
        <w:rPr>
          <w:rFonts w:ascii="Times New Roman" w:eastAsia="Times New Roman" w:hAnsi="Times New Roman" w:cs="Times New Roman"/>
          <w:color w:val="373D3F"/>
          <w:szCs w:val="22"/>
        </w:rPr>
      </w:pPr>
      <w:r w:rsidRPr="0000410F">
        <w:rPr>
          <w:rFonts w:ascii="Times New Roman" w:eastAsia="Times New Roman" w:hAnsi="Times New Roman" w:cs="Times New Roman"/>
          <w:color w:val="373D3F"/>
          <w:szCs w:val="22"/>
        </w:rPr>
        <w:t xml:space="preserve">Rank the values or ethical principles which – in your professional </w:t>
      </w:r>
      <w:r w:rsidR="0017677B" w:rsidRPr="0000410F">
        <w:rPr>
          <w:rFonts w:ascii="Times New Roman" w:eastAsia="Times New Roman" w:hAnsi="Times New Roman" w:cs="Times New Roman"/>
          <w:color w:val="373D3F"/>
          <w:szCs w:val="22"/>
        </w:rPr>
        <w:t>judgment</w:t>
      </w:r>
      <w:r w:rsidRPr="0000410F">
        <w:rPr>
          <w:rFonts w:ascii="Times New Roman" w:eastAsia="Times New Roman" w:hAnsi="Times New Roman" w:cs="Times New Roman"/>
          <w:color w:val="373D3F"/>
          <w:szCs w:val="22"/>
        </w:rPr>
        <w:t xml:space="preserve"> – are most relevant to the issue or dilemma. What reasons can you provide for prioritizing one competing value/principle over another?</w:t>
      </w:r>
    </w:p>
    <w:p w:rsidR="0000410F" w:rsidRPr="0000410F" w:rsidRDefault="0000410F" w:rsidP="0000410F">
      <w:pPr>
        <w:numPr>
          <w:ilvl w:val="0"/>
          <w:numId w:val="3"/>
        </w:numPr>
        <w:shd w:val="clear" w:color="auto" w:fill="FFFFFF"/>
        <w:spacing w:before="120" w:after="100" w:afterAutospacing="1" w:line="240" w:lineRule="auto"/>
        <w:ind w:left="0"/>
        <w:rPr>
          <w:rFonts w:ascii="Times New Roman" w:eastAsia="Times New Roman" w:hAnsi="Times New Roman" w:cs="Times New Roman"/>
          <w:color w:val="373D3F"/>
          <w:szCs w:val="22"/>
        </w:rPr>
      </w:pPr>
      <w:r w:rsidRPr="0000410F">
        <w:rPr>
          <w:rFonts w:ascii="Times New Roman" w:eastAsia="Times New Roman" w:hAnsi="Times New Roman" w:cs="Times New Roman"/>
          <w:color w:val="373D3F"/>
          <w:szCs w:val="22"/>
        </w:rPr>
        <w:t>Develop an action plan that is consistent with the ethical priorities that have been determined as central to the dilemma. Have you conferred with clients and colleagues, as appropriate, about the potential risks and consequences of alternative courses of action? Can you support or justify your action plan with the values/principles on which the plan is based?</w:t>
      </w:r>
    </w:p>
    <w:p w:rsidR="0000410F" w:rsidRPr="0000410F" w:rsidRDefault="0000410F" w:rsidP="0000410F">
      <w:pPr>
        <w:numPr>
          <w:ilvl w:val="0"/>
          <w:numId w:val="3"/>
        </w:numPr>
        <w:shd w:val="clear" w:color="auto" w:fill="FFFFFF"/>
        <w:spacing w:before="120" w:after="100" w:afterAutospacing="1" w:line="240" w:lineRule="auto"/>
        <w:ind w:left="0"/>
        <w:rPr>
          <w:rFonts w:ascii="Times New Roman" w:eastAsia="Times New Roman" w:hAnsi="Times New Roman" w:cs="Times New Roman"/>
          <w:color w:val="373D3F"/>
          <w:szCs w:val="22"/>
        </w:rPr>
      </w:pPr>
      <w:r w:rsidRPr="0000410F">
        <w:rPr>
          <w:rFonts w:ascii="Times New Roman" w:eastAsia="Times New Roman" w:hAnsi="Times New Roman" w:cs="Times New Roman"/>
          <w:color w:val="373D3F"/>
          <w:szCs w:val="22"/>
        </w:rPr>
        <w:lastRenderedPageBreak/>
        <w:t>Implement your plan, utilizing the most appropriate practice skills and competencies. How will you make use of core social work skills such as sensitive communication, skillful negotiation, and cultural competence?</w:t>
      </w:r>
    </w:p>
    <w:p w:rsidR="0041006C" w:rsidRDefault="0000410F" w:rsidP="0041006C">
      <w:pPr>
        <w:numPr>
          <w:ilvl w:val="0"/>
          <w:numId w:val="3"/>
        </w:numPr>
        <w:shd w:val="clear" w:color="auto" w:fill="FFFFFF"/>
        <w:spacing w:before="120" w:after="100" w:afterAutospacing="1" w:line="240" w:lineRule="auto"/>
        <w:ind w:left="0"/>
        <w:rPr>
          <w:rFonts w:ascii="Times New Roman" w:eastAsia="Times New Roman" w:hAnsi="Times New Roman" w:cs="Times New Roman"/>
          <w:color w:val="373D3F"/>
          <w:szCs w:val="22"/>
        </w:rPr>
      </w:pPr>
      <w:r w:rsidRPr="0000410F">
        <w:rPr>
          <w:rFonts w:ascii="Times New Roman" w:eastAsia="Times New Roman" w:hAnsi="Times New Roman" w:cs="Times New Roman"/>
          <w:color w:val="373D3F"/>
          <w:szCs w:val="22"/>
        </w:rPr>
        <w:t>Reflect on the outcome of this ethical decision making process. How would you evaluate the consequences of this process for those involved: client(s), professional(s), and agency(ies)?</w:t>
      </w:r>
    </w:p>
    <w:p w:rsidR="0041006C" w:rsidRPr="009E2873" w:rsidRDefault="0041006C" w:rsidP="0041006C">
      <w:pPr>
        <w:shd w:val="clear" w:color="auto" w:fill="FFFFFF"/>
        <w:spacing w:before="120" w:after="100" w:afterAutospacing="1" w:line="240" w:lineRule="auto"/>
        <w:jc w:val="center"/>
        <w:rPr>
          <w:rFonts w:ascii="Times New Roman" w:hAnsi="Times New Roman" w:cs="Times New Roman"/>
          <w:b/>
          <w:bCs/>
          <w:sz w:val="26"/>
          <w:szCs w:val="32"/>
        </w:rPr>
      </w:pPr>
      <w:r w:rsidRPr="009E2873">
        <w:rPr>
          <w:rFonts w:ascii="Times New Roman" w:hAnsi="Times New Roman" w:cs="Times New Roman"/>
          <w:b/>
          <w:bCs/>
          <w:sz w:val="26"/>
          <w:szCs w:val="32"/>
        </w:rPr>
        <w:t xml:space="preserve">Chapter – </w:t>
      </w:r>
      <w:r w:rsidR="009E2873">
        <w:rPr>
          <w:rFonts w:ascii="Times New Roman" w:hAnsi="Times New Roman" w:cs="Times New Roman"/>
          <w:b/>
          <w:bCs/>
          <w:sz w:val="26"/>
          <w:szCs w:val="32"/>
        </w:rPr>
        <w:t>4</w:t>
      </w:r>
    </w:p>
    <w:p w:rsidR="0041006C" w:rsidRPr="00756024" w:rsidRDefault="0041006C" w:rsidP="0041006C">
      <w:pPr>
        <w:pStyle w:val="ListParagraph"/>
        <w:numPr>
          <w:ilvl w:val="0"/>
          <w:numId w:val="4"/>
        </w:numPr>
        <w:shd w:val="clear" w:color="auto" w:fill="FFFFFF"/>
        <w:spacing w:before="120" w:after="100" w:afterAutospacing="1" w:line="240" w:lineRule="auto"/>
        <w:rPr>
          <w:rFonts w:ascii="Times New Roman" w:eastAsia="Times New Roman" w:hAnsi="Times New Roman" w:cs="Times New Roman"/>
          <w:b/>
          <w:bCs/>
          <w:color w:val="373D3F"/>
          <w:sz w:val="26"/>
          <w:szCs w:val="26"/>
        </w:rPr>
      </w:pPr>
      <w:r w:rsidRPr="00756024">
        <w:rPr>
          <w:rFonts w:ascii="Times New Roman" w:eastAsia="Times New Roman" w:hAnsi="Times New Roman" w:cs="Times New Roman"/>
          <w:b/>
          <w:bCs/>
          <w:color w:val="373D3F"/>
          <w:sz w:val="26"/>
          <w:szCs w:val="26"/>
        </w:rPr>
        <w:t>Right Theory:</w:t>
      </w:r>
    </w:p>
    <w:p w:rsidR="0041006C" w:rsidRPr="00B24954" w:rsidRDefault="0041006C" w:rsidP="00B24954">
      <w:pPr>
        <w:autoSpaceDE w:val="0"/>
        <w:autoSpaceDN w:val="0"/>
        <w:adjustRightInd w:val="0"/>
        <w:spacing w:after="0"/>
        <w:jc w:val="both"/>
        <w:rPr>
          <w:rFonts w:ascii="Times New Roman" w:eastAsia="Times New Roman" w:hAnsi="Times New Roman" w:cs="Times New Roman"/>
          <w:color w:val="373D3F"/>
          <w:szCs w:val="22"/>
        </w:rPr>
      </w:pPr>
      <w:r w:rsidRPr="00B24954">
        <w:rPr>
          <w:rFonts w:ascii="Times New Roman" w:hAnsi="Times New Roman" w:cs="Times New Roman"/>
          <w:sz w:val="20"/>
          <w:szCs w:val="20"/>
        </w:rPr>
        <w:t>In ethical theories based on rights, the rights established by a society are protected and given the highest priority. Rights are considered to be ethically correct and valid since a large population endorses them. Individuals may also bestow rights upon others if they have the ability and resources to do so. For example, a person may say that her friend may borrow her laptop for the afternoon. The friend who was given the ability to borrow the laptop now has a right to the laptop in the afternoon. A major complication of this theory on a larger scale is that one must decipher what the characteristics of a right are in a society. The society has to determine what rights it wants to uphold and give to its citizens. In order for a society to determine what rights it wants to enact, it must decide what the society’s goals and ethical priorities are. Therefore, in order for the rights theory to be useful, it must be used in conjunction with another ethical theory that will consistently explain the goals of the society. For example in America people have the right to choose their religion because this right is upheld in the Constitution. One of the goals of the Founding Fathers’ of America was to uphold this right to freedom of religion.</w:t>
      </w:r>
    </w:p>
    <w:p w:rsidR="0000410F" w:rsidRDefault="0000410F" w:rsidP="0000410F">
      <w:pPr>
        <w:jc w:val="both"/>
        <w:rPr>
          <w:rFonts w:ascii="Times New Roman" w:hAnsi="Times New Roman" w:cs="Times New Roman"/>
          <w:szCs w:val="22"/>
          <w:shd w:val="clear" w:color="auto" w:fill="FFFFFF"/>
        </w:rPr>
      </w:pPr>
    </w:p>
    <w:p w:rsidR="00F07A85" w:rsidRPr="00756024" w:rsidRDefault="00F07A85" w:rsidP="00F07A85">
      <w:pPr>
        <w:pStyle w:val="ListParagraph"/>
        <w:numPr>
          <w:ilvl w:val="0"/>
          <w:numId w:val="4"/>
        </w:numPr>
        <w:jc w:val="both"/>
        <w:rPr>
          <w:rFonts w:ascii="Times New Roman" w:hAnsi="Times New Roman" w:cs="Times New Roman"/>
          <w:b/>
          <w:bCs/>
          <w:sz w:val="26"/>
          <w:szCs w:val="26"/>
          <w:shd w:val="clear" w:color="auto" w:fill="FFFFFF"/>
        </w:rPr>
      </w:pPr>
      <w:r w:rsidRPr="00756024">
        <w:rPr>
          <w:rFonts w:ascii="Times New Roman" w:hAnsi="Times New Roman" w:cs="Times New Roman"/>
          <w:b/>
          <w:bCs/>
          <w:sz w:val="26"/>
          <w:szCs w:val="26"/>
          <w:shd w:val="clear" w:color="auto" w:fill="FFFFFF"/>
        </w:rPr>
        <w:t>Justic Theory:</w:t>
      </w:r>
    </w:p>
    <w:p w:rsidR="008553A1" w:rsidRPr="008553A1" w:rsidRDefault="008553A1" w:rsidP="008553A1">
      <w:pPr>
        <w:pStyle w:val="Heading3"/>
        <w:rPr>
          <w:rFonts w:ascii="Times New Roman" w:hAnsi="Times New Roman" w:cs="Times New Roman"/>
          <w:lang w:val="en-US"/>
        </w:rPr>
      </w:pPr>
      <w:r w:rsidRPr="008553A1">
        <w:rPr>
          <w:rFonts w:ascii="Times New Roman" w:hAnsi="Times New Roman" w:cs="Times New Roman"/>
          <w:lang w:val="en-US"/>
        </w:rPr>
        <w:t>Utilitarian Theory of Justice</w:t>
      </w:r>
    </w:p>
    <w:p w:rsidR="008553A1" w:rsidRPr="008553A1" w:rsidRDefault="008553A1" w:rsidP="008553A1">
      <w:pPr>
        <w:pStyle w:val="EndnoteText"/>
        <w:tabs>
          <w:tab w:val="left" w:pos="7371"/>
        </w:tabs>
        <w:rPr>
          <w:rFonts w:ascii="Times New Roman" w:hAnsi="Times New Roman" w:cs="Times New Roman"/>
          <w:lang w:val="en-US"/>
        </w:rPr>
      </w:pPr>
    </w:p>
    <w:p w:rsidR="008553A1" w:rsidRPr="008553A1" w:rsidRDefault="008553A1" w:rsidP="008553A1">
      <w:pPr>
        <w:pStyle w:val="EndnoteText"/>
        <w:tabs>
          <w:tab w:val="left" w:pos="7371"/>
        </w:tabs>
        <w:spacing w:line="360" w:lineRule="auto"/>
        <w:rPr>
          <w:rFonts w:ascii="Times New Roman" w:hAnsi="Times New Roman" w:cs="Times New Roman"/>
          <w:sz w:val="22"/>
          <w:szCs w:val="22"/>
          <w:lang w:val="en-US"/>
        </w:rPr>
      </w:pPr>
      <w:r w:rsidRPr="008553A1">
        <w:rPr>
          <w:rFonts w:ascii="Times New Roman" w:hAnsi="Times New Roman" w:cs="Times New Roman"/>
          <w:i/>
          <w:iCs/>
          <w:sz w:val="22"/>
          <w:szCs w:val="22"/>
          <w:lang w:val="en-US"/>
        </w:rPr>
        <w:t xml:space="preserve">The conception of justice of the classical utilitarianism. </w:t>
      </w:r>
      <w:r w:rsidRPr="008553A1">
        <w:rPr>
          <w:rFonts w:ascii="Times New Roman" w:hAnsi="Times New Roman" w:cs="Times New Roman"/>
          <w:sz w:val="22"/>
          <w:szCs w:val="22"/>
          <w:lang w:val="en-US"/>
        </w:rPr>
        <w:t xml:space="preserve">Bentham on utility and hedonism. Welfairism and Consequentialism. The ideal of Equality. Psychological hedonism and the principal of the maximum happiness for the greatest number. Axiological hedonism. Mill on justice, utility and rights. Act utilitarianism and Rule utilitarianism. The role of distributive justice. Utilitarian nature of socialism. The utilitarian transformation of the liberal idea. The critique of the classical utilitarianism. The further transformation of utilitarianism in the works of Moore and Sidgwick. </w:t>
      </w:r>
    </w:p>
    <w:p w:rsidR="008553A1" w:rsidRPr="008553A1" w:rsidRDefault="008553A1" w:rsidP="008553A1">
      <w:pPr>
        <w:pStyle w:val="Heading3"/>
        <w:shd w:val="clear" w:color="auto" w:fill="FFFFFF"/>
        <w:spacing w:before="0" w:after="0" w:line="360" w:lineRule="auto"/>
        <w:rPr>
          <w:rFonts w:ascii="Times New Roman" w:hAnsi="Times New Roman" w:cs="Times New Roman"/>
          <w:b w:val="0"/>
          <w:bCs w:val="0"/>
          <w:color w:val="auto"/>
          <w:sz w:val="22"/>
          <w:szCs w:val="22"/>
          <w:lang w:val="en-US"/>
        </w:rPr>
      </w:pPr>
      <w:r w:rsidRPr="008553A1">
        <w:rPr>
          <w:rFonts w:ascii="Times New Roman" w:hAnsi="Times New Roman" w:cs="Times New Roman"/>
          <w:b w:val="0"/>
          <w:bCs w:val="0"/>
          <w:color w:val="auto"/>
          <w:sz w:val="22"/>
          <w:szCs w:val="22"/>
          <w:lang w:val="en-US"/>
        </w:rPr>
        <w:t xml:space="preserve">The conception of justice of the utilitarianism of the rational preference satisfaction. Desire, preference, value and utility. Hare and the idea of the utility of preference satisfaction. Pareto efficiency.. </w:t>
      </w:r>
      <w:hyperlink r:id="rId5" w:tgtFrame="_blank" w:history="1">
        <w:r w:rsidRPr="008553A1">
          <w:rPr>
            <w:rFonts w:ascii="Times New Roman" w:hAnsi="Times New Roman" w:cs="Times New Roman"/>
            <w:b w:val="0"/>
            <w:bCs w:val="0"/>
            <w:color w:val="auto"/>
            <w:sz w:val="22"/>
            <w:szCs w:val="22"/>
            <w:lang w:val="en-US"/>
          </w:rPr>
          <w:t>Kaldor-Hicks efficiency</w:t>
        </w:r>
      </w:hyperlink>
      <w:r w:rsidRPr="008553A1">
        <w:rPr>
          <w:rFonts w:ascii="Times New Roman" w:hAnsi="Times New Roman" w:cs="Times New Roman"/>
          <w:b w:val="0"/>
          <w:bCs w:val="0"/>
          <w:color w:val="auto"/>
          <w:sz w:val="22"/>
          <w:szCs w:val="22"/>
          <w:lang w:val="en-US"/>
        </w:rPr>
        <w:t xml:space="preserve">. The utility of economical interaction. Harsany. Utility and rational choice theory. </w:t>
      </w:r>
    </w:p>
    <w:p w:rsidR="008553A1" w:rsidRPr="008553A1" w:rsidRDefault="008553A1" w:rsidP="008553A1">
      <w:pPr>
        <w:pStyle w:val="EndnoteText"/>
        <w:tabs>
          <w:tab w:val="left" w:pos="7371"/>
        </w:tabs>
        <w:spacing w:line="360" w:lineRule="auto"/>
        <w:rPr>
          <w:rFonts w:ascii="Times New Roman" w:hAnsi="Times New Roman" w:cs="Times New Roman"/>
          <w:sz w:val="22"/>
          <w:szCs w:val="22"/>
          <w:lang w:val="en-US"/>
        </w:rPr>
      </w:pPr>
      <w:r w:rsidRPr="008553A1">
        <w:rPr>
          <w:rFonts w:ascii="Times New Roman" w:hAnsi="Times New Roman" w:cs="Times New Roman"/>
          <w:i/>
          <w:iCs/>
          <w:sz w:val="22"/>
          <w:szCs w:val="22"/>
          <w:lang w:val="en-US"/>
        </w:rPr>
        <w:t xml:space="preserve">Liberal critique of the utilitarian justice. </w:t>
      </w:r>
      <w:r w:rsidRPr="008553A1">
        <w:rPr>
          <w:rFonts w:ascii="Times New Roman" w:hAnsi="Times New Roman" w:cs="Times New Roman"/>
          <w:sz w:val="22"/>
          <w:szCs w:val="22"/>
          <w:lang w:val="en-US"/>
        </w:rPr>
        <w:t xml:space="preserve">Utilitarianism does not take into consideration the mode of distribution of goods. It does not consider the differences of the individuals. It does not consider the nature of the satisfied desire. Intuitively unacceptable practical results of utilitarian recommendations. </w:t>
      </w:r>
    </w:p>
    <w:p w:rsidR="008553A1" w:rsidRPr="008553A1" w:rsidRDefault="008553A1" w:rsidP="008553A1">
      <w:pPr>
        <w:pStyle w:val="EndnoteText"/>
        <w:tabs>
          <w:tab w:val="left" w:pos="7371"/>
        </w:tabs>
        <w:spacing w:line="360" w:lineRule="auto"/>
        <w:rPr>
          <w:rFonts w:ascii="Times New Roman" w:hAnsi="Times New Roman" w:cs="Times New Roman"/>
          <w:sz w:val="22"/>
          <w:szCs w:val="22"/>
          <w:lang w:val="en-US"/>
        </w:rPr>
      </w:pPr>
      <w:r w:rsidRPr="008553A1">
        <w:rPr>
          <w:rFonts w:ascii="Times New Roman" w:hAnsi="Times New Roman" w:cs="Times New Roman"/>
          <w:i/>
          <w:iCs/>
          <w:sz w:val="22"/>
          <w:szCs w:val="22"/>
          <w:lang w:val="en-US"/>
        </w:rPr>
        <w:lastRenderedPageBreak/>
        <w:t xml:space="preserve">The advantages and drawbacks of the utilitarian justice. </w:t>
      </w:r>
      <w:r w:rsidRPr="008553A1">
        <w:rPr>
          <w:rFonts w:ascii="Times New Roman" w:hAnsi="Times New Roman" w:cs="Times New Roman"/>
          <w:sz w:val="22"/>
          <w:szCs w:val="22"/>
          <w:lang w:val="en-US"/>
        </w:rPr>
        <w:t xml:space="preserve">Utilitarianism as a practical philosophy of radical reforms. The law of the reduction of the final value. Utilitarianism as a champion for social equality. Utilitarianism and game theory. Negative utilitarianism. </w:t>
      </w:r>
    </w:p>
    <w:p w:rsidR="00F07A85" w:rsidRDefault="00F07A85" w:rsidP="00F07A85">
      <w:pPr>
        <w:jc w:val="both"/>
        <w:rPr>
          <w:rFonts w:ascii="Times New Roman" w:hAnsi="Times New Roman" w:cs="Times New Roman"/>
          <w:szCs w:val="22"/>
          <w:shd w:val="clear" w:color="auto" w:fill="FFFFFF"/>
        </w:rPr>
      </w:pPr>
    </w:p>
    <w:p w:rsidR="00CE16F8" w:rsidRPr="009645E2" w:rsidRDefault="00CE16F8" w:rsidP="00CE16F8">
      <w:pPr>
        <w:pStyle w:val="Heading2"/>
        <w:numPr>
          <w:ilvl w:val="0"/>
          <w:numId w:val="4"/>
        </w:numPr>
        <w:spacing w:before="360" w:after="240" w:line="360" w:lineRule="atLeast"/>
        <w:textAlignment w:val="baseline"/>
        <w:rPr>
          <w:rFonts w:ascii="Times New Roman" w:hAnsi="Times New Roman" w:cs="Times New Roman"/>
          <w:color w:val="auto"/>
          <w:sz w:val="24"/>
          <w:szCs w:val="24"/>
        </w:rPr>
      </w:pPr>
      <w:r w:rsidRPr="009645E2">
        <w:rPr>
          <w:rFonts w:ascii="Times New Roman" w:hAnsi="Times New Roman" w:cs="Times New Roman"/>
          <w:color w:val="auto"/>
          <w:sz w:val="24"/>
          <w:szCs w:val="24"/>
        </w:rPr>
        <w:t>Kohlberg’s stages of moral development</w:t>
      </w:r>
    </w:p>
    <w:p w:rsidR="00CE16F8" w:rsidRPr="00CE16F8" w:rsidRDefault="00CE16F8" w:rsidP="00CE16F8">
      <w:pPr>
        <w:pStyle w:val="NormalWeb"/>
        <w:textAlignment w:val="baseline"/>
        <w:rPr>
          <w:sz w:val="22"/>
          <w:szCs w:val="22"/>
        </w:rPr>
      </w:pPr>
      <w:r w:rsidRPr="00CE16F8">
        <w:rPr>
          <w:sz w:val="22"/>
          <w:szCs w:val="22"/>
        </w:rPr>
        <w:t>Kohlberg identified three levels of moral reasoning: pre-conventional, conventional, and post-conventional. Each level is associated with increasingly complex stages of moral development.</w:t>
      </w:r>
    </w:p>
    <w:p w:rsidR="00CE16F8" w:rsidRPr="00CE16F8" w:rsidRDefault="00CE16F8" w:rsidP="00CE16F8">
      <w:pPr>
        <w:pStyle w:val="Heading1"/>
        <w:shd w:val="clear" w:color="auto" w:fill="FFFFFF"/>
        <w:spacing w:before="360" w:after="240" w:line="360" w:lineRule="atLeast"/>
        <w:textAlignment w:val="baseline"/>
        <w:rPr>
          <w:rFonts w:ascii="Times New Roman" w:hAnsi="Times New Roman" w:cs="Times New Roman"/>
          <w:color w:val="auto"/>
          <w:sz w:val="22"/>
          <w:szCs w:val="22"/>
        </w:rPr>
      </w:pPr>
      <w:r w:rsidRPr="00CE16F8">
        <w:rPr>
          <w:rFonts w:ascii="Times New Roman" w:hAnsi="Times New Roman" w:cs="Times New Roman"/>
          <w:color w:val="auto"/>
          <w:sz w:val="22"/>
          <w:szCs w:val="22"/>
        </w:rPr>
        <w:t>Level 1: Preconventional</w:t>
      </w:r>
    </w:p>
    <w:p w:rsidR="00CE16F8" w:rsidRPr="00CE16F8" w:rsidRDefault="00CE16F8" w:rsidP="00CE16F8">
      <w:pPr>
        <w:pStyle w:val="NormalWeb"/>
        <w:shd w:val="clear" w:color="auto" w:fill="FFFFFF"/>
        <w:textAlignment w:val="baseline"/>
        <w:rPr>
          <w:sz w:val="22"/>
          <w:szCs w:val="22"/>
        </w:rPr>
      </w:pPr>
      <w:r w:rsidRPr="00CE16F8">
        <w:rPr>
          <w:sz w:val="22"/>
          <w:szCs w:val="22"/>
        </w:rPr>
        <w:t>Throughout the preconventional level, a child’s sense of morality is externally controlled. Children accept and believe the rules of authority figures, such as parents and teachers.</w:t>
      </w:r>
    </w:p>
    <w:p w:rsidR="00CE16F8" w:rsidRPr="00CE16F8" w:rsidRDefault="00CE16F8" w:rsidP="00CE16F8">
      <w:pPr>
        <w:pStyle w:val="Heading2"/>
        <w:shd w:val="clear" w:color="auto" w:fill="FFFFFF"/>
        <w:spacing w:before="360" w:after="240" w:line="360" w:lineRule="atLeast"/>
        <w:textAlignment w:val="baseline"/>
        <w:rPr>
          <w:rFonts w:ascii="Times New Roman" w:hAnsi="Times New Roman" w:cs="Times New Roman"/>
          <w:color w:val="auto"/>
          <w:sz w:val="22"/>
          <w:szCs w:val="22"/>
        </w:rPr>
      </w:pPr>
      <w:r w:rsidRPr="00CE16F8">
        <w:rPr>
          <w:rFonts w:ascii="Times New Roman" w:hAnsi="Times New Roman" w:cs="Times New Roman"/>
          <w:color w:val="auto"/>
          <w:sz w:val="22"/>
          <w:szCs w:val="22"/>
        </w:rPr>
        <w:t>Stage 1: </w:t>
      </w:r>
      <w:hyperlink r:id="rId6" w:history="1">
        <w:r w:rsidRPr="00CE16F8">
          <w:rPr>
            <w:rStyle w:val="Hyperlink"/>
            <w:rFonts w:ascii="Times New Roman" w:hAnsi="Times New Roman" w:cs="Times New Roman"/>
            <w:color w:val="auto"/>
            <w:sz w:val="22"/>
            <w:szCs w:val="22"/>
          </w:rPr>
          <w:t>Obedience</w:t>
        </w:r>
      </w:hyperlink>
      <w:r w:rsidRPr="00CE16F8">
        <w:rPr>
          <w:rFonts w:ascii="Times New Roman" w:hAnsi="Times New Roman" w:cs="Times New Roman"/>
          <w:color w:val="auto"/>
          <w:sz w:val="22"/>
          <w:szCs w:val="22"/>
        </w:rPr>
        <w:t>-and-</w:t>
      </w:r>
      <w:hyperlink r:id="rId7" w:history="1">
        <w:r w:rsidRPr="00CE16F8">
          <w:rPr>
            <w:rStyle w:val="Hyperlink"/>
            <w:rFonts w:ascii="Times New Roman" w:hAnsi="Times New Roman" w:cs="Times New Roman"/>
            <w:color w:val="auto"/>
            <w:sz w:val="22"/>
            <w:szCs w:val="22"/>
          </w:rPr>
          <w:t>Punishment</w:t>
        </w:r>
      </w:hyperlink>
      <w:r w:rsidRPr="00CE16F8">
        <w:rPr>
          <w:rFonts w:ascii="Times New Roman" w:hAnsi="Times New Roman" w:cs="Times New Roman"/>
          <w:color w:val="auto"/>
          <w:sz w:val="22"/>
          <w:szCs w:val="22"/>
        </w:rPr>
        <w:t> Orientation</w:t>
      </w:r>
    </w:p>
    <w:p w:rsidR="00CE16F8" w:rsidRPr="00CE16F8" w:rsidRDefault="00CE16F8" w:rsidP="00CE16F8">
      <w:pPr>
        <w:pStyle w:val="NormalWeb"/>
        <w:shd w:val="clear" w:color="auto" w:fill="FFFFFF"/>
        <w:textAlignment w:val="baseline"/>
        <w:rPr>
          <w:sz w:val="22"/>
          <w:szCs w:val="22"/>
        </w:rPr>
      </w:pPr>
      <w:r w:rsidRPr="00CE16F8">
        <w:rPr>
          <w:sz w:val="22"/>
          <w:szCs w:val="22"/>
        </w:rPr>
        <w:t>Stage 1 focuses on the child’s desire to obey rules and avoid being punished. For example, an action is perceived as morally wrong because the perpetrator is punished; the worse the punishment for the act is, the more “bad” the act is perceived to be.</w:t>
      </w:r>
    </w:p>
    <w:p w:rsidR="00CE16F8" w:rsidRPr="00CE16F8" w:rsidRDefault="00CE16F8" w:rsidP="00CE16F8">
      <w:pPr>
        <w:pStyle w:val="Heading2"/>
        <w:shd w:val="clear" w:color="auto" w:fill="FFFFFF"/>
        <w:spacing w:before="360" w:after="240" w:line="360" w:lineRule="atLeast"/>
        <w:textAlignment w:val="baseline"/>
        <w:rPr>
          <w:rFonts w:ascii="Times New Roman" w:hAnsi="Times New Roman" w:cs="Times New Roman"/>
          <w:color w:val="auto"/>
          <w:sz w:val="22"/>
          <w:szCs w:val="22"/>
        </w:rPr>
      </w:pPr>
      <w:r w:rsidRPr="00CE16F8">
        <w:rPr>
          <w:rFonts w:ascii="Times New Roman" w:hAnsi="Times New Roman" w:cs="Times New Roman"/>
          <w:color w:val="auto"/>
          <w:sz w:val="22"/>
          <w:szCs w:val="22"/>
        </w:rPr>
        <w:t>Stage 2: Instrumental Orientation</w:t>
      </w:r>
    </w:p>
    <w:p w:rsidR="00CE16F8" w:rsidRPr="00CE16F8" w:rsidRDefault="00CE16F8" w:rsidP="00CE16F8">
      <w:pPr>
        <w:pStyle w:val="NormalWeb"/>
        <w:shd w:val="clear" w:color="auto" w:fill="FFFFFF"/>
        <w:textAlignment w:val="baseline"/>
        <w:rPr>
          <w:sz w:val="22"/>
          <w:szCs w:val="22"/>
        </w:rPr>
      </w:pPr>
      <w:r w:rsidRPr="00CE16F8">
        <w:rPr>
          <w:sz w:val="22"/>
          <w:szCs w:val="22"/>
        </w:rPr>
        <w:t xml:space="preserve">Stage 2 expresses the “what’s in it for me?” position, in which right behavior is defined by whatever the individual believes to be in their best interest. Stage two reasoning shows a limited interest in the needs of others, only to the point where it might further the individual’s own interests. </w:t>
      </w:r>
    </w:p>
    <w:p w:rsidR="00CE16F8" w:rsidRPr="00CE16F8" w:rsidRDefault="00CE16F8" w:rsidP="00CE16F8">
      <w:pPr>
        <w:pStyle w:val="Heading1"/>
        <w:shd w:val="clear" w:color="auto" w:fill="FFFFFF"/>
        <w:spacing w:before="360" w:after="240" w:line="360" w:lineRule="atLeast"/>
        <w:textAlignment w:val="baseline"/>
        <w:rPr>
          <w:rFonts w:ascii="Times New Roman" w:hAnsi="Times New Roman" w:cs="Times New Roman"/>
          <w:color w:val="auto"/>
          <w:sz w:val="22"/>
          <w:szCs w:val="22"/>
        </w:rPr>
      </w:pPr>
      <w:r w:rsidRPr="00CE16F8">
        <w:rPr>
          <w:rFonts w:ascii="Times New Roman" w:hAnsi="Times New Roman" w:cs="Times New Roman"/>
          <w:color w:val="auto"/>
          <w:sz w:val="22"/>
          <w:szCs w:val="22"/>
        </w:rPr>
        <w:t>Level 2: Conventional</w:t>
      </w:r>
    </w:p>
    <w:p w:rsidR="00CE16F8" w:rsidRPr="00CE16F8" w:rsidRDefault="00CE16F8" w:rsidP="00CE16F8">
      <w:pPr>
        <w:pStyle w:val="NormalWeb"/>
        <w:shd w:val="clear" w:color="auto" w:fill="FFFFFF"/>
        <w:textAlignment w:val="baseline"/>
        <w:rPr>
          <w:sz w:val="22"/>
          <w:szCs w:val="22"/>
        </w:rPr>
      </w:pPr>
      <w:r w:rsidRPr="00CE16F8">
        <w:rPr>
          <w:sz w:val="22"/>
          <w:szCs w:val="22"/>
        </w:rPr>
        <w:t xml:space="preserve">Throughout the conventional level, a child’s sense of morality is tied to personal and societal relationships. Children continue to accept the rules of authority figures, but this is now due to their belief that this is necessary to ensure positive relationships and societal order. </w:t>
      </w:r>
    </w:p>
    <w:p w:rsidR="00CE16F8" w:rsidRPr="00CE16F8" w:rsidRDefault="00CE16F8" w:rsidP="00CE16F8">
      <w:pPr>
        <w:pStyle w:val="Heading2"/>
        <w:shd w:val="clear" w:color="auto" w:fill="FFFFFF"/>
        <w:spacing w:before="360" w:after="240" w:line="360" w:lineRule="atLeast"/>
        <w:textAlignment w:val="baseline"/>
        <w:rPr>
          <w:rFonts w:ascii="Times New Roman" w:hAnsi="Times New Roman" w:cs="Times New Roman"/>
          <w:color w:val="auto"/>
          <w:sz w:val="22"/>
          <w:szCs w:val="22"/>
        </w:rPr>
      </w:pPr>
      <w:r w:rsidRPr="00CE16F8">
        <w:rPr>
          <w:rFonts w:ascii="Times New Roman" w:hAnsi="Times New Roman" w:cs="Times New Roman"/>
          <w:color w:val="auto"/>
          <w:sz w:val="22"/>
          <w:szCs w:val="22"/>
        </w:rPr>
        <w:t>Stage 3: Good Boy, Nice Girl Orientation</w:t>
      </w:r>
    </w:p>
    <w:p w:rsidR="00CE16F8" w:rsidRPr="00CE16F8" w:rsidRDefault="00CE16F8" w:rsidP="00CE16F8">
      <w:pPr>
        <w:pStyle w:val="NormalWeb"/>
        <w:shd w:val="clear" w:color="auto" w:fill="FFFFFF"/>
        <w:textAlignment w:val="baseline"/>
        <w:rPr>
          <w:sz w:val="22"/>
          <w:szCs w:val="22"/>
        </w:rPr>
      </w:pPr>
      <w:r w:rsidRPr="00CE16F8">
        <w:rPr>
          <w:sz w:val="22"/>
          <w:szCs w:val="22"/>
        </w:rPr>
        <w:t>In stage 3, children want the approval of others and act in ways to avoid disapproval. Emphasis is placed on good behavior and people being “nice” to others.</w:t>
      </w:r>
    </w:p>
    <w:p w:rsidR="00CE16F8" w:rsidRPr="00CE16F8" w:rsidRDefault="00CE16F8" w:rsidP="00CE16F8">
      <w:pPr>
        <w:pStyle w:val="Heading2"/>
        <w:shd w:val="clear" w:color="auto" w:fill="FFFFFF"/>
        <w:spacing w:before="360" w:after="240" w:line="360" w:lineRule="atLeast"/>
        <w:textAlignment w:val="baseline"/>
        <w:rPr>
          <w:rFonts w:ascii="Times New Roman" w:hAnsi="Times New Roman" w:cs="Times New Roman"/>
          <w:color w:val="auto"/>
          <w:sz w:val="22"/>
          <w:szCs w:val="22"/>
        </w:rPr>
      </w:pPr>
      <w:r w:rsidRPr="00CE16F8">
        <w:rPr>
          <w:rFonts w:ascii="Times New Roman" w:hAnsi="Times New Roman" w:cs="Times New Roman"/>
          <w:color w:val="auto"/>
          <w:sz w:val="22"/>
          <w:szCs w:val="22"/>
        </w:rPr>
        <w:lastRenderedPageBreak/>
        <w:t>Stage 4: Law-and-Order Orientation</w:t>
      </w:r>
    </w:p>
    <w:p w:rsidR="00CE16F8" w:rsidRPr="00CE16F8" w:rsidRDefault="00CE16F8" w:rsidP="00CE16F8">
      <w:pPr>
        <w:pStyle w:val="NormalWeb"/>
        <w:shd w:val="clear" w:color="auto" w:fill="FFFFFF"/>
        <w:textAlignment w:val="baseline"/>
        <w:rPr>
          <w:sz w:val="22"/>
          <w:szCs w:val="22"/>
        </w:rPr>
      </w:pPr>
      <w:r w:rsidRPr="00CE16F8">
        <w:rPr>
          <w:sz w:val="22"/>
          <w:szCs w:val="22"/>
        </w:rPr>
        <w:t xml:space="preserve">In stage 4, the child blindly accepts rules and convention because of their importance in maintaining a functioning society. Rules are seen as being the same for everyone, and obeying rules by doing what one is “supposed” to do is seen as valuable and important. </w:t>
      </w:r>
    </w:p>
    <w:p w:rsidR="00CE16F8" w:rsidRPr="00CE16F8" w:rsidRDefault="00CE16F8" w:rsidP="00CE16F8">
      <w:pPr>
        <w:pStyle w:val="Heading1"/>
        <w:shd w:val="clear" w:color="auto" w:fill="FFFFFF"/>
        <w:spacing w:before="360" w:after="240" w:line="360" w:lineRule="atLeast"/>
        <w:textAlignment w:val="baseline"/>
        <w:rPr>
          <w:rFonts w:ascii="Times New Roman" w:hAnsi="Times New Roman" w:cs="Times New Roman"/>
          <w:color w:val="auto"/>
          <w:sz w:val="22"/>
          <w:szCs w:val="22"/>
        </w:rPr>
      </w:pPr>
      <w:r w:rsidRPr="00CE16F8">
        <w:rPr>
          <w:rFonts w:ascii="Times New Roman" w:hAnsi="Times New Roman" w:cs="Times New Roman"/>
          <w:color w:val="auto"/>
          <w:sz w:val="22"/>
          <w:szCs w:val="22"/>
        </w:rPr>
        <w:t>Level 3: Postconventional</w:t>
      </w:r>
    </w:p>
    <w:p w:rsidR="00CE16F8" w:rsidRPr="00CE16F8" w:rsidRDefault="00CE16F8" w:rsidP="00CE16F8">
      <w:pPr>
        <w:pStyle w:val="NormalWeb"/>
        <w:shd w:val="clear" w:color="auto" w:fill="FFFFFF"/>
        <w:textAlignment w:val="baseline"/>
        <w:rPr>
          <w:sz w:val="22"/>
          <w:szCs w:val="22"/>
        </w:rPr>
      </w:pPr>
      <w:r w:rsidRPr="00CE16F8">
        <w:rPr>
          <w:sz w:val="22"/>
          <w:szCs w:val="22"/>
        </w:rPr>
        <w:t xml:space="preserve">Throughout the postconventional level, a person’s sense of morality is defined in terms of more abstract principles and values. People now believe that some laws are unjust and should be changed or eliminated. This level is marked by a growing realization that individuals are separate entities from society and that individuals may disobey rules inconsistent with their own principles. </w:t>
      </w:r>
    </w:p>
    <w:p w:rsidR="00CE16F8" w:rsidRPr="00CE16F8" w:rsidRDefault="00CE16F8" w:rsidP="00CE16F8">
      <w:pPr>
        <w:pStyle w:val="Heading2"/>
        <w:shd w:val="clear" w:color="auto" w:fill="FFFFFF"/>
        <w:spacing w:before="360" w:after="240" w:line="360" w:lineRule="atLeast"/>
        <w:textAlignment w:val="baseline"/>
        <w:rPr>
          <w:rFonts w:ascii="Times New Roman" w:hAnsi="Times New Roman" w:cs="Times New Roman"/>
          <w:color w:val="auto"/>
          <w:sz w:val="22"/>
          <w:szCs w:val="22"/>
        </w:rPr>
      </w:pPr>
      <w:r w:rsidRPr="00CE16F8">
        <w:rPr>
          <w:rFonts w:ascii="Times New Roman" w:hAnsi="Times New Roman" w:cs="Times New Roman"/>
          <w:color w:val="auto"/>
          <w:sz w:val="22"/>
          <w:szCs w:val="22"/>
        </w:rPr>
        <w:t>Stage 5: Social-Contract Orientation</w:t>
      </w:r>
    </w:p>
    <w:p w:rsidR="00CE16F8" w:rsidRPr="00CE16F8" w:rsidRDefault="00CE16F8" w:rsidP="00CE16F8">
      <w:pPr>
        <w:pStyle w:val="NormalWeb"/>
        <w:shd w:val="clear" w:color="auto" w:fill="FFFFFF"/>
        <w:textAlignment w:val="baseline"/>
        <w:rPr>
          <w:sz w:val="22"/>
          <w:szCs w:val="22"/>
        </w:rPr>
      </w:pPr>
      <w:r w:rsidRPr="00CE16F8">
        <w:rPr>
          <w:sz w:val="22"/>
          <w:szCs w:val="22"/>
        </w:rPr>
        <w:t>In stage 5, the world is viewed as holding different opinions, rights, and values. Such perspectives should be mutually respected as unique to each person or community. Laws are regarded as social contracts rather than rigid edicts.</w:t>
      </w:r>
    </w:p>
    <w:p w:rsidR="00CE16F8" w:rsidRPr="00CE16F8" w:rsidRDefault="00CE16F8" w:rsidP="00CE16F8">
      <w:pPr>
        <w:pStyle w:val="Heading2"/>
        <w:shd w:val="clear" w:color="auto" w:fill="FFFFFF"/>
        <w:spacing w:before="360" w:after="240" w:line="360" w:lineRule="atLeast"/>
        <w:textAlignment w:val="baseline"/>
        <w:rPr>
          <w:rFonts w:ascii="Times New Roman" w:hAnsi="Times New Roman" w:cs="Times New Roman"/>
          <w:color w:val="auto"/>
          <w:sz w:val="22"/>
          <w:szCs w:val="22"/>
        </w:rPr>
      </w:pPr>
      <w:r w:rsidRPr="00CE16F8">
        <w:rPr>
          <w:rFonts w:ascii="Times New Roman" w:hAnsi="Times New Roman" w:cs="Times New Roman"/>
          <w:color w:val="auto"/>
          <w:sz w:val="22"/>
          <w:szCs w:val="22"/>
        </w:rPr>
        <w:t>Stage 6: Universal-Ethical-Principal Orientation</w:t>
      </w:r>
    </w:p>
    <w:p w:rsidR="00CE16F8" w:rsidRPr="00CE16F8" w:rsidRDefault="00CE16F8" w:rsidP="00CE16F8">
      <w:pPr>
        <w:pStyle w:val="NormalWeb"/>
        <w:shd w:val="clear" w:color="auto" w:fill="FFFFFF"/>
        <w:textAlignment w:val="baseline"/>
        <w:rPr>
          <w:sz w:val="22"/>
          <w:szCs w:val="22"/>
        </w:rPr>
      </w:pPr>
      <w:r w:rsidRPr="00CE16F8">
        <w:rPr>
          <w:sz w:val="22"/>
          <w:szCs w:val="22"/>
        </w:rPr>
        <w:t>In stage 6, moral reasoning is based on abstract reasoning using universal ethical principles. Generally, the chosen principles are abstract rather than concrete and focus on ideas such as equality, dignity, or respect. Laws are valid only insofar as they are grounded in justice, and a commitment to justice carries with it an obligation to disobey unjust laws</w:t>
      </w:r>
    </w:p>
    <w:p w:rsidR="00CE16F8" w:rsidRDefault="00F44BCD" w:rsidP="00F44BCD">
      <w:pPr>
        <w:pStyle w:val="ListParagraph"/>
        <w:numPr>
          <w:ilvl w:val="0"/>
          <w:numId w:val="4"/>
        </w:numPr>
        <w:jc w:val="both"/>
        <w:rPr>
          <w:rFonts w:ascii="Times New Roman" w:hAnsi="Times New Roman" w:cs="Times New Roman"/>
          <w:b/>
          <w:bCs/>
          <w:sz w:val="26"/>
          <w:szCs w:val="26"/>
          <w:shd w:val="clear" w:color="auto" w:fill="FFFFFF"/>
        </w:rPr>
      </w:pPr>
      <w:r w:rsidRPr="00F44BCD">
        <w:rPr>
          <w:rFonts w:ascii="Times New Roman" w:hAnsi="Times New Roman" w:cs="Times New Roman"/>
          <w:b/>
          <w:bCs/>
          <w:sz w:val="26"/>
          <w:szCs w:val="26"/>
          <w:shd w:val="clear" w:color="auto" w:fill="FFFFFF"/>
        </w:rPr>
        <w:t>This already in 3(stage 1)</w:t>
      </w:r>
    </w:p>
    <w:p w:rsidR="00DC6E85" w:rsidRDefault="00DC6E85" w:rsidP="00F44BCD">
      <w:pPr>
        <w:pStyle w:val="ListParagraph"/>
        <w:numPr>
          <w:ilvl w:val="0"/>
          <w:numId w:val="4"/>
        </w:numPr>
        <w:jc w:val="both"/>
        <w:rPr>
          <w:rFonts w:ascii="Times New Roman" w:hAnsi="Times New Roman" w:cs="Times New Roman"/>
          <w:b/>
          <w:bCs/>
          <w:sz w:val="26"/>
          <w:szCs w:val="26"/>
          <w:shd w:val="clear" w:color="auto" w:fill="FFFFFF"/>
        </w:rPr>
      </w:pPr>
      <w:r>
        <w:rPr>
          <w:rFonts w:ascii="Times New Roman" w:hAnsi="Times New Roman" w:cs="Times New Roman"/>
          <w:b/>
          <w:bCs/>
          <w:sz w:val="26"/>
          <w:szCs w:val="26"/>
          <w:shd w:val="clear" w:color="auto" w:fill="FFFFFF"/>
        </w:rPr>
        <w:t>This already in 3</w:t>
      </w:r>
    </w:p>
    <w:p w:rsidR="00F44BCD" w:rsidRPr="00F44BCD" w:rsidRDefault="00F44BCD" w:rsidP="00F44BCD">
      <w:pPr>
        <w:jc w:val="both"/>
        <w:rPr>
          <w:rFonts w:ascii="Times New Roman" w:hAnsi="Times New Roman" w:cs="Times New Roman"/>
          <w:b/>
          <w:bCs/>
          <w:szCs w:val="22"/>
          <w:shd w:val="clear" w:color="auto" w:fill="FFFFFF"/>
        </w:rPr>
      </w:pPr>
    </w:p>
    <w:sectPr w:rsidR="00F44BCD" w:rsidRPr="00F44BCD" w:rsidSect="00382E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D2F71"/>
    <w:multiLevelType w:val="hybridMultilevel"/>
    <w:tmpl w:val="27462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2395A"/>
    <w:multiLevelType w:val="hybridMultilevel"/>
    <w:tmpl w:val="A05202EC"/>
    <w:lvl w:ilvl="0" w:tplc="76C60D4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8959B3"/>
    <w:multiLevelType w:val="hybridMultilevel"/>
    <w:tmpl w:val="C8584E0E"/>
    <w:lvl w:ilvl="0" w:tplc="563CA3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B3112"/>
    <w:multiLevelType w:val="multilevel"/>
    <w:tmpl w:val="7F24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defaultTabStop w:val="720"/>
  <w:characterSpacingControl w:val="doNotCompress"/>
  <w:compat/>
  <w:rsids>
    <w:rsidRoot w:val="000B59BE"/>
    <w:rsid w:val="0000410F"/>
    <w:rsid w:val="000B59BE"/>
    <w:rsid w:val="0017677B"/>
    <w:rsid w:val="00292CA4"/>
    <w:rsid w:val="00382EDF"/>
    <w:rsid w:val="0041006C"/>
    <w:rsid w:val="00603CB0"/>
    <w:rsid w:val="00632294"/>
    <w:rsid w:val="007115ED"/>
    <w:rsid w:val="00725583"/>
    <w:rsid w:val="00756024"/>
    <w:rsid w:val="00774AC3"/>
    <w:rsid w:val="007A380F"/>
    <w:rsid w:val="008553A1"/>
    <w:rsid w:val="009645E2"/>
    <w:rsid w:val="009E2873"/>
    <w:rsid w:val="00B24954"/>
    <w:rsid w:val="00B52F0E"/>
    <w:rsid w:val="00C36013"/>
    <w:rsid w:val="00CE16F8"/>
    <w:rsid w:val="00DC6E85"/>
    <w:rsid w:val="00F07A85"/>
    <w:rsid w:val="00F44BCD"/>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DF"/>
  </w:style>
  <w:style w:type="paragraph" w:styleId="Heading1">
    <w:name w:val="heading 1"/>
    <w:basedOn w:val="Normal"/>
    <w:next w:val="Normal"/>
    <w:link w:val="Heading1Char"/>
    <w:uiPriority w:val="9"/>
    <w:qFormat/>
    <w:rsid w:val="00CE16F8"/>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semiHidden/>
    <w:unhideWhenUsed/>
    <w:qFormat/>
    <w:rsid w:val="00CE16F8"/>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9"/>
    <w:qFormat/>
    <w:rsid w:val="008553A1"/>
    <w:pPr>
      <w:keepNext/>
      <w:keepLines/>
      <w:spacing w:before="280" w:after="80"/>
      <w:outlineLvl w:val="2"/>
    </w:pPr>
    <w:rPr>
      <w:rFonts w:ascii="Arial" w:eastAsia="Arial" w:hAnsi="Arial" w:cs="Arial"/>
      <w:b/>
      <w:bCs/>
      <w:color w:val="000000"/>
      <w:sz w:val="2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5ED"/>
    <w:pPr>
      <w:ind w:left="720"/>
      <w:contextualSpacing/>
    </w:pPr>
  </w:style>
  <w:style w:type="paragraph" w:customStyle="1" w:styleId="eb03bodytextindented">
    <w:name w:val="eb03bodytextindented"/>
    <w:basedOn w:val="Normal"/>
    <w:rsid w:val="007115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2F0E"/>
    <w:rPr>
      <w:i/>
      <w:iCs/>
    </w:rPr>
  </w:style>
  <w:style w:type="paragraph" w:styleId="NormalWeb">
    <w:name w:val="Normal (Web)"/>
    <w:basedOn w:val="Normal"/>
    <w:uiPriority w:val="99"/>
    <w:unhideWhenUsed/>
    <w:rsid w:val="000041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410F"/>
    <w:rPr>
      <w:color w:val="0000FF"/>
      <w:u w:val="single"/>
    </w:rPr>
  </w:style>
  <w:style w:type="character" w:customStyle="1" w:styleId="Heading3Char">
    <w:name w:val="Heading 3 Char"/>
    <w:basedOn w:val="DefaultParagraphFont"/>
    <w:link w:val="Heading3"/>
    <w:uiPriority w:val="99"/>
    <w:rsid w:val="008553A1"/>
    <w:rPr>
      <w:rFonts w:ascii="Arial" w:eastAsia="Arial" w:hAnsi="Arial" w:cs="Arial"/>
      <w:b/>
      <w:bCs/>
      <w:color w:val="000000"/>
      <w:sz w:val="28"/>
      <w:lang w:val="ru-RU" w:eastAsia="ru-RU"/>
    </w:rPr>
  </w:style>
  <w:style w:type="paragraph" w:styleId="EndnoteText">
    <w:name w:val="endnote text"/>
    <w:basedOn w:val="Normal"/>
    <w:link w:val="EndnoteTextChar"/>
    <w:uiPriority w:val="99"/>
    <w:semiHidden/>
    <w:rsid w:val="008553A1"/>
    <w:pPr>
      <w:spacing w:after="0" w:line="240" w:lineRule="auto"/>
    </w:pPr>
    <w:rPr>
      <w:rFonts w:ascii="Arial" w:eastAsia="Times New Roman" w:hAnsi="Arial" w:cs="Arial"/>
      <w:sz w:val="24"/>
      <w:szCs w:val="24"/>
      <w:lang w:val="ru-RU" w:eastAsia="ru-RU"/>
    </w:rPr>
  </w:style>
  <w:style w:type="character" w:customStyle="1" w:styleId="EndnoteTextChar">
    <w:name w:val="Endnote Text Char"/>
    <w:basedOn w:val="DefaultParagraphFont"/>
    <w:link w:val="EndnoteText"/>
    <w:uiPriority w:val="99"/>
    <w:semiHidden/>
    <w:rsid w:val="008553A1"/>
    <w:rPr>
      <w:rFonts w:ascii="Arial" w:eastAsia="Times New Roman" w:hAnsi="Arial" w:cs="Arial"/>
      <w:sz w:val="24"/>
      <w:szCs w:val="24"/>
      <w:lang w:val="ru-RU" w:eastAsia="ru-RU"/>
    </w:rPr>
  </w:style>
  <w:style w:type="character" w:customStyle="1" w:styleId="Heading1Char">
    <w:name w:val="Heading 1 Char"/>
    <w:basedOn w:val="DefaultParagraphFont"/>
    <w:link w:val="Heading1"/>
    <w:uiPriority w:val="9"/>
    <w:rsid w:val="00CE16F8"/>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semiHidden/>
    <w:rsid w:val="00CE16F8"/>
    <w:rPr>
      <w:rFonts w:asciiTheme="majorHAnsi" w:eastAsiaTheme="majorEastAsia" w:hAnsiTheme="majorHAnsi" w:cstheme="majorBidi"/>
      <w:b/>
      <w:bCs/>
      <w:color w:val="4F81BD" w:themeColor="accent1"/>
      <w:sz w:val="26"/>
      <w:szCs w:val="33"/>
    </w:rPr>
  </w:style>
</w:styles>
</file>

<file path=word/webSettings.xml><?xml version="1.0" encoding="utf-8"?>
<w:webSettings xmlns:r="http://schemas.openxmlformats.org/officeDocument/2006/relationships" xmlns:w="http://schemas.openxmlformats.org/wordprocessingml/2006/main">
  <w:divs>
    <w:div w:id="983894010">
      <w:bodyDiv w:val="1"/>
      <w:marLeft w:val="0"/>
      <w:marRight w:val="0"/>
      <w:marTop w:val="0"/>
      <w:marBottom w:val="0"/>
      <w:divBdr>
        <w:top w:val="none" w:sz="0" w:space="0" w:color="auto"/>
        <w:left w:val="none" w:sz="0" w:space="0" w:color="auto"/>
        <w:bottom w:val="none" w:sz="0" w:space="0" w:color="auto"/>
        <w:right w:val="none" w:sz="0" w:space="0" w:color="auto"/>
      </w:divBdr>
      <w:divsChild>
        <w:div w:id="638072120">
          <w:marLeft w:val="0"/>
          <w:marRight w:val="0"/>
          <w:marTop w:val="0"/>
          <w:marBottom w:val="0"/>
          <w:divBdr>
            <w:top w:val="none" w:sz="0" w:space="0" w:color="auto"/>
            <w:left w:val="none" w:sz="0" w:space="0" w:color="auto"/>
            <w:bottom w:val="none" w:sz="0" w:space="0" w:color="auto"/>
            <w:right w:val="none" w:sz="0" w:space="0" w:color="auto"/>
          </w:divBdr>
          <w:divsChild>
            <w:div w:id="15222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9413">
      <w:bodyDiv w:val="1"/>
      <w:marLeft w:val="0"/>
      <w:marRight w:val="0"/>
      <w:marTop w:val="0"/>
      <w:marBottom w:val="0"/>
      <w:divBdr>
        <w:top w:val="none" w:sz="0" w:space="0" w:color="auto"/>
        <w:left w:val="none" w:sz="0" w:space="0" w:color="auto"/>
        <w:bottom w:val="none" w:sz="0" w:space="0" w:color="auto"/>
        <w:right w:val="none" w:sz="0" w:space="0" w:color="auto"/>
      </w:divBdr>
    </w:div>
    <w:div w:id="1935238310">
      <w:bodyDiv w:val="1"/>
      <w:marLeft w:val="0"/>
      <w:marRight w:val="0"/>
      <w:marTop w:val="0"/>
      <w:marBottom w:val="0"/>
      <w:divBdr>
        <w:top w:val="none" w:sz="0" w:space="0" w:color="auto"/>
        <w:left w:val="none" w:sz="0" w:space="0" w:color="auto"/>
        <w:bottom w:val="none" w:sz="0" w:space="0" w:color="auto"/>
        <w:right w:val="none" w:sz="0" w:space="0" w:color="auto"/>
      </w:divBdr>
      <w:divsChild>
        <w:div w:id="1972244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undless.com/psychology/definition/punish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undless.com/psychology/definition/obedience/" TargetMode="External"/><Relationship Id="rId5" Type="http://schemas.openxmlformats.org/officeDocument/2006/relationships/hyperlink" Target="https://www.google.ru/url?sa=t&amp;rct=j&amp;q=&amp;esrc=s&amp;source=web&amp;cd=2&amp;cad=rja&amp;uact=8&amp;ved=0CCMQFjAB&amp;url=https%3A%2F%2Fwww.princeton.edu%2F~achaney%2Ftmve%2Fwiki100k%2Fdocs%2FKaldor-Hicks_efficiency.html&amp;ei=Gfv1U8z0HMrk4QSPyoDICA&amp;usg=AFQjCNFNK2lv5yRsFh0X-SPIOphvR2mBqA&amp;bvm=bv.73231344,d.d2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sperrow</dc:creator>
  <cp:lastModifiedBy>sperrow</cp:lastModifiedBy>
  <cp:revision>22</cp:revision>
  <dcterms:created xsi:type="dcterms:W3CDTF">2018-10-23T16:32:00Z</dcterms:created>
  <dcterms:modified xsi:type="dcterms:W3CDTF">2018-10-23T18:21:00Z</dcterms:modified>
</cp:coreProperties>
</file>