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FF2522" w14:textId="65E94689" w:rsidR="00AB4154" w:rsidRDefault="00335498">
      <w:r w:rsidRPr="00335498">
        <w:t>Why Cluster Size Matters in Databricks</w:t>
      </w:r>
      <w:r w:rsidRPr="00335498">
        <w:br/>
      </w:r>
      <w:r w:rsidRPr="00335498">
        <w:br/>
        <w:t>Performance (Execution Time)</w:t>
      </w:r>
      <w:r w:rsidRPr="00335498">
        <w:br/>
        <w:t>A small cluster may not have enough compute to handle large data volumes (e.g., billions of sales transactions).</w:t>
      </w:r>
      <w:r w:rsidRPr="00335498">
        <w:br/>
        <w:t>Results in slow joins, shuffles, and out-of-memory errors.</w:t>
      </w:r>
      <w:r w:rsidRPr="00335498">
        <w:br/>
        <w:t>Larger clusters with more worker nodes can parallelize Spark jobs → faster execution.</w:t>
      </w:r>
      <w:r w:rsidRPr="00335498">
        <w:br/>
      </w:r>
      <w:r w:rsidRPr="00335498">
        <w:br/>
        <w:t>Cost Optimization</w:t>
      </w:r>
      <w:r w:rsidRPr="00335498">
        <w:br/>
        <w:t>Bigger clusters = more $$ per hour.</w:t>
      </w:r>
      <w:r w:rsidRPr="00335498">
        <w:br/>
        <w:t>Over-provisioning wastes money if the workload doesn’t actually need that much compute.</w:t>
      </w:r>
      <w:r w:rsidRPr="00335498">
        <w:br/>
        <w:t>Under-provisioning causes job retries/failures → also more $$ indirectly.</w:t>
      </w:r>
      <w:r w:rsidRPr="00335498">
        <w:br/>
      </w:r>
      <w:r w:rsidRPr="00335498">
        <w:br/>
        <w:t>Workload Type</w:t>
      </w:r>
      <w:r w:rsidRPr="00335498">
        <w:br/>
        <w:t>ETL Batch Jobs → Often need burst compute power → use autoscaling clusters (scale up/down).</w:t>
      </w:r>
      <w:r w:rsidRPr="00335498">
        <w:br/>
        <w:t>Streaming Jobs → Need steady resources to avoid micro-batch delays.</w:t>
      </w:r>
      <w:r w:rsidRPr="00335498">
        <w:br/>
        <w:t>Ad-hoc Analytics / ML → Need flexibility; often use smaller clusters for exploration.</w:t>
      </w:r>
      <w:r w:rsidRPr="00335498">
        <w:br/>
      </w:r>
      <w:r w:rsidRPr="00335498">
        <w:br/>
        <w:t>Data Skew &amp; Shuffles</w:t>
      </w:r>
      <w:r w:rsidRPr="00335498">
        <w:br/>
        <w:t>If data is skewed (e.g., one product has 70% of sales), a small cluster can’t distribute workload evenly.</w:t>
      </w:r>
      <w:r w:rsidRPr="00335498">
        <w:br/>
        <w:t>Bigger clusters (or optimized partitioning) reduce bottlenecks.</w:t>
      </w:r>
    </w:p>
    <w:p w14:paraId="47A6ED8C" w14:textId="21E7A2B3" w:rsidR="00335498" w:rsidRDefault="00335498">
      <w:r>
        <w:rPr>
          <w:noProof/>
        </w:rPr>
        <w:lastRenderedPageBreak/>
        <w:drawing>
          <wp:inline distT="0" distB="0" distL="0" distR="0" wp14:anchorId="4E59600E" wp14:editId="3758EAEB">
            <wp:extent cx="5731510" cy="5471290"/>
            <wp:effectExtent l="0" t="0" r="2540" b="0"/>
            <wp:docPr id="1" name="Picture 1" descr="No alternative text description for this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o alternative text description for this imag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471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C1DFE6" w14:textId="77777777" w:rsidR="00335498" w:rsidRDefault="00335498"/>
    <w:sectPr w:rsidR="003354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498"/>
    <w:rsid w:val="001C71F4"/>
    <w:rsid w:val="00335498"/>
    <w:rsid w:val="00667BA2"/>
    <w:rsid w:val="006B1665"/>
    <w:rsid w:val="008F1A8A"/>
    <w:rsid w:val="00AB4154"/>
    <w:rsid w:val="00CC4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547919"/>
  <w15:chartTrackingRefBased/>
  <w15:docId w15:val="{1DFCEC7D-6FC7-472C-9A72-E5810FC4E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54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54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549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54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549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54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54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54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54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549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54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549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549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549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549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549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549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549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354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54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54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54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354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549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3549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3549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549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549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3549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149</Words>
  <Characters>851</Characters>
  <Application>Microsoft Office Word</Application>
  <DocSecurity>0</DocSecurity>
  <Lines>7</Lines>
  <Paragraphs>1</Paragraphs>
  <ScaleCrop>false</ScaleCrop>
  <Company/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Data Engineering</dc:creator>
  <cp:keywords/>
  <dc:description/>
  <cp:lastModifiedBy>Data Engineering</cp:lastModifiedBy>
  <cp:revision>1</cp:revision>
  <dcterms:created xsi:type="dcterms:W3CDTF">2025-09-07T20:17:00Z</dcterms:created>
  <dcterms:modified xsi:type="dcterms:W3CDTF">2025-09-07T20:18:00Z</dcterms:modified>
</cp:coreProperties>
</file>