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11"/>
        <w:gridCol w:w="2135"/>
        <w:gridCol w:w="2001"/>
        <w:gridCol w:w="2135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(N=40074)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(N=63725)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9,751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16,213 (25.4%)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33,612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47,512 (74.6%)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23,868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35,478 (55.7%)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16,206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12,041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28,247 (44.3%)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36,680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21,660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58,340 (91.5%)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5,385 (8.5%)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22,949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11,592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34,541 (54.2%)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17,125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12,059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29,184 (45.8%)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4,581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7,247 (11.4%)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7,977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21,053 (33.0%)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9,270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14,739 (23.1%)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8,153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4,860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13,013 (20.4%)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7,673 (12.0%)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(16.5)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19,155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29,140 (45.7%)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20,919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13,666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34,585 (54.3%)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9,367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7,742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17,109 (26.8%)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46,616 (73.2%)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16,829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5,385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22,214 (34.9%)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13,778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8,657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22,435 (35.2%)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6,095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13,436 (21.1%)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5,634 (8.8%)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(3.72)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(3.47)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15,972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21,143 (33.2%)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15,356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9,708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25,064 (39.3%)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7,421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7,394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14,815 (23.2%)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 (4.2%)</w:t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(2.99)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(12.2)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 [-0.942,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[-0.942, 754]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37,502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18,810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56,312 (88.4%)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2,572 (6.4%)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4,841 (20.5%)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7,413 (11.6%)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2022-12-07T16:29:40Z</dcterms:modified>
  <cp:category/>
</cp:coreProperties>
</file>