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2A" w:rsidRPr="007276D8" w:rsidRDefault="006235F9" w:rsidP="00602D72">
      <w:pPr>
        <w:pStyle w:val="Thema"/>
        <w:outlineLvl w:val="0"/>
      </w:pPr>
      <w:r w:rsidRPr="003C4FA7">
        <w:rPr>
          <w:rFonts w:cs="Arial"/>
          <w:sz w:val="28"/>
          <w:lang w:val="en-GB"/>
        </w:rPr>
        <w:t>Exercise</w:t>
      </w:r>
      <w:r w:rsidR="00792014">
        <w:rPr>
          <w:rFonts w:cs="Arial"/>
          <w:sz w:val="28"/>
          <w:lang w:val="en-GB"/>
        </w:rPr>
        <w:t>-08</w:t>
      </w:r>
      <w:r w:rsidRPr="003C4FA7">
        <w:rPr>
          <w:rFonts w:cs="Arial"/>
          <w:sz w:val="28"/>
          <w:lang w:val="en-GB"/>
        </w:rPr>
        <w:t xml:space="preserve">: </w:t>
      </w:r>
      <w:r w:rsidR="005C5E86">
        <w:rPr>
          <w:rFonts w:cs="Arial"/>
          <w:sz w:val="28"/>
          <w:lang w:val="en-GB"/>
        </w:rPr>
        <w:t xml:space="preserve">DAF </w:t>
      </w:r>
      <w:r w:rsidR="00FB20DE">
        <w:rPr>
          <w:rFonts w:cs="Arial"/>
          <w:sz w:val="28"/>
          <w:lang w:val="en-GB"/>
        </w:rPr>
        <w:t>Modeling Process Rules</w:t>
      </w:r>
    </w:p>
    <w:p w:rsidR="000F052A" w:rsidRPr="007276D8" w:rsidRDefault="000F052A" w:rsidP="000F052A">
      <w:pPr>
        <w:rPr>
          <w:lang w:val="en-US"/>
        </w:rPr>
      </w:pPr>
    </w:p>
    <w:p w:rsidR="00B400EA" w:rsidRPr="00100B9D" w:rsidRDefault="00D91BD2" w:rsidP="00602D72">
      <w:pPr>
        <w:pStyle w:val="Thema"/>
        <w:outlineLvl w:val="0"/>
      </w:pPr>
      <w:r w:rsidRPr="00100B9D">
        <w:t>Questions</w:t>
      </w:r>
    </w:p>
    <w:p w:rsidR="000F052A" w:rsidRPr="007276D8" w:rsidRDefault="000F052A" w:rsidP="000F052A">
      <w:pPr>
        <w:rPr>
          <w:lang w:val="en-US"/>
        </w:rPr>
      </w:pPr>
    </w:p>
    <w:p w:rsidR="005C5E86" w:rsidRPr="005C5E86" w:rsidRDefault="007276D8" w:rsidP="00602D72">
      <w:pPr>
        <w:outlineLvl w:val="0"/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 w:rsidR="00FB20DE">
        <w:rPr>
          <w:lang w:val="en-US"/>
        </w:rPr>
        <w:t>What type of rule models does</w:t>
      </w:r>
      <w:r w:rsidR="005C5E86">
        <w:rPr>
          <w:lang w:val="en-US"/>
        </w:rPr>
        <w:t xml:space="preserve"> DAF provide</w:t>
      </w:r>
      <w:r w:rsidR="005C5E86" w:rsidRPr="005C5E86">
        <w:rPr>
          <w:lang w:val="en-US"/>
        </w:rPr>
        <w:t>?</w:t>
      </w:r>
    </w:p>
    <w:p w:rsidR="005C5E86" w:rsidRPr="005C5E86" w:rsidRDefault="005C5E86" w:rsidP="005C5E86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0F052A" w:rsidRPr="005C5E86" w:rsidTr="000F052A">
        <w:trPr>
          <w:trHeight w:val="291"/>
        </w:trPr>
        <w:tc>
          <w:tcPr>
            <w:tcW w:w="471" w:type="dxa"/>
          </w:tcPr>
          <w:p w:rsidR="000F052A" w:rsidRDefault="000F052A" w:rsidP="000F052A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0F052A" w:rsidRPr="007276D8" w:rsidRDefault="00FB20DE" w:rsidP="000F052A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5C5E86" w:rsidTr="000F052A">
        <w:trPr>
          <w:trHeight w:val="36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0F052A" w:rsidRPr="007276D8" w:rsidRDefault="00FB20DE" w:rsidP="00FB20D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5C5E86" w:rsidTr="000F052A">
        <w:trPr>
          <w:trHeight w:val="32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0F052A" w:rsidRPr="007276D8" w:rsidRDefault="00FB20DE" w:rsidP="007917D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Stateflow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5C5E86" w:rsidRPr="005C5E86" w:rsidTr="00602D72">
        <w:trPr>
          <w:trHeight w:val="300"/>
        </w:trPr>
        <w:tc>
          <w:tcPr>
            <w:tcW w:w="471" w:type="dxa"/>
          </w:tcPr>
          <w:p w:rsidR="005C5E86" w:rsidRPr="000F052A" w:rsidRDefault="005C5E86" w:rsidP="00602D72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5C5E86" w:rsidRPr="007276D8" w:rsidRDefault="00FB20DE" w:rsidP="00602D7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Mediator</w:t>
            </w:r>
          </w:p>
        </w:tc>
        <w:tc>
          <w:tcPr>
            <w:tcW w:w="709" w:type="dxa"/>
          </w:tcPr>
          <w:p w:rsidR="005C5E86" w:rsidRPr="007276D8" w:rsidRDefault="005C5E86" w:rsidP="00602D72">
            <w:pPr>
              <w:ind w:left="340"/>
              <w:rPr>
                <w:lang w:val="en-US"/>
              </w:rPr>
            </w:pPr>
          </w:p>
        </w:tc>
      </w:tr>
      <w:tr w:rsidR="007917D6" w:rsidRPr="005C5E86" w:rsidTr="00602D72">
        <w:trPr>
          <w:trHeight w:val="300"/>
        </w:trPr>
        <w:tc>
          <w:tcPr>
            <w:tcW w:w="471" w:type="dxa"/>
          </w:tcPr>
          <w:p w:rsidR="007917D6" w:rsidRPr="000F052A" w:rsidRDefault="007917D6" w:rsidP="00602D72">
            <w:pPr>
              <w:ind w:left="96"/>
            </w:pPr>
            <w:r>
              <w:t>e</w:t>
            </w:r>
          </w:p>
        </w:tc>
        <w:tc>
          <w:tcPr>
            <w:tcW w:w="7581" w:type="dxa"/>
          </w:tcPr>
          <w:p w:rsidR="007917D6" w:rsidRPr="007917D6" w:rsidRDefault="00FB20DE" w:rsidP="007917D6">
            <w:pPr>
              <w:ind w:left="340"/>
            </w:pPr>
            <w:r>
              <w:rPr>
                <w:lang w:val="en-US"/>
              </w:rPr>
              <w:t>Search</w:t>
            </w:r>
          </w:p>
        </w:tc>
        <w:tc>
          <w:tcPr>
            <w:tcW w:w="709" w:type="dxa"/>
          </w:tcPr>
          <w:p w:rsidR="007917D6" w:rsidRPr="007917D6" w:rsidRDefault="007917D6" w:rsidP="007917D6">
            <w:pPr>
              <w:ind w:left="96"/>
            </w:pPr>
          </w:p>
        </w:tc>
      </w:tr>
    </w:tbl>
    <w:p w:rsidR="000F052A" w:rsidRPr="007276D8" w:rsidRDefault="000F052A" w:rsidP="000F052A">
      <w:pPr>
        <w:rPr>
          <w:lang w:val="en-US"/>
        </w:rPr>
      </w:pPr>
    </w:p>
    <w:p w:rsidR="000F052A" w:rsidRDefault="00FB20DE" w:rsidP="00602D72">
      <w:pPr>
        <w:outlineLvl w:val="0"/>
        <w:rPr>
          <w:lang w:val="en-US"/>
        </w:rPr>
      </w:pPr>
      <w:r>
        <w:rPr>
          <w:lang w:val="en-US"/>
        </w:rPr>
        <w:t>2</w:t>
      </w:r>
      <w:r w:rsidR="005C5E86" w:rsidRPr="005C5E86">
        <w:rPr>
          <w:lang w:val="en-US"/>
        </w:rPr>
        <w:t>.</w:t>
      </w:r>
      <w:r w:rsidR="005C5E86" w:rsidRPr="005C5E86">
        <w:rPr>
          <w:lang w:val="en-US"/>
        </w:rPr>
        <w:tab/>
        <w:t xml:space="preserve">Describe in a short manner the process of creating a </w:t>
      </w:r>
      <w:r>
        <w:rPr>
          <w:lang w:val="en-US"/>
        </w:rPr>
        <w:t>process rule</w:t>
      </w:r>
      <w:r w:rsidR="005C5E86" w:rsidRPr="005C5E86">
        <w:rPr>
          <w:lang w:val="en-US"/>
        </w:rPr>
        <w:t>.</w:t>
      </w:r>
    </w:p>
    <w:p w:rsidR="005C5E86" w:rsidRPr="007276D8" w:rsidRDefault="005C5E86" w:rsidP="000F052A">
      <w:pPr>
        <w:rPr>
          <w:lang w:val="en-US"/>
        </w:rPr>
      </w:pPr>
    </w:p>
    <w:p w:rsidR="00456D0E" w:rsidRPr="007276D8" w:rsidRDefault="00456D0E" w:rsidP="0045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456D0E" w:rsidRDefault="00456D0E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Pr="007276D8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456D0E" w:rsidRPr="007276D8" w:rsidRDefault="00456D0E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4A7880" w:rsidRPr="007276D8" w:rsidRDefault="004A7880">
      <w:pPr>
        <w:spacing w:before="0" w:after="0"/>
        <w:rPr>
          <w:sz w:val="24"/>
          <w:lang w:val="en-US"/>
        </w:rPr>
      </w:pPr>
    </w:p>
    <w:p w:rsidR="000F052A" w:rsidRPr="00100B9D" w:rsidRDefault="001E6109" w:rsidP="00602D72">
      <w:pPr>
        <w:pStyle w:val="Thema"/>
        <w:outlineLvl w:val="0"/>
      </w:pPr>
      <w:r>
        <w:t>Task</w:t>
      </w:r>
      <w:r w:rsidR="007276D8" w:rsidRPr="00D703AA">
        <w:t xml:space="preserve">: </w:t>
      </w:r>
      <w:r w:rsidR="00FB20DE" w:rsidRPr="00767A57">
        <w:t>DAF Modeling Process Rules</w:t>
      </w:r>
    </w:p>
    <w:p w:rsidR="00FB20DE" w:rsidRDefault="00FB20DE" w:rsidP="00D703AA">
      <w:pPr>
        <w:pBdr>
          <w:bottom w:val="single" w:sz="12" w:space="1" w:color="auto"/>
        </w:pBdr>
        <w:rPr>
          <w:lang w:val="en-US"/>
        </w:rPr>
      </w:pPr>
    </w:p>
    <w:p w:rsidR="00FB20DE" w:rsidRDefault="00C570E2" w:rsidP="00FB20DE">
      <w:pPr>
        <w:pBdr>
          <w:bottom w:val="single" w:sz="12" w:space="1" w:color="auto"/>
        </w:pBdr>
        <w:tabs>
          <w:tab w:val="num" w:pos="720"/>
        </w:tabs>
        <w:rPr>
          <w:lang w:val="en-US"/>
        </w:rPr>
      </w:pPr>
      <w:r w:rsidRPr="00FB20DE">
        <w:rPr>
          <w:lang w:val="en-US"/>
        </w:rPr>
        <w:t xml:space="preserve">Create a Stateflow Rule Model that </w:t>
      </w:r>
      <w:r w:rsidR="00FB20DE" w:rsidRPr="00FB20DE">
        <w:rPr>
          <w:lang w:val="en-US"/>
        </w:rPr>
        <w:t>handles</w:t>
      </w:r>
      <w:r w:rsidRPr="00FB20DE">
        <w:rPr>
          <w:lang w:val="en-US"/>
        </w:rPr>
        <w:t xml:space="preserve"> the lifecycle of </w:t>
      </w:r>
      <w:r w:rsidR="00FB20DE">
        <w:rPr>
          <w:lang w:val="en-US"/>
        </w:rPr>
        <w:t>a</w:t>
      </w:r>
      <w:r w:rsidRPr="00FB20DE">
        <w:rPr>
          <w:lang w:val="en-US"/>
        </w:rPr>
        <w:t xml:space="preserve"> document</w:t>
      </w:r>
      <w:r w:rsidR="00FB20DE">
        <w:rPr>
          <w:lang w:val="en-US"/>
        </w:rPr>
        <w:t>.</w:t>
      </w:r>
    </w:p>
    <w:p w:rsidR="006C6933" w:rsidRPr="00FB20DE" w:rsidRDefault="00C570E2" w:rsidP="00FB20DE">
      <w:pPr>
        <w:pBdr>
          <w:bottom w:val="single" w:sz="12" w:space="1" w:color="auto"/>
        </w:pBdr>
        <w:tabs>
          <w:tab w:val="num" w:pos="720"/>
        </w:tabs>
        <w:rPr>
          <w:lang w:val="en-US"/>
        </w:rPr>
      </w:pPr>
      <w:r w:rsidRPr="00FB20DE">
        <w:rPr>
          <w:lang w:val="en-US"/>
        </w:rPr>
        <w:t>Assume the ap</w:t>
      </w:r>
      <w:r w:rsidR="00FB20DE">
        <w:rPr>
          <w:lang w:val="en-US"/>
        </w:rPr>
        <w:t xml:space="preserve">plication provides the buttons </w:t>
      </w:r>
      <w:r w:rsidR="00FB20DE" w:rsidRPr="00FB20DE">
        <w:rPr>
          <w:lang w:val="en-US"/>
        </w:rPr>
        <w:t>"</w:t>
      </w:r>
      <w:r w:rsidRPr="00FB20DE">
        <w:rPr>
          <w:lang w:val="en-US"/>
        </w:rPr>
        <w:t>approve</w:t>
      </w:r>
      <w:r w:rsidR="00FB20DE" w:rsidRPr="00FB20DE">
        <w:rPr>
          <w:lang w:val="en-US"/>
        </w:rPr>
        <w:t>"</w:t>
      </w:r>
      <w:r w:rsidRPr="00FB20DE">
        <w:rPr>
          <w:lang w:val="en-US"/>
        </w:rPr>
        <w:t xml:space="preserve"> and </w:t>
      </w:r>
      <w:r w:rsidR="00FB20DE" w:rsidRPr="00FB20DE">
        <w:rPr>
          <w:lang w:val="en-US"/>
        </w:rPr>
        <w:t>"</w:t>
      </w:r>
      <w:r w:rsidRPr="00FB20DE">
        <w:rPr>
          <w:lang w:val="en-US"/>
        </w:rPr>
        <w:t>reject</w:t>
      </w:r>
      <w:r w:rsidR="00FB20DE" w:rsidRPr="00FB20DE">
        <w:rPr>
          <w:lang w:val="en-US"/>
        </w:rPr>
        <w:t>"</w:t>
      </w:r>
      <w:r w:rsidR="00FB20DE">
        <w:rPr>
          <w:lang w:val="en-US"/>
        </w:rPr>
        <w:t>.</w:t>
      </w:r>
    </w:p>
    <w:p w:rsidR="00FB20DE" w:rsidRPr="00D703AA" w:rsidRDefault="00FB20DE" w:rsidP="00D703AA">
      <w:pPr>
        <w:pBdr>
          <w:bottom w:val="single" w:sz="12" w:space="1" w:color="auto"/>
        </w:pBdr>
        <w:rPr>
          <w:lang w:val="en-US"/>
        </w:rPr>
      </w:pPr>
    </w:p>
    <w:p w:rsidR="00D91BD2" w:rsidRPr="007276D8" w:rsidRDefault="00D91BD2" w:rsidP="00D703AA">
      <w:pPr>
        <w:pBdr>
          <w:bottom w:val="single" w:sz="12" w:space="1" w:color="auto"/>
        </w:pBdr>
        <w:ind w:left="3402" w:hanging="3402"/>
        <w:rPr>
          <w:lang w:val="en-US"/>
        </w:rPr>
      </w:pPr>
    </w:p>
    <w:p w:rsidR="00456D0E" w:rsidRDefault="00456D0E" w:rsidP="000F052A">
      <w:pPr>
        <w:rPr>
          <w:lang w:val="en-US"/>
        </w:rPr>
      </w:pPr>
    </w:p>
    <w:p w:rsidR="007276D8" w:rsidRPr="007276D8" w:rsidRDefault="007276D8" w:rsidP="007276D8">
      <w:pPr>
        <w:rPr>
          <w:lang w:val="en-US"/>
        </w:rPr>
      </w:pPr>
      <w:r w:rsidRPr="007276D8">
        <w:rPr>
          <w:lang w:val="en-US"/>
        </w:rPr>
        <w:t>Steps:</w:t>
      </w:r>
    </w:p>
    <w:p w:rsidR="005C5E86" w:rsidRDefault="007276D8" w:rsidP="00602D72">
      <w:pPr>
        <w:spacing w:before="240"/>
        <w:ind w:left="851" w:hanging="851"/>
        <w:outlineLvl w:val="0"/>
        <w:rPr>
          <w:lang w:val="en-US"/>
        </w:rPr>
      </w:pPr>
      <w:r w:rsidRPr="00100B9D">
        <w:rPr>
          <w:lang w:val="en-US"/>
        </w:rPr>
        <w:t>1.</w:t>
      </w:r>
      <w:r w:rsidRPr="00100B9D">
        <w:rPr>
          <w:lang w:val="en-US"/>
        </w:rPr>
        <w:tab/>
      </w:r>
      <w:r w:rsidR="00FB20DE">
        <w:rPr>
          <w:lang w:val="en-US"/>
        </w:rPr>
        <w:t>Create a new</w:t>
      </w:r>
      <w:r w:rsidR="005C5E86" w:rsidRPr="005C5E86">
        <w:rPr>
          <w:lang w:val="en-US"/>
        </w:rPr>
        <w:t xml:space="preserve"> </w:t>
      </w:r>
      <w:r w:rsidR="00AD1507">
        <w:rPr>
          <w:lang w:val="en-US"/>
        </w:rPr>
        <w:t>DAF</w:t>
      </w:r>
      <w:r w:rsidR="005C5E86" w:rsidRPr="005C5E86">
        <w:rPr>
          <w:lang w:val="en-US"/>
        </w:rPr>
        <w:t xml:space="preserve"> rule model </w:t>
      </w:r>
      <w:r w:rsidR="00FB20DE">
        <w:rPr>
          <w:lang w:val="en-US"/>
        </w:rPr>
        <w:t xml:space="preserve">of type </w:t>
      </w:r>
      <w:r w:rsidR="00FB20DE" w:rsidRPr="00FC5754">
        <w:rPr>
          <w:rFonts w:ascii="Courier New" w:hAnsi="Courier New" w:cs="Courier New"/>
          <w:lang w:val="en-US"/>
        </w:rPr>
        <w:t>Stateflow</w:t>
      </w:r>
      <w:r w:rsidR="00E546F8" w:rsidRPr="00FC5754">
        <w:rPr>
          <w:rFonts w:ascii="Courier New" w:hAnsi="Courier New" w:cs="Courier New"/>
          <w:lang w:val="en-US"/>
        </w:rPr>
        <w:t xml:space="preserve"> </w:t>
      </w:r>
      <w:r w:rsidR="00E546F8">
        <w:rPr>
          <w:lang w:val="en-US"/>
        </w:rPr>
        <w:t xml:space="preserve">called </w:t>
      </w:r>
      <w:r w:rsidR="001E6109" w:rsidRPr="001E6109">
        <w:rPr>
          <w:rFonts w:ascii="Courier New" w:hAnsi="Courier New" w:cs="Courier New"/>
          <w:lang w:val="en-US"/>
        </w:rPr>
        <w:t>StateflowExercise</w:t>
      </w:r>
    </w:p>
    <w:p w:rsidR="005C5E86" w:rsidRDefault="005C5E86" w:rsidP="00602D72">
      <w:pPr>
        <w:spacing w:before="240"/>
        <w:ind w:left="851" w:hanging="851"/>
        <w:outlineLvl w:val="0"/>
        <w:rPr>
          <w:lang w:val="en-US"/>
        </w:rPr>
      </w:pPr>
      <w:r w:rsidRPr="005C5E86">
        <w:rPr>
          <w:lang w:val="en-US"/>
        </w:rPr>
        <w:t>2.</w:t>
      </w:r>
      <w:r w:rsidRPr="005C5E86">
        <w:rPr>
          <w:lang w:val="en-US"/>
        </w:rPr>
        <w:tab/>
        <w:t xml:space="preserve">Create </w:t>
      </w:r>
      <w:r w:rsidR="00FB20DE" w:rsidRPr="001E6109">
        <w:rPr>
          <w:rFonts w:ascii="Courier New" w:hAnsi="Courier New" w:cs="Courier New"/>
          <w:lang w:val="en-US"/>
        </w:rPr>
        <w:t>START_Workflow</w:t>
      </w:r>
      <w:r w:rsidR="00E546F8" w:rsidRPr="00E546F8">
        <w:rPr>
          <w:lang w:val="en-US"/>
        </w:rPr>
        <w:t xml:space="preserve"> </w:t>
      </w:r>
      <w:r w:rsidR="00E546F8">
        <w:rPr>
          <w:lang w:val="en-US"/>
        </w:rPr>
        <w:t xml:space="preserve">of type </w:t>
      </w:r>
      <w:r w:rsidR="001E6109" w:rsidRPr="00FC5754">
        <w:rPr>
          <w:rFonts w:ascii="Courier New" w:hAnsi="Courier New" w:cs="Courier New"/>
          <w:lang w:val="en-US"/>
        </w:rPr>
        <w:t>State</w:t>
      </w:r>
      <w:r w:rsidR="00FC5754" w:rsidRPr="00FC5754">
        <w:rPr>
          <w:rFonts w:ascii="Courier New" w:hAnsi="Courier New" w:cs="Courier New"/>
          <w:lang w:val="en-US"/>
        </w:rPr>
        <w:t xml:space="preserve"> </w:t>
      </w:r>
      <w:r w:rsidR="001E6109" w:rsidRPr="00FC5754">
        <w:rPr>
          <w:rFonts w:ascii="Courier New" w:hAnsi="Courier New" w:cs="Courier New"/>
          <w:lang w:val="en-US"/>
        </w:rPr>
        <w:t>Flow</w:t>
      </w:r>
      <w:r w:rsidRPr="005C5E86">
        <w:rPr>
          <w:lang w:val="en-US"/>
        </w:rPr>
        <w:t>.</w:t>
      </w:r>
    </w:p>
    <w:p w:rsidR="00FB20DE" w:rsidRDefault="005C5E86" w:rsidP="00602D72">
      <w:pPr>
        <w:spacing w:before="240"/>
        <w:ind w:left="851" w:hanging="851"/>
        <w:outlineLvl w:val="0"/>
        <w:rPr>
          <w:lang w:val="en-US"/>
        </w:rPr>
      </w:pPr>
      <w:r w:rsidRPr="005C5E86">
        <w:rPr>
          <w:lang w:val="en-US"/>
        </w:rPr>
        <w:t>3.</w:t>
      </w:r>
      <w:r w:rsidRPr="005C5E86">
        <w:rPr>
          <w:lang w:val="en-US"/>
        </w:rPr>
        <w:tab/>
      </w:r>
      <w:r w:rsidR="00FB20DE">
        <w:rPr>
          <w:lang w:val="en-US"/>
        </w:rPr>
        <w:t xml:space="preserve">Create the </w:t>
      </w:r>
      <w:r w:rsidR="001E6109">
        <w:rPr>
          <w:lang w:val="en-US"/>
        </w:rPr>
        <w:t xml:space="preserve">State </w:t>
      </w:r>
      <w:r w:rsidR="001E6109" w:rsidRPr="001E6109">
        <w:rPr>
          <w:rFonts w:ascii="Courier New" w:hAnsi="Courier New" w:cs="Courier New"/>
          <w:lang w:val="en-US"/>
        </w:rPr>
        <w:t>New</w:t>
      </w:r>
      <w:r w:rsidR="00ED78F5">
        <w:rPr>
          <w:lang w:val="en-US"/>
        </w:rPr>
        <w:t xml:space="preserve"> in the rule </w:t>
      </w:r>
      <w:r w:rsidR="00ED78F5" w:rsidRPr="001E6109">
        <w:rPr>
          <w:rFonts w:ascii="Courier New" w:hAnsi="Courier New" w:cs="Courier New"/>
          <w:lang w:val="en-US"/>
        </w:rPr>
        <w:t>START_Workflow</w:t>
      </w:r>
      <w:r w:rsidR="00FB20DE">
        <w:rPr>
          <w:lang w:val="en-US"/>
        </w:rPr>
        <w:t>.</w:t>
      </w:r>
    </w:p>
    <w:p w:rsidR="00FB20DE" w:rsidRPr="00FB20DE" w:rsidRDefault="005C5E86" w:rsidP="00602D72">
      <w:pPr>
        <w:spacing w:before="240"/>
        <w:ind w:left="851" w:hanging="851"/>
        <w:outlineLvl w:val="0"/>
        <w:rPr>
          <w:lang w:val="en-US"/>
        </w:rPr>
      </w:pPr>
      <w:r w:rsidRPr="005C5E86">
        <w:rPr>
          <w:lang w:val="en-US"/>
        </w:rPr>
        <w:t>4.</w:t>
      </w:r>
      <w:r w:rsidRPr="005C5E86">
        <w:rPr>
          <w:lang w:val="en-US"/>
        </w:rPr>
        <w:tab/>
      </w:r>
      <w:r w:rsidR="00FB20DE">
        <w:rPr>
          <w:lang w:val="en-US"/>
        </w:rPr>
        <w:t xml:space="preserve">Create the End States </w:t>
      </w:r>
      <w:r w:rsidR="001E6109" w:rsidRPr="001E6109">
        <w:rPr>
          <w:rFonts w:ascii="Courier New" w:hAnsi="Courier New" w:cs="Courier New"/>
          <w:lang w:val="en-US"/>
        </w:rPr>
        <w:t>Approved</w:t>
      </w:r>
      <w:r w:rsidR="001E6109">
        <w:rPr>
          <w:lang w:val="en-US"/>
        </w:rPr>
        <w:t xml:space="preserve"> and </w:t>
      </w:r>
      <w:r w:rsidR="001E6109" w:rsidRPr="001E6109">
        <w:rPr>
          <w:rFonts w:ascii="Courier New" w:hAnsi="Courier New" w:cs="Courier New"/>
          <w:lang w:val="en-US"/>
        </w:rPr>
        <w:t>Rejected</w:t>
      </w:r>
      <w:r w:rsidR="00FB20DE">
        <w:rPr>
          <w:lang w:val="en-US"/>
        </w:rPr>
        <w:t>.</w:t>
      </w:r>
    </w:p>
    <w:p w:rsidR="005C5E86" w:rsidRDefault="005C5E86" w:rsidP="00602D72">
      <w:pPr>
        <w:spacing w:before="240"/>
        <w:ind w:left="851" w:hanging="851"/>
        <w:outlineLvl w:val="0"/>
        <w:rPr>
          <w:lang w:val="en-US"/>
        </w:rPr>
      </w:pPr>
      <w:r w:rsidRPr="005C5E86">
        <w:rPr>
          <w:lang w:val="en-US"/>
        </w:rPr>
        <w:t>5.</w:t>
      </w:r>
      <w:r w:rsidRPr="005C5E86">
        <w:rPr>
          <w:lang w:val="en-US"/>
        </w:rPr>
        <w:tab/>
      </w:r>
      <w:r w:rsidR="00FB20DE">
        <w:rPr>
          <w:lang w:val="en-US"/>
        </w:rPr>
        <w:t>Create transitions for all state</w:t>
      </w:r>
      <w:r w:rsidR="00E546F8">
        <w:rPr>
          <w:lang w:val="en-US"/>
        </w:rPr>
        <w:t>s</w:t>
      </w:r>
      <w:r w:rsidRPr="005C5E86">
        <w:rPr>
          <w:lang w:val="en-US"/>
        </w:rPr>
        <w:t>.</w:t>
      </w:r>
    </w:p>
    <w:p w:rsidR="005C5E86" w:rsidRDefault="005C5E86" w:rsidP="00602D72">
      <w:pPr>
        <w:spacing w:before="240"/>
        <w:ind w:left="851" w:hanging="851"/>
        <w:outlineLvl w:val="0"/>
        <w:rPr>
          <w:lang w:val="en-US"/>
        </w:rPr>
      </w:pPr>
      <w:r w:rsidRPr="005C5E86">
        <w:rPr>
          <w:lang w:val="en-US"/>
        </w:rPr>
        <w:t>6.</w:t>
      </w:r>
      <w:r w:rsidRPr="005C5E86">
        <w:rPr>
          <w:lang w:val="en-US"/>
        </w:rPr>
        <w:tab/>
      </w:r>
      <w:r w:rsidR="00FB20DE">
        <w:rPr>
          <w:lang w:val="en-US"/>
        </w:rPr>
        <w:t xml:space="preserve">Add </w:t>
      </w:r>
      <w:r w:rsidR="00E546F8">
        <w:rPr>
          <w:lang w:val="en-US"/>
        </w:rPr>
        <w:t xml:space="preserve">the </w:t>
      </w:r>
      <w:r w:rsidR="00FB20DE">
        <w:rPr>
          <w:lang w:val="en-US"/>
        </w:rPr>
        <w:t>event</w:t>
      </w:r>
      <w:r w:rsidR="00E546F8">
        <w:rPr>
          <w:lang w:val="en-US"/>
        </w:rPr>
        <w:t xml:space="preserve"> </w:t>
      </w:r>
      <w:r w:rsidR="00E546F8" w:rsidRPr="001E6109">
        <w:rPr>
          <w:rFonts w:ascii="Courier New" w:hAnsi="Courier New" w:cs="Courier New"/>
          <w:lang w:val="en-US"/>
        </w:rPr>
        <w:t>create.</w:t>
      </w:r>
      <w:r w:rsidR="00317D32">
        <w:rPr>
          <w:rFonts w:ascii="Courier New" w:hAnsi="Courier New" w:cs="Courier New"/>
          <w:lang w:val="en-US"/>
        </w:rPr>
        <w:t>rating</w:t>
      </w:r>
      <w:r w:rsidR="00FB20DE">
        <w:rPr>
          <w:lang w:val="en-US"/>
        </w:rPr>
        <w:t xml:space="preserve"> </w:t>
      </w:r>
      <w:r w:rsidR="00E546F8">
        <w:rPr>
          <w:lang w:val="en-US"/>
        </w:rPr>
        <w:t>on the first transition</w:t>
      </w:r>
      <w:r w:rsidR="00FB20DE">
        <w:rPr>
          <w:lang w:val="en-US"/>
        </w:rPr>
        <w:t>.</w:t>
      </w:r>
    </w:p>
    <w:p w:rsidR="00E546F8" w:rsidRDefault="00E546F8" w:rsidP="00602D72">
      <w:pPr>
        <w:spacing w:before="240"/>
        <w:ind w:left="851" w:hanging="851"/>
        <w:outlineLvl w:val="0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  <w:t xml:space="preserve">Add the event </w:t>
      </w:r>
      <w:r w:rsidRPr="001E6109">
        <w:rPr>
          <w:rFonts w:ascii="Courier New" w:hAnsi="Courier New" w:cs="Courier New"/>
          <w:lang w:val="en-US"/>
        </w:rPr>
        <w:t>button.approve</w:t>
      </w:r>
      <w:r>
        <w:rPr>
          <w:lang w:val="en-US"/>
        </w:rPr>
        <w:t xml:space="preserve"> on the transition from </w:t>
      </w:r>
      <w:r w:rsidRPr="001E6109">
        <w:rPr>
          <w:rFonts w:ascii="Courier New" w:hAnsi="Courier New" w:cs="Courier New"/>
          <w:lang w:val="en-US"/>
        </w:rPr>
        <w:t>New</w:t>
      </w:r>
      <w:r>
        <w:rPr>
          <w:lang w:val="en-US"/>
        </w:rPr>
        <w:t xml:space="preserve"> to </w:t>
      </w:r>
      <w:r w:rsidRPr="001E6109">
        <w:rPr>
          <w:rFonts w:ascii="Courier New" w:hAnsi="Courier New" w:cs="Courier New"/>
          <w:lang w:val="en-US"/>
        </w:rPr>
        <w:t>Approved</w:t>
      </w:r>
      <w:r w:rsidR="005623B8">
        <w:rPr>
          <w:lang w:val="en-US"/>
        </w:rPr>
        <w:t>.</w:t>
      </w:r>
    </w:p>
    <w:p w:rsidR="005623B8" w:rsidRDefault="005623B8" w:rsidP="00602D72">
      <w:pPr>
        <w:spacing w:before="240"/>
        <w:ind w:left="851" w:hanging="851"/>
        <w:outlineLvl w:val="0"/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tab/>
        <w:t xml:space="preserve">Add the event </w:t>
      </w:r>
      <w:r w:rsidRPr="001E6109">
        <w:rPr>
          <w:rFonts w:ascii="Courier New" w:hAnsi="Courier New" w:cs="Courier New"/>
          <w:lang w:val="en-US"/>
        </w:rPr>
        <w:t>button.reject</w:t>
      </w:r>
      <w:r>
        <w:rPr>
          <w:lang w:val="en-US"/>
        </w:rPr>
        <w:t xml:space="preserve"> on the transition from </w:t>
      </w:r>
      <w:r w:rsidRPr="001E6109">
        <w:rPr>
          <w:rFonts w:ascii="Courier New" w:hAnsi="Courier New" w:cs="Courier New"/>
          <w:lang w:val="en-US"/>
        </w:rPr>
        <w:t>New</w:t>
      </w:r>
      <w:r>
        <w:rPr>
          <w:lang w:val="en-US"/>
        </w:rPr>
        <w:t xml:space="preserve"> to </w:t>
      </w:r>
      <w:r w:rsidRPr="001E6109">
        <w:rPr>
          <w:rFonts w:ascii="Courier New" w:hAnsi="Courier New" w:cs="Courier New"/>
          <w:lang w:val="en-US"/>
        </w:rPr>
        <w:t>Rejected</w:t>
      </w:r>
      <w:r>
        <w:rPr>
          <w:lang w:val="en-US"/>
        </w:rPr>
        <w:t>.</w:t>
      </w:r>
    </w:p>
    <w:p w:rsidR="005623B8" w:rsidRDefault="005623B8" w:rsidP="00602D72">
      <w:pPr>
        <w:spacing w:before="240"/>
        <w:ind w:left="851" w:hanging="851"/>
        <w:outlineLvl w:val="0"/>
        <w:rPr>
          <w:lang w:val="en-US"/>
        </w:rPr>
      </w:pPr>
      <w:r>
        <w:rPr>
          <w:lang w:val="en-US"/>
        </w:rPr>
        <w:t xml:space="preserve">9. </w:t>
      </w:r>
      <w:r>
        <w:rPr>
          <w:lang w:val="en-US"/>
        </w:rPr>
        <w:tab/>
        <w:t xml:space="preserve">Save </w:t>
      </w:r>
      <w:r w:rsidRPr="001E6109">
        <w:rPr>
          <w:rFonts w:ascii="Courier New" w:hAnsi="Courier New" w:cs="Courier New"/>
          <w:lang w:val="en-US"/>
        </w:rPr>
        <w:t>START_Workflow</w:t>
      </w:r>
      <w:r w:rsidR="001F00DB">
        <w:rPr>
          <w:lang w:val="en-US"/>
        </w:rPr>
        <w:t xml:space="preserve">. The </w:t>
      </w:r>
      <w:r>
        <w:rPr>
          <w:lang w:val="en-US"/>
        </w:rPr>
        <w:t>error marker</w:t>
      </w:r>
      <w:r w:rsidR="001F00DB">
        <w:rPr>
          <w:lang w:val="en-US"/>
        </w:rPr>
        <w:t xml:space="preserve"> should</w:t>
      </w:r>
      <w:r>
        <w:rPr>
          <w:lang w:val="en-US"/>
        </w:rPr>
        <w:t xml:space="preserve"> disappear.</w:t>
      </w:r>
    </w:p>
    <w:p w:rsidR="002A4AA9" w:rsidRPr="002A4AA9" w:rsidRDefault="005623B8" w:rsidP="002A4AA9">
      <w:pPr>
        <w:spacing w:before="240"/>
        <w:ind w:left="851" w:hanging="851"/>
        <w:outlineLvl w:val="0"/>
        <w:rPr>
          <w:rFonts w:ascii="Courier New" w:hAnsi="Courier New" w:cs="Courier New"/>
          <w:lang w:val="en-US"/>
        </w:rPr>
      </w:pPr>
      <w:r>
        <w:rPr>
          <w:lang w:val="en-US"/>
        </w:rPr>
        <w:t>10</w:t>
      </w:r>
      <w:r w:rsidR="005C5E86" w:rsidRPr="005C5E86">
        <w:rPr>
          <w:lang w:val="en-US"/>
        </w:rPr>
        <w:t>.</w:t>
      </w:r>
      <w:r w:rsidR="005C5E86" w:rsidRPr="005C5E86">
        <w:rPr>
          <w:lang w:val="en-US"/>
        </w:rPr>
        <w:tab/>
      </w:r>
      <w:r w:rsidR="00ED78F5">
        <w:rPr>
          <w:lang w:val="en-US"/>
        </w:rPr>
        <w:t xml:space="preserve">Double-click on the small diamond in the transition triggered by </w:t>
      </w:r>
      <w:r w:rsidR="00ED78F5" w:rsidRPr="001E6109">
        <w:rPr>
          <w:rFonts w:ascii="Courier New" w:hAnsi="Courier New" w:cs="Courier New"/>
          <w:lang w:val="en-US"/>
        </w:rPr>
        <w:t>create.document</w:t>
      </w:r>
      <w:r w:rsidR="00ED78F5">
        <w:rPr>
          <w:lang w:val="en-US"/>
        </w:rPr>
        <w:t xml:space="preserve"> to c</w:t>
      </w:r>
      <w:r w:rsidR="00FB20DE">
        <w:rPr>
          <w:lang w:val="en-US"/>
        </w:rPr>
        <w:t xml:space="preserve">reate </w:t>
      </w:r>
      <w:r>
        <w:rPr>
          <w:lang w:val="en-US"/>
        </w:rPr>
        <w:t xml:space="preserve">a </w:t>
      </w:r>
      <w:r w:rsidR="00ED78F5">
        <w:rPr>
          <w:lang w:val="en-US"/>
        </w:rPr>
        <w:t xml:space="preserve">transition </w:t>
      </w:r>
      <w:r w:rsidR="00FB20DE">
        <w:rPr>
          <w:lang w:val="en-US"/>
        </w:rPr>
        <w:t>rule</w:t>
      </w:r>
      <w:r w:rsidR="00ED78F5">
        <w:rPr>
          <w:lang w:val="en-US"/>
        </w:rPr>
        <w:t>. Change its name to</w:t>
      </w:r>
      <w:r w:rsidR="00FB20DE">
        <w:rPr>
          <w:lang w:val="en-US"/>
        </w:rPr>
        <w:t xml:space="preserve"> </w:t>
      </w:r>
      <w:r w:rsidRPr="001E6109">
        <w:rPr>
          <w:rFonts w:ascii="Courier New" w:hAnsi="Courier New" w:cs="Courier New"/>
          <w:lang w:val="en-US"/>
        </w:rPr>
        <w:t>NewBusinessLayout</w:t>
      </w:r>
      <w:r w:rsidRPr="005623B8">
        <w:rPr>
          <w:lang w:val="en-US"/>
        </w:rPr>
        <w:t xml:space="preserve"> </w:t>
      </w:r>
      <w:r w:rsidR="002A4AA9">
        <w:rPr>
          <w:lang w:val="en-US"/>
        </w:rPr>
        <w:t xml:space="preserve">and add following elements to the top level of the rule model </w:t>
      </w:r>
      <w:r w:rsidR="002A4AA9" w:rsidRPr="002A4AA9">
        <w:rPr>
          <w:rFonts w:ascii="Courier New" w:hAnsi="Courier New" w:cs="Courier New"/>
          <w:lang w:val="en-US"/>
        </w:rPr>
        <w:t>StateflowExercise</w:t>
      </w:r>
      <w:r w:rsidR="002A4AA9">
        <w:rPr>
          <w:rFonts w:ascii="Courier New" w:hAnsi="Courier New" w:cs="Courier New"/>
          <w:lang w:val="en-US"/>
        </w:rPr>
        <w:t>.</w:t>
      </w:r>
    </w:p>
    <w:p w:rsidR="005623B8" w:rsidRDefault="005623B8" w:rsidP="005623B8">
      <w:pPr>
        <w:pStyle w:val="Listenabsatz"/>
        <w:numPr>
          <w:ilvl w:val="0"/>
          <w:numId w:val="8"/>
        </w:numPr>
        <w:spacing w:before="240"/>
        <w:rPr>
          <w:lang w:val="en-US"/>
        </w:rPr>
      </w:pPr>
      <w:r>
        <w:rPr>
          <w:lang w:val="en-US"/>
        </w:rPr>
        <w:t>Service Call for START_Business</w:t>
      </w:r>
      <w:r w:rsidR="001E6109">
        <w:rPr>
          <w:lang w:val="en-US"/>
        </w:rPr>
        <w:t xml:space="preserve"> (</w:t>
      </w:r>
      <w:r w:rsidR="001E6109" w:rsidRPr="001E6109">
        <w:rPr>
          <w:rFonts w:ascii="Courier New" w:hAnsi="Courier New" w:cs="Courier New"/>
          <w:lang w:val="en-US"/>
        </w:rPr>
        <w:t>Call START_Business</w:t>
      </w:r>
      <w:r w:rsidR="001E6109">
        <w:rPr>
          <w:lang w:val="en-US"/>
        </w:rPr>
        <w:t>)</w:t>
      </w:r>
    </w:p>
    <w:p w:rsidR="005623B8" w:rsidRDefault="005623B8" w:rsidP="005623B8">
      <w:pPr>
        <w:pStyle w:val="Listenabsatz"/>
        <w:numPr>
          <w:ilvl w:val="0"/>
          <w:numId w:val="8"/>
        </w:numPr>
        <w:spacing w:before="240"/>
        <w:rPr>
          <w:lang w:val="en-US"/>
        </w:rPr>
      </w:pPr>
      <w:r>
        <w:rPr>
          <w:lang w:val="en-US"/>
        </w:rPr>
        <w:t>Service Call for START_Layout</w:t>
      </w:r>
      <w:r w:rsidR="001E6109">
        <w:rPr>
          <w:lang w:val="en-US"/>
        </w:rPr>
        <w:t xml:space="preserve"> (</w:t>
      </w:r>
      <w:r w:rsidR="001E6109" w:rsidRPr="001E6109">
        <w:rPr>
          <w:rFonts w:ascii="Courier New" w:hAnsi="Courier New" w:cs="Courier New"/>
          <w:lang w:val="en-US"/>
        </w:rPr>
        <w:t>Call START_Layout</w:t>
      </w:r>
      <w:r w:rsidR="001E6109">
        <w:rPr>
          <w:lang w:val="en-US"/>
        </w:rPr>
        <w:t>)</w:t>
      </w:r>
    </w:p>
    <w:p w:rsidR="005623B8" w:rsidRDefault="005623B8" w:rsidP="005623B8">
      <w:pPr>
        <w:pStyle w:val="Listenabsatz"/>
        <w:numPr>
          <w:ilvl w:val="0"/>
          <w:numId w:val="8"/>
        </w:numPr>
        <w:spacing w:before="240"/>
        <w:rPr>
          <w:lang w:val="en-US"/>
        </w:rPr>
      </w:pPr>
      <w:r>
        <w:rPr>
          <w:lang w:val="en-US"/>
        </w:rPr>
        <w:t>Action to Save the Document</w:t>
      </w:r>
      <w:r w:rsidR="001E6109">
        <w:rPr>
          <w:lang w:val="en-US"/>
        </w:rPr>
        <w:t xml:space="preserve"> (</w:t>
      </w:r>
      <w:r w:rsidR="001E6109" w:rsidRPr="001E6109">
        <w:rPr>
          <w:rFonts w:ascii="Courier New" w:hAnsi="Courier New" w:cs="Courier New"/>
          <w:lang w:val="en-US"/>
        </w:rPr>
        <w:t>Save_Document</w:t>
      </w:r>
      <w:r w:rsidR="001E6109">
        <w:rPr>
          <w:lang w:val="en-US"/>
        </w:rPr>
        <w:t>)</w:t>
      </w:r>
    </w:p>
    <w:p w:rsidR="005623B8" w:rsidRDefault="005623B8" w:rsidP="005623B8">
      <w:pPr>
        <w:pStyle w:val="Listenabsatz"/>
        <w:numPr>
          <w:ilvl w:val="0"/>
          <w:numId w:val="8"/>
        </w:numPr>
        <w:spacing w:before="240"/>
        <w:rPr>
          <w:lang w:val="en-US"/>
        </w:rPr>
      </w:pPr>
      <w:r>
        <w:rPr>
          <w:lang w:val="en-US"/>
        </w:rPr>
        <w:t>Action to display a</w:t>
      </w:r>
      <w:r w:rsidR="00732770">
        <w:rPr>
          <w:lang w:val="en-US"/>
        </w:rPr>
        <w:t>n</w:t>
      </w:r>
      <w:r>
        <w:rPr>
          <w:lang w:val="en-US"/>
        </w:rPr>
        <w:t xml:space="preserve"> Info-Message</w:t>
      </w:r>
      <w:r w:rsidR="001E6109">
        <w:rPr>
          <w:lang w:val="en-US"/>
        </w:rPr>
        <w:t xml:space="preserve"> (</w:t>
      </w:r>
      <w:r w:rsidR="001E6109" w:rsidRPr="001E6109">
        <w:rPr>
          <w:rFonts w:ascii="Courier New" w:hAnsi="Courier New" w:cs="Courier New"/>
          <w:lang w:val="en-US"/>
        </w:rPr>
        <w:t>Display_Message</w:t>
      </w:r>
      <w:r w:rsidR="001E6109">
        <w:rPr>
          <w:lang w:val="en-US"/>
        </w:rPr>
        <w:t>)</w:t>
      </w:r>
      <w:r>
        <w:rPr>
          <w:lang w:val="en-US"/>
        </w:rPr>
        <w:t xml:space="preserve"> </w:t>
      </w:r>
    </w:p>
    <w:p w:rsidR="00993723" w:rsidRPr="00993723" w:rsidRDefault="00993723" w:rsidP="00993723">
      <w:pPr>
        <w:pStyle w:val="Listenabsatz"/>
        <w:numPr>
          <w:ilvl w:val="0"/>
          <w:numId w:val="8"/>
        </w:numPr>
        <w:spacing w:before="240"/>
        <w:rPr>
          <w:lang w:val="en-US"/>
        </w:rPr>
      </w:pPr>
      <w:r>
        <w:rPr>
          <w:lang w:val="en-US"/>
        </w:rPr>
        <w:t>Action to Set the Layout Elements read only (</w:t>
      </w:r>
      <w:r>
        <w:rPr>
          <w:rFonts w:ascii="Courier New" w:hAnsi="Courier New" w:cs="Courier New"/>
          <w:lang w:val="en-US"/>
        </w:rPr>
        <w:t>Set_All_Read</w:t>
      </w:r>
      <w:r w:rsidRPr="00993723">
        <w:rPr>
          <w:rFonts w:ascii="Courier New" w:hAnsi="Courier New" w:cs="Courier New"/>
          <w:lang w:val="en-US"/>
        </w:rPr>
        <w:t>only</w:t>
      </w:r>
      <w:r>
        <w:rPr>
          <w:lang w:val="en-US"/>
        </w:rPr>
        <w:t>)</w:t>
      </w:r>
    </w:p>
    <w:p w:rsidR="002A4AA9" w:rsidRPr="002A4AA9" w:rsidRDefault="002A4AA9" w:rsidP="002A4AA9">
      <w:pPr>
        <w:spacing w:before="240"/>
        <w:ind w:left="851"/>
        <w:rPr>
          <w:lang w:val="en-US"/>
        </w:rPr>
      </w:pPr>
      <w:r>
        <w:rPr>
          <w:lang w:val="en-US"/>
        </w:rPr>
        <w:t>Use these elements</w:t>
      </w:r>
      <w:r w:rsidR="00993723">
        <w:rPr>
          <w:lang w:val="en-US"/>
        </w:rPr>
        <w:t xml:space="preserve"> (except the </w:t>
      </w:r>
      <w:r w:rsidR="00993723" w:rsidRPr="00993723">
        <w:rPr>
          <w:rFonts w:ascii="Courier New" w:hAnsi="Courier New" w:cs="Courier New"/>
          <w:lang w:val="en-US"/>
        </w:rPr>
        <w:t>Set_All_Readonly</w:t>
      </w:r>
      <w:r w:rsidR="00993723">
        <w:rPr>
          <w:lang w:val="en-US"/>
        </w:rPr>
        <w:t>)</w:t>
      </w:r>
      <w:r>
        <w:rPr>
          <w:lang w:val="en-US"/>
        </w:rPr>
        <w:t xml:space="preserve"> in the </w:t>
      </w:r>
      <w:r w:rsidRPr="002A4AA9">
        <w:rPr>
          <w:rFonts w:ascii="Courier New" w:hAnsi="Courier New" w:cs="Courier New"/>
          <w:lang w:val="en-US"/>
        </w:rPr>
        <w:t>NewBusinessLayout</w:t>
      </w:r>
      <w:r>
        <w:rPr>
          <w:lang w:val="en-US"/>
        </w:rPr>
        <w:t xml:space="preserve"> transition rule. As text, show the message </w:t>
      </w:r>
      <w:r w:rsidRPr="00FB20DE">
        <w:rPr>
          <w:lang w:val="en-US"/>
        </w:rPr>
        <w:t>"</w:t>
      </w:r>
      <w:r w:rsidR="001F00DB">
        <w:rPr>
          <w:lang w:val="en-US"/>
        </w:rPr>
        <w:t>New car rental document created</w:t>
      </w:r>
      <w:r>
        <w:rPr>
          <w:lang w:val="en-US"/>
        </w:rPr>
        <w:t>.</w:t>
      </w:r>
      <w:r w:rsidRPr="00FB20DE">
        <w:rPr>
          <w:lang w:val="en-US"/>
        </w:rPr>
        <w:t>"</w:t>
      </w:r>
    </w:p>
    <w:p w:rsidR="00732770" w:rsidRDefault="00732770" w:rsidP="00602D72">
      <w:pPr>
        <w:spacing w:before="240"/>
        <w:ind w:left="851" w:hanging="851"/>
        <w:outlineLvl w:val="0"/>
        <w:rPr>
          <w:lang w:val="en-US"/>
        </w:rPr>
      </w:pPr>
      <w:r>
        <w:rPr>
          <w:lang w:val="en-US"/>
        </w:rPr>
        <w:t>11.</w:t>
      </w:r>
      <w:r>
        <w:rPr>
          <w:lang w:val="en-US"/>
        </w:rPr>
        <w:tab/>
        <w:t xml:space="preserve">Create transition </w:t>
      </w:r>
      <w:r w:rsidR="00993723">
        <w:rPr>
          <w:lang w:val="en-US"/>
        </w:rPr>
        <w:t>rules for the other transitions and call the formerly defined elements:</w:t>
      </w:r>
    </w:p>
    <w:p w:rsidR="00993723" w:rsidRDefault="00993723" w:rsidP="004B1230">
      <w:pPr>
        <w:pStyle w:val="Listenabsatz"/>
        <w:numPr>
          <w:ilvl w:val="0"/>
          <w:numId w:val="12"/>
        </w:numPr>
        <w:spacing w:before="240"/>
        <w:rPr>
          <w:lang w:val="en-US"/>
        </w:rPr>
      </w:pPr>
      <w:r w:rsidRPr="001E6109">
        <w:rPr>
          <w:rFonts w:ascii="Courier New" w:hAnsi="Courier New" w:cs="Courier New"/>
          <w:lang w:val="en-US"/>
        </w:rPr>
        <w:t>Call START_Business</w:t>
      </w:r>
    </w:p>
    <w:p w:rsidR="00993723" w:rsidRDefault="00993723" w:rsidP="004B1230">
      <w:pPr>
        <w:pStyle w:val="Listenabsatz"/>
        <w:numPr>
          <w:ilvl w:val="0"/>
          <w:numId w:val="12"/>
        </w:numPr>
        <w:spacing w:before="240"/>
        <w:rPr>
          <w:lang w:val="en-US"/>
        </w:rPr>
      </w:pPr>
      <w:r w:rsidRPr="001E6109">
        <w:rPr>
          <w:rFonts w:ascii="Courier New" w:hAnsi="Courier New" w:cs="Courier New"/>
          <w:lang w:val="en-US"/>
        </w:rPr>
        <w:t>Call START_Layout</w:t>
      </w:r>
    </w:p>
    <w:p w:rsidR="00993723" w:rsidRDefault="00993723" w:rsidP="004B1230">
      <w:pPr>
        <w:pStyle w:val="Listenabsatz"/>
        <w:numPr>
          <w:ilvl w:val="0"/>
          <w:numId w:val="12"/>
        </w:numPr>
        <w:spacing w:before="240"/>
        <w:rPr>
          <w:lang w:val="en-US"/>
        </w:rPr>
      </w:pPr>
      <w:r w:rsidRPr="001E6109">
        <w:rPr>
          <w:rFonts w:ascii="Courier New" w:hAnsi="Courier New" w:cs="Courier New"/>
          <w:lang w:val="en-US"/>
        </w:rPr>
        <w:t>Save_Document</w:t>
      </w:r>
    </w:p>
    <w:p w:rsidR="00993723" w:rsidRPr="00993723" w:rsidRDefault="00993723" w:rsidP="004B1230">
      <w:pPr>
        <w:pStyle w:val="Listenabsatz"/>
        <w:numPr>
          <w:ilvl w:val="0"/>
          <w:numId w:val="12"/>
        </w:numPr>
        <w:spacing w:before="240"/>
        <w:rPr>
          <w:lang w:val="en-US"/>
        </w:rPr>
      </w:pPr>
      <w:r w:rsidRPr="001E6109">
        <w:rPr>
          <w:rFonts w:ascii="Courier New" w:hAnsi="Courier New" w:cs="Courier New"/>
          <w:lang w:val="en-US"/>
        </w:rPr>
        <w:t>Display_Message</w:t>
      </w:r>
      <w:r>
        <w:rPr>
          <w:rFonts w:ascii="Courier New" w:hAnsi="Courier New" w:cs="Courier New"/>
          <w:lang w:val="en-US"/>
        </w:rPr>
        <w:t xml:space="preserve">: </w:t>
      </w:r>
      <w:r w:rsidR="00AE2EB7">
        <w:rPr>
          <w:lang w:val="en-US"/>
        </w:rPr>
        <w:t xml:space="preserve">Inform </w:t>
      </w:r>
      <w:r>
        <w:rPr>
          <w:lang w:val="en-US"/>
        </w:rPr>
        <w:t xml:space="preserve">user </w:t>
      </w:r>
      <w:r w:rsidR="00AE2EB7">
        <w:rPr>
          <w:lang w:val="en-US"/>
        </w:rPr>
        <w:t>that booking was approved / rejected.</w:t>
      </w:r>
    </w:p>
    <w:p w:rsidR="00993723" w:rsidRPr="00993723" w:rsidRDefault="00993723" w:rsidP="004B1230">
      <w:pPr>
        <w:pStyle w:val="Listenabsatz"/>
        <w:numPr>
          <w:ilvl w:val="0"/>
          <w:numId w:val="12"/>
        </w:numPr>
        <w:spacing w:before="240"/>
        <w:rPr>
          <w:lang w:val="en-US"/>
        </w:rPr>
      </w:pPr>
      <w:r>
        <w:rPr>
          <w:rFonts w:ascii="Courier New" w:hAnsi="Courier New" w:cs="Courier New"/>
          <w:lang w:val="en-US"/>
        </w:rPr>
        <w:t>Set_All_Read</w:t>
      </w:r>
      <w:r w:rsidRPr="00993723">
        <w:rPr>
          <w:rFonts w:ascii="Courier New" w:hAnsi="Courier New" w:cs="Courier New"/>
          <w:lang w:val="en-US"/>
        </w:rPr>
        <w:t>only</w:t>
      </w:r>
    </w:p>
    <w:p w:rsidR="00FB20DE" w:rsidRDefault="00EB4742" w:rsidP="00602D72">
      <w:pPr>
        <w:spacing w:before="240"/>
        <w:ind w:left="851" w:hanging="851"/>
        <w:outlineLvl w:val="0"/>
        <w:rPr>
          <w:lang w:val="en-US"/>
        </w:rPr>
      </w:pPr>
      <w:r>
        <w:rPr>
          <w:lang w:val="en-US"/>
        </w:rPr>
        <w:t>12</w:t>
      </w:r>
      <w:r w:rsidR="005C5E86" w:rsidRPr="005C5E86">
        <w:rPr>
          <w:lang w:val="en-US"/>
        </w:rPr>
        <w:t>.</w:t>
      </w:r>
      <w:r w:rsidR="005C5E86" w:rsidRPr="005C5E86">
        <w:rPr>
          <w:lang w:val="en-US"/>
        </w:rPr>
        <w:tab/>
      </w:r>
      <w:r w:rsidR="00FB20DE">
        <w:rPr>
          <w:lang w:val="en-US"/>
        </w:rPr>
        <w:t xml:space="preserve">Define the rule </w:t>
      </w:r>
      <w:r w:rsidR="00FB20DE" w:rsidRPr="00FB20DE">
        <w:rPr>
          <w:lang w:val="en-US"/>
        </w:rPr>
        <w:t>"</w:t>
      </w:r>
      <w:r w:rsidR="00FB20DE">
        <w:rPr>
          <w:lang w:val="en-US"/>
        </w:rPr>
        <w:t>START_Default</w:t>
      </w:r>
      <w:r w:rsidR="00FB20DE" w:rsidRPr="00FB20DE">
        <w:rPr>
          <w:lang w:val="en-US"/>
        </w:rPr>
        <w:t>"</w:t>
      </w:r>
      <w:r w:rsidR="001A5F08">
        <w:rPr>
          <w:lang w:val="en-US"/>
        </w:rPr>
        <w:t xml:space="preserve"> </w:t>
      </w:r>
    </w:p>
    <w:p w:rsidR="0006107F" w:rsidRDefault="0006107F" w:rsidP="004B1230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 w:rsidRPr="001E6109">
        <w:rPr>
          <w:rFonts w:ascii="Courier New" w:hAnsi="Courier New" w:cs="Courier New"/>
          <w:lang w:val="en-US"/>
        </w:rPr>
        <w:t>Call START_Business</w:t>
      </w:r>
    </w:p>
    <w:p w:rsidR="0006107F" w:rsidRDefault="0006107F" w:rsidP="004B1230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 w:rsidRPr="001E6109">
        <w:rPr>
          <w:rFonts w:ascii="Courier New" w:hAnsi="Courier New" w:cs="Courier New"/>
          <w:lang w:val="en-US"/>
        </w:rPr>
        <w:t>Call START_Layout</w:t>
      </w:r>
    </w:p>
    <w:p w:rsidR="004B1230" w:rsidRDefault="003D0750" w:rsidP="004B1230">
      <w:pPr>
        <w:spacing w:before="240" w:after="240"/>
        <w:ind w:left="720" w:hanging="720"/>
        <w:rPr>
          <w:lang w:val="en-US"/>
        </w:rPr>
      </w:pPr>
      <w:r>
        <w:rPr>
          <w:lang w:val="en-US"/>
        </w:rPr>
        <w:lastRenderedPageBreak/>
        <w:t>1</w:t>
      </w:r>
      <w:r w:rsidR="00AE2EB7">
        <w:rPr>
          <w:lang w:val="en-US"/>
        </w:rPr>
        <w:t>3</w:t>
      </w:r>
      <w:r w:rsidR="00D67D87">
        <w:rPr>
          <w:lang w:val="en-US"/>
        </w:rPr>
        <w:t xml:space="preserve">.  </w:t>
      </w:r>
      <w:r w:rsidR="00D67D87">
        <w:rPr>
          <w:lang w:val="en-US"/>
        </w:rPr>
        <w:tab/>
      </w:r>
      <w:r w:rsidR="00EF02D9">
        <w:rPr>
          <w:lang w:val="en-US"/>
        </w:rPr>
        <w:t xml:space="preserve">To </w:t>
      </w:r>
      <w:r w:rsidR="00D67D87">
        <w:rPr>
          <w:lang w:val="en-US"/>
        </w:rPr>
        <w:t>test your stateflow you must</w:t>
      </w:r>
      <w:r w:rsidR="00FC5754">
        <w:rPr>
          <w:lang w:val="en-US"/>
        </w:rPr>
        <w:t xml:space="preserve"> be able to trigger the events </w:t>
      </w:r>
      <w:r w:rsidR="00D67D87" w:rsidRPr="00FC5754">
        <w:rPr>
          <w:rFonts w:ascii="Courier New" w:hAnsi="Courier New" w:cs="Courier New"/>
          <w:lang w:val="en-US"/>
        </w:rPr>
        <w:t>button.approve</w:t>
      </w:r>
      <w:r w:rsidR="00D67D87">
        <w:rPr>
          <w:lang w:val="en-US"/>
        </w:rPr>
        <w:t xml:space="preserve"> and </w:t>
      </w:r>
      <w:r w:rsidR="00D67D87" w:rsidRPr="00FC5754">
        <w:rPr>
          <w:rFonts w:ascii="Courier New" w:hAnsi="Courier New" w:cs="Courier New"/>
          <w:lang w:val="en-US"/>
        </w:rPr>
        <w:t>button.reject</w:t>
      </w:r>
      <w:r w:rsidR="00D67D87">
        <w:rPr>
          <w:lang w:val="en-US"/>
        </w:rPr>
        <w:t xml:space="preserve"> in </w:t>
      </w:r>
      <w:r w:rsidRPr="00AE2EB7">
        <w:rPr>
          <w:rFonts w:ascii="Courier New" w:hAnsi="Courier New" w:cs="Courier New"/>
          <w:lang w:val="en-US"/>
        </w:rPr>
        <w:t>EU</w:t>
      </w:r>
      <w:r w:rsidR="00AE2EB7" w:rsidRPr="00AE2EB7">
        <w:rPr>
          <w:rFonts w:ascii="Courier New" w:hAnsi="Courier New" w:cs="Courier New"/>
          <w:lang w:val="en-US"/>
        </w:rPr>
        <w:t>Rent</w:t>
      </w:r>
      <w:r w:rsidR="004B1230" w:rsidRPr="00AE2EB7">
        <w:rPr>
          <w:rFonts w:ascii="Courier New" w:hAnsi="Courier New" w:cs="Courier New"/>
          <w:lang w:val="en-US"/>
        </w:rPr>
        <w:t>App</w:t>
      </w:r>
      <w:r w:rsidR="00D67D87">
        <w:rPr>
          <w:lang w:val="en-US"/>
        </w:rPr>
        <w:t xml:space="preserve">. Extend the rule model </w:t>
      </w:r>
      <w:r w:rsidR="00AE2EB7">
        <w:rPr>
          <w:rFonts w:ascii="Courier New" w:hAnsi="Courier New" w:cs="Courier New"/>
          <w:lang w:val="en-US"/>
        </w:rPr>
        <w:t>EURent</w:t>
      </w:r>
      <w:r w:rsidR="00D67D87" w:rsidRPr="00AE2EB7">
        <w:rPr>
          <w:rFonts w:ascii="Courier New" w:hAnsi="Courier New" w:cs="Courier New"/>
          <w:lang w:val="en-US"/>
        </w:rPr>
        <w:t>App</w:t>
      </w:r>
      <w:r w:rsidR="00D67D87">
        <w:rPr>
          <w:lang w:val="en-US"/>
        </w:rPr>
        <w:t xml:space="preserve"> </w:t>
      </w:r>
      <w:r w:rsidR="004B1230">
        <w:rPr>
          <w:lang w:val="en-US"/>
        </w:rPr>
        <w:t xml:space="preserve">by defining two </w:t>
      </w:r>
      <w:r w:rsidR="00D67D87">
        <w:rPr>
          <w:lang w:val="en-US"/>
        </w:rPr>
        <w:t>new b</w:t>
      </w:r>
      <w:r w:rsidR="004B1230">
        <w:rPr>
          <w:lang w:val="en-US"/>
        </w:rPr>
        <w:t xml:space="preserve">uttons next to the </w:t>
      </w:r>
      <w:r w:rsidR="00D67D87">
        <w:rPr>
          <w:lang w:val="en-US"/>
        </w:rPr>
        <w:t>“Calculate” b</w:t>
      </w:r>
      <w:r w:rsidR="004B1230">
        <w:rPr>
          <w:lang w:val="en-US"/>
        </w:rPr>
        <w:t xml:space="preserve">utton </w:t>
      </w:r>
    </w:p>
    <w:p w:rsidR="004B1230" w:rsidRPr="00D67D87" w:rsidRDefault="004B1230" w:rsidP="00D67D87">
      <w:pPr>
        <w:pStyle w:val="Listenabsatz"/>
        <w:numPr>
          <w:ilvl w:val="0"/>
          <w:numId w:val="14"/>
        </w:numPr>
        <w:spacing w:before="0" w:after="0"/>
        <w:rPr>
          <w:rFonts w:ascii="Courier New" w:hAnsi="Courier New" w:cs="Courier New"/>
          <w:lang w:val="en-US"/>
        </w:rPr>
      </w:pPr>
      <w:r w:rsidRPr="00D67D87">
        <w:rPr>
          <w:lang w:val="en-US"/>
        </w:rPr>
        <w:t xml:space="preserve">Button “Approve” (Must trigger event </w:t>
      </w:r>
      <w:r w:rsidRPr="00D67D87">
        <w:rPr>
          <w:rFonts w:ascii="Courier New" w:hAnsi="Courier New" w:cs="Courier New"/>
          <w:lang w:val="en-US"/>
        </w:rPr>
        <w:t>button.approve)</w:t>
      </w:r>
    </w:p>
    <w:p w:rsidR="00AE2EB7" w:rsidRDefault="004B1230" w:rsidP="00AE2EB7">
      <w:pPr>
        <w:pStyle w:val="Listenabsatz"/>
        <w:numPr>
          <w:ilvl w:val="0"/>
          <w:numId w:val="14"/>
        </w:numPr>
        <w:spacing w:before="0" w:after="0"/>
        <w:rPr>
          <w:rFonts w:ascii="Courier New" w:hAnsi="Courier New" w:cs="Courier New"/>
          <w:lang w:val="en-US"/>
        </w:rPr>
      </w:pPr>
      <w:r w:rsidRPr="00D67D87">
        <w:rPr>
          <w:lang w:val="en-US"/>
        </w:rPr>
        <w:t xml:space="preserve">Button “Approve” (Must trigger event </w:t>
      </w:r>
      <w:r w:rsidRPr="00D67D87">
        <w:rPr>
          <w:rFonts w:ascii="Courier New" w:hAnsi="Courier New" w:cs="Courier New"/>
          <w:lang w:val="en-US"/>
        </w:rPr>
        <w:t>button.reject)</w:t>
      </w:r>
    </w:p>
    <w:p w:rsidR="00AE2EB7" w:rsidRPr="00AE2EB7" w:rsidRDefault="00AE2EB7" w:rsidP="00AE2EB7">
      <w:pPr>
        <w:spacing w:before="0" w:after="0"/>
        <w:rPr>
          <w:rFonts w:ascii="Courier New" w:hAnsi="Courier New" w:cs="Courier New"/>
          <w:lang w:val="en-US"/>
        </w:rPr>
      </w:pPr>
    </w:p>
    <w:p w:rsidR="00AE2EB7" w:rsidRPr="00AE2EB7" w:rsidRDefault="00AE2EB7" w:rsidP="00AE2EB7">
      <w:pPr>
        <w:spacing w:before="0" w:after="0"/>
        <w:rPr>
          <w:lang w:val="en-US"/>
        </w:rPr>
      </w:pPr>
      <w:r w:rsidRPr="00AE2EB7">
        <w:rPr>
          <w:lang w:val="en-US"/>
        </w:rPr>
        <w:t>1</w:t>
      </w:r>
      <w:r>
        <w:rPr>
          <w:lang w:val="en-US"/>
        </w:rPr>
        <w:t>4.</w:t>
      </w:r>
      <w:r w:rsidRPr="00AE2EB7">
        <w:rPr>
          <w:lang w:val="en-US"/>
        </w:rPr>
        <w:t xml:space="preserve"> </w:t>
      </w:r>
      <w:r>
        <w:rPr>
          <w:lang w:val="en-US"/>
        </w:rPr>
        <w:tab/>
      </w:r>
      <w:r w:rsidRPr="00AE2EB7">
        <w:rPr>
          <w:lang w:val="en-US"/>
        </w:rPr>
        <w:t xml:space="preserve">Deploy the extended version of </w:t>
      </w:r>
      <w:r>
        <w:rPr>
          <w:rFonts w:ascii="Courier New" w:hAnsi="Courier New" w:cs="Courier New"/>
          <w:lang w:val="en-US"/>
        </w:rPr>
        <w:t>EURent</w:t>
      </w:r>
      <w:r w:rsidRPr="00AE2EB7">
        <w:rPr>
          <w:rFonts w:ascii="Courier New" w:hAnsi="Courier New" w:cs="Courier New"/>
          <w:lang w:val="en-US"/>
        </w:rPr>
        <w:t>App</w:t>
      </w:r>
      <w:r w:rsidR="00EF02D9">
        <w:rPr>
          <w:lang w:val="en-US"/>
        </w:rPr>
        <w:t xml:space="preserve"> to</w:t>
      </w:r>
      <w:r w:rsidRPr="00AE2EB7">
        <w:rPr>
          <w:lang w:val="en-US"/>
        </w:rPr>
        <w:t xml:space="preserve"> your local DAF platform.</w:t>
      </w:r>
    </w:p>
    <w:p w:rsidR="00AE2EB7" w:rsidRPr="00AE2EB7" w:rsidRDefault="00AE2EB7" w:rsidP="00AE2EB7">
      <w:pPr>
        <w:spacing w:before="0" w:after="0"/>
        <w:rPr>
          <w:rFonts w:ascii="Courier New" w:hAnsi="Courier New" w:cs="Courier New"/>
          <w:lang w:val="en-US"/>
        </w:rPr>
      </w:pPr>
    </w:p>
    <w:p w:rsidR="004B1230" w:rsidRDefault="004B1230" w:rsidP="004B1230">
      <w:pPr>
        <w:spacing w:before="0" w:after="0"/>
        <w:ind w:left="1440" w:hanging="720"/>
        <w:rPr>
          <w:rFonts w:ascii="Courier New" w:hAnsi="Courier New" w:cs="Courier New"/>
          <w:lang w:val="en-US"/>
        </w:rPr>
      </w:pPr>
    </w:p>
    <w:p w:rsidR="00AE2EB7" w:rsidRDefault="00D67D87" w:rsidP="00AE2EB7">
      <w:pPr>
        <w:spacing w:before="0" w:after="240"/>
        <w:ind w:left="720" w:hanging="720"/>
        <w:rPr>
          <w:lang w:val="en-US"/>
        </w:rPr>
      </w:pPr>
      <w:r>
        <w:rPr>
          <w:lang w:val="en-US"/>
        </w:rPr>
        <w:t>1</w:t>
      </w:r>
      <w:r w:rsidR="00AE2EB7">
        <w:rPr>
          <w:lang w:val="en-US"/>
        </w:rPr>
        <w:t>5</w:t>
      </w:r>
      <w:r>
        <w:rPr>
          <w:lang w:val="en-US"/>
        </w:rPr>
        <w:t xml:space="preserve">. </w:t>
      </w:r>
      <w:r>
        <w:rPr>
          <w:lang w:val="en-US"/>
        </w:rPr>
        <w:tab/>
        <w:t xml:space="preserve">Deploy </w:t>
      </w:r>
      <w:r w:rsidR="00AE2EB7">
        <w:rPr>
          <w:lang w:val="en-US"/>
        </w:rPr>
        <w:t>your</w:t>
      </w:r>
      <w:r>
        <w:rPr>
          <w:lang w:val="en-US"/>
        </w:rPr>
        <w:t xml:space="preserve"> stateflow </w:t>
      </w:r>
      <w:r w:rsidR="00AE2EB7" w:rsidRPr="001E6109">
        <w:rPr>
          <w:rFonts w:ascii="Courier New" w:hAnsi="Courier New" w:cs="Courier New"/>
          <w:lang w:val="en-US"/>
        </w:rPr>
        <w:t>StateflowExercise</w:t>
      </w:r>
      <w:r w:rsidR="00AE2EB7">
        <w:rPr>
          <w:lang w:val="en-US"/>
        </w:rPr>
        <w:t xml:space="preserve"> </w:t>
      </w:r>
      <w:r>
        <w:rPr>
          <w:lang w:val="en-US"/>
        </w:rPr>
        <w:t xml:space="preserve">and set it as </w:t>
      </w:r>
      <w:r>
        <w:rPr>
          <w:rFonts w:ascii="Courier New" w:hAnsi="Courier New" w:cs="Courier New"/>
          <w:lang w:val="en-US"/>
        </w:rPr>
        <w:t>D</w:t>
      </w:r>
      <w:r w:rsidRPr="00D67D87">
        <w:rPr>
          <w:rFonts w:ascii="Courier New" w:hAnsi="Courier New" w:cs="Courier New"/>
          <w:lang w:val="en-US"/>
        </w:rPr>
        <w:t>efault process model</w:t>
      </w:r>
      <w:r>
        <w:rPr>
          <w:lang w:val="en-US"/>
        </w:rPr>
        <w:t xml:space="preserve"> within tab </w:t>
      </w:r>
      <w:r w:rsidRPr="00D67D87">
        <w:rPr>
          <w:rFonts w:ascii="Courier New" w:hAnsi="Courier New" w:cs="Courier New"/>
          <w:lang w:val="en-US"/>
        </w:rPr>
        <w:t>Model Administration</w:t>
      </w:r>
      <w:r>
        <w:rPr>
          <w:lang w:val="en-US"/>
        </w:rPr>
        <w:t xml:space="preserve">. </w:t>
      </w:r>
      <w:r w:rsidR="00AE2EB7">
        <w:rPr>
          <w:lang w:val="en-US"/>
        </w:rPr>
        <w:t>Then o</w:t>
      </w:r>
      <w:r>
        <w:rPr>
          <w:lang w:val="en-US"/>
        </w:rPr>
        <w:t xml:space="preserve">pen </w:t>
      </w:r>
      <w:r w:rsidRPr="00AE2EB7">
        <w:rPr>
          <w:rFonts w:ascii="Courier New" w:hAnsi="Courier New" w:cs="Courier New"/>
          <w:lang w:val="en-US"/>
        </w:rPr>
        <w:t>EURentApp</w:t>
      </w:r>
      <w:r>
        <w:rPr>
          <w:lang w:val="en-US"/>
        </w:rPr>
        <w:t xml:space="preserve">. It should </w:t>
      </w:r>
      <w:r w:rsidR="00FC5754">
        <w:rPr>
          <w:lang w:val="en-US"/>
        </w:rPr>
        <w:t>now use the deployed stateflow. The document should be saved upon creation.</w:t>
      </w:r>
      <w:r w:rsidR="00EF02D9">
        <w:rPr>
          <w:lang w:val="en-US"/>
        </w:rPr>
        <w:t xml:space="preserve"> It should also be able to reach the states “Approved” and “Rejected” by pressing the corresponding buttons.</w:t>
      </w:r>
    </w:p>
    <w:p w:rsidR="00AE2EB7" w:rsidRPr="00AE2EB7" w:rsidRDefault="00D67D87" w:rsidP="00AE2EB7">
      <w:pPr>
        <w:spacing w:before="0" w:after="240"/>
        <w:ind w:left="720"/>
        <w:rPr>
          <w:i/>
          <w:lang w:val="en-US"/>
        </w:rPr>
      </w:pPr>
      <w:r w:rsidRPr="000265E5">
        <w:rPr>
          <w:b/>
          <w:lang w:val="en-US"/>
        </w:rPr>
        <w:t>Hint:</w:t>
      </w:r>
      <w:r>
        <w:rPr>
          <w:lang w:val="en-US"/>
        </w:rPr>
        <w:t xml:space="preserve"> </w:t>
      </w:r>
      <w:r w:rsidRPr="000265E5">
        <w:rPr>
          <w:i/>
          <w:lang w:val="en-US"/>
        </w:rPr>
        <w:t xml:space="preserve">You can check whether your document was saved or not by looking at the </w:t>
      </w:r>
      <w:r>
        <w:rPr>
          <w:i/>
          <w:lang w:val="en-US"/>
        </w:rPr>
        <w:t>R</w:t>
      </w:r>
      <w:r w:rsidRPr="000265E5">
        <w:rPr>
          <w:i/>
          <w:lang w:val="en-US"/>
        </w:rPr>
        <w:t>evision</w:t>
      </w:r>
      <w:r>
        <w:rPr>
          <w:i/>
          <w:lang w:val="en-US"/>
        </w:rPr>
        <w:t xml:space="preserve"> ID </w:t>
      </w:r>
      <w:r w:rsidR="00FC5754">
        <w:rPr>
          <w:i/>
          <w:lang w:val="en-US"/>
        </w:rPr>
        <w:t xml:space="preserve">on </w:t>
      </w:r>
      <w:r>
        <w:rPr>
          <w:i/>
          <w:lang w:val="en-US"/>
        </w:rPr>
        <w:t>top of the document</w:t>
      </w:r>
      <w:r w:rsidRPr="000265E5">
        <w:rPr>
          <w:i/>
          <w:lang w:val="en-US"/>
        </w:rPr>
        <w:t xml:space="preserve">. </w:t>
      </w:r>
      <w:r w:rsidR="00EF02D9">
        <w:rPr>
          <w:i/>
          <w:lang w:val="en-US"/>
        </w:rPr>
        <w:t>Each time the R</w:t>
      </w:r>
      <w:r w:rsidRPr="000265E5">
        <w:rPr>
          <w:i/>
          <w:lang w:val="en-US"/>
        </w:rPr>
        <w:t xml:space="preserve">evision </w:t>
      </w:r>
      <w:r w:rsidR="00EF02D9">
        <w:rPr>
          <w:i/>
          <w:lang w:val="en-US"/>
        </w:rPr>
        <w:t>ID</w:t>
      </w:r>
      <w:r w:rsidRPr="000265E5">
        <w:rPr>
          <w:i/>
          <w:lang w:val="en-US"/>
        </w:rPr>
        <w:t xml:space="preserve"> </w:t>
      </w:r>
      <w:r w:rsidR="00EF02D9">
        <w:rPr>
          <w:i/>
          <w:lang w:val="en-US"/>
        </w:rPr>
        <w:t>changes</w:t>
      </w:r>
      <w:r w:rsidRPr="000265E5">
        <w:rPr>
          <w:i/>
          <w:lang w:val="en-US"/>
        </w:rPr>
        <w:t>, your document was saved successfully.</w:t>
      </w:r>
    </w:p>
    <w:p w:rsidR="004B1230" w:rsidRPr="00317D32" w:rsidRDefault="004B1230" w:rsidP="004B1230">
      <w:pPr>
        <w:spacing w:before="240"/>
        <w:ind w:left="720" w:hanging="720"/>
        <w:rPr>
          <w:lang w:val="en-US"/>
        </w:rPr>
      </w:pPr>
    </w:p>
    <w:p w:rsidR="00456D0E" w:rsidRPr="005C5E86" w:rsidRDefault="00456D0E">
      <w:pPr>
        <w:spacing w:before="0" w:after="0"/>
        <w:rPr>
          <w:lang w:val="en-US"/>
        </w:rPr>
      </w:pPr>
      <w:r w:rsidRPr="005C5E86">
        <w:rPr>
          <w:lang w:val="en-US"/>
        </w:rPr>
        <w:br w:type="page"/>
      </w:r>
    </w:p>
    <w:p w:rsidR="00456D0E" w:rsidRPr="005C5E86" w:rsidRDefault="00456D0E" w:rsidP="000F052A">
      <w:pPr>
        <w:rPr>
          <w:lang w:val="en-US"/>
        </w:rPr>
      </w:pPr>
    </w:p>
    <w:p w:rsidR="000F052A" w:rsidRPr="00100B9D" w:rsidRDefault="00790AA1" w:rsidP="00602D72">
      <w:pPr>
        <w:pStyle w:val="Thema"/>
        <w:outlineLvl w:val="0"/>
      </w:pPr>
      <w:r>
        <w:t>Result</w:t>
      </w:r>
    </w:p>
    <w:p w:rsidR="000F052A" w:rsidRDefault="000F052A" w:rsidP="000F052A">
      <w:pPr>
        <w:rPr>
          <w:lang w:val="en-US"/>
        </w:rPr>
      </w:pPr>
    </w:p>
    <w:p w:rsidR="00FB20DE" w:rsidRPr="005C5E86" w:rsidRDefault="00FB20DE" w:rsidP="00602D72">
      <w:pPr>
        <w:outlineLvl w:val="0"/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>
        <w:rPr>
          <w:lang w:val="en-US"/>
        </w:rPr>
        <w:t>What type of rule models does DAF provide</w:t>
      </w:r>
      <w:r w:rsidRPr="005C5E86">
        <w:rPr>
          <w:lang w:val="en-US"/>
        </w:rPr>
        <w:t>?</w:t>
      </w:r>
    </w:p>
    <w:p w:rsidR="00FB20DE" w:rsidRPr="005C5E86" w:rsidRDefault="00FB20DE" w:rsidP="00FB20DE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FB20DE" w:rsidRPr="005C5E86" w:rsidTr="00602D72">
        <w:trPr>
          <w:trHeight w:val="291"/>
        </w:trPr>
        <w:tc>
          <w:tcPr>
            <w:tcW w:w="471" w:type="dxa"/>
          </w:tcPr>
          <w:p w:rsidR="00FB20DE" w:rsidRDefault="00FB20DE" w:rsidP="00602D72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FB20DE" w:rsidRPr="007276D8" w:rsidRDefault="00FB20DE" w:rsidP="00602D7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709" w:type="dxa"/>
          </w:tcPr>
          <w:p w:rsidR="00FB20DE" w:rsidRPr="007276D8" w:rsidRDefault="00FB20DE" w:rsidP="00FB20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20DE" w:rsidRPr="005C5E86" w:rsidTr="00602D72">
        <w:trPr>
          <w:trHeight w:val="367"/>
        </w:trPr>
        <w:tc>
          <w:tcPr>
            <w:tcW w:w="471" w:type="dxa"/>
          </w:tcPr>
          <w:p w:rsidR="00FB20DE" w:rsidRPr="000F052A" w:rsidRDefault="00FB20DE" w:rsidP="00602D72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FB20DE" w:rsidRPr="007276D8" w:rsidRDefault="00FB20DE" w:rsidP="00602D7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709" w:type="dxa"/>
          </w:tcPr>
          <w:p w:rsidR="00FB20DE" w:rsidRPr="007276D8" w:rsidRDefault="00FB20DE" w:rsidP="00FB20DE">
            <w:pPr>
              <w:jc w:val="center"/>
              <w:rPr>
                <w:lang w:val="en-US"/>
              </w:rPr>
            </w:pPr>
          </w:p>
        </w:tc>
      </w:tr>
      <w:tr w:rsidR="00FB20DE" w:rsidRPr="005C5E86" w:rsidTr="00602D72">
        <w:trPr>
          <w:trHeight w:val="327"/>
        </w:trPr>
        <w:tc>
          <w:tcPr>
            <w:tcW w:w="471" w:type="dxa"/>
          </w:tcPr>
          <w:p w:rsidR="00FB20DE" w:rsidRPr="000F052A" w:rsidRDefault="00FB20DE" w:rsidP="00602D72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FB20DE" w:rsidRPr="007276D8" w:rsidRDefault="00FB20DE" w:rsidP="00602D7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Stateflow</w:t>
            </w:r>
          </w:p>
        </w:tc>
        <w:tc>
          <w:tcPr>
            <w:tcW w:w="709" w:type="dxa"/>
          </w:tcPr>
          <w:p w:rsidR="00FB20DE" w:rsidRPr="007276D8" w:rsidRDefault="00FB20DE" w:rsidP="00FB20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20DE" w:rsidRPr="005C5E86" w:rsidTr="00602D72">
        <w:trPr>
          <w:trHeight w:val="300"/>
        </w:trPr>
        <w:tc>
          <w:tcPr>
            <w:tcW w:w="471" w:type="dxa"/>
          </w:tcPr>
          <w:p w:rsidR="00FB20DE" w:rsidRPr="000F052A" w:rsidRDefault="00FB20DE" w:rsidP="00602D72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FB20DE" w:rsidRPr="007276D8" w:rsidRDefault="00FB20DE" w:rsidP="00602D7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Mediator</w:t>
            </w:r>
          </w:p>
        </w:tc>
        <w:tc>
          <w:tcPr>
            <w:tcW w:w="709" w:type="dxa"/>
          </w:tcPr>
          <w:p w:rsidR="00FB20DE" w:rsidRPr="007276D8" w:rsidRDefault="00FB20DE" w:rsidP="00FB20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20DE" w:rsidRPr="005C5E86" w:rsidTr="00602D72">
        <w:trPr>
          <w:trHeight w:val="300"/>
        </w:trPr>
        <w:tc>
          <w:tcPr>
            <w:tcW w:w="471" w:type="dxa"/>
          </w:tcPr>
          <w:p w:rsidR="00FB20DE" w:rsidRPr="000F052A" w:rsidRDefault="00FB20DE" w:rsidP="00602D72">
            <w:pPr>
              <w:ind w:left="96"/>
            </w:pPr>
            <w:r>
              <w:t>e</w:t>
            </w:r>
          </w:p>
        </w:tc>
        <w:tc>
          <w:tcPr>
            <w:tcW w:w="7581" w:type="dxa"/>
          </w:tcPr>
          <w:p w:rsidR="00FB20DE" w:rsidRPr="007917D6" w:rsidRDefault="00FB20DE" w:rsidP="00602D72">
            <w:pPr>
              <w:ind w:left="340"/>
            </w:pPr>
            <w:r>
              <w:rPr>
                <w:lang w:val="en-US"/>
              </w:rPr>
              <w:t>Search</w:t>
            </w:r>
          </w:p>
        </w:tc>
        <w:tc>
          <w:tcPr>
            <w:tcW w:w="709" w:type="dxa"/>
          </w:tcPr>
          <w:p w:rsidR="00FB20DE" w:rsidRPr="007917D6" w:rsidRDefault="00FB20DE" w:rsidP="00FB20DE">
            <w:pPr>
              <w:jc w:val="center"/>
            </w:pPr>
            <w:r>
              <w:t>x</w:t>
            </w:r>
          </w:p>
        </w:tc>
      </w:tr>
    </w:tbl>
    <w:p w:rsidR="00FB20DE" w:rsidRPr="007276D8" w:rsidRDefault="00FB20DE" w:rsidP="00FB20DE">
      <w:pPr>
        <w:rPr>
          <w:lang w:val="en-US"/>
        </w:rPr>
      </w:pPr>
    </w:p>
    <w:p w:rsidR="00FB20DE" w:rsidRDefault="00FB20DE" w:rsidP="00602D72">
      <w:pPr>
        <w:outlineLvl w:val="0"/>
        <w:rPr>
          <w:lang w:val="en-US"/>
        </w:rPr>
      </w:pPr>
      <w:r>
        <w:rPr>
          <w:lang w:val="en-US"/>
        </w:rPr>
        <w:t>2</w:t>
      </w:r>
      <w:r w:rsidRPr="005C5E86">
        <w:rPr>
          <w:lang w:val="en-US"/>
        </w:rPr>
        <w:t>.</w:t>
      </w:r>
      <w:r w:rsidRPr="005C5E86">
        <w:rPr>
          <w:lang w:val="en-US"/>
        </w:rPr>
        <w:tab/>
        <w:t xml:space="preserve">Describe in a short manner the process of creating a </w:t>
      </w:r>
      <w:r>
        <w:rPr>
          <w:lang w:val="en-US"/>
        </w:rPr>
        <w:t>process rule</w:t>
      </w:r>
      <w:r w:rsidRPr="005C5E86">
        <w:rPr>
          <w:lang w:val="en-US"/>
        </w:rPr>
        <w:t>.</w:t>
      </w:r>
    </w:p>
    <w:p w:rsidR="00FB20DE" w:rsidRPr="007276D8" w:rsidRDefault="00FB20DE" w:rsidP="00FB20DE">
      <w:pPr>
        <w:rPr>
          <w:lang w:val="en-US"/>
        </w:rPr>
      </w:pPr>
    </w:p>
    <w:p w:rsidR="00FB20DE" w:rsidRPr="007276D8" w:rsidRDefault="00FB20DE" w:rsidP="00FB2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/>
        <w:rPr>
          <w:lang w:val="en-US"/>
        </w:rPr>
      </w:pPr>
    </w:p>
    <w:p w:rsidR="00FB20DE" w:rsidRDefault="00FB20DE" w:rsidP="004B1230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ind w:left="1208" w:hanging="357"/>
        <w:rPr>
          <w:lang w:val="en-US"/>
        </w:rPr>
      </w:pPr>
      <w:r>
        <w:rPr>
          <w:lang w:val="en-US"/>
        </w:rPr>
        <w:t>Define the States</w:t>
      </w:r>
    </w:p>
    <w:p w:rsidR="00FB20DE" w:rsidRDefault="00FB20DE" w:rsidP="004B1230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ind w:left="1208" w:hanging="357"/>
        <w:rPr>
          <w:lang w:val="en-US"/>
        </w:rPr>
      </w:pPr>
      <w:r>
        <w:rPr>
          <w:lang w:val="en-US"/>
        </w:rPr>
        <w:t>Define at least one End-State</w:t>
      </w:r>
    </w:p>
    <w:p w:rsidR="00FB20DE" w:rsidRDefault="00FB20DE" w:rsidP="004B1230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ind w:left="1208" w:hanging="357"/>
        <w:rPr>
          <w:lang w:val="en-US"/>
        </w:rPr>
      </w:pPr>
      <w:r>
        <w:rPr>
          <w:lang w:val="en-US"/>
        </w:rPr>
        <w:t>Define the Transition and Transition Rules</w:t>
      </w:r>
    </w:p>
    <w:p w:rsidR="00FB20DE" w:rsidRDefault="00FB20DE" w:rsidP="004B1230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ind w:left="1208" w:hanging="357"/>
        <w:rPr>
          <w:lang w:val="en-US"/>
        </w:rPr>
      </w:pPr>
      <w:r>
        <w:rPr>
          <w:lang w:val="en-US"/>
        </w:rPr>
        <w:t>Add Events to the Transitions</w:t>
      </w:r>
    </w:p>
    <w:p w:rsidR="00FB20DE" w:rsidRDefault="00FB20DE" w:rsidP="004B1230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ind w:left="1208" w:hanging="357"/>
        <w:rPr>
          <w:lang w:val="en-US"/>
        </w:rPr>
      </w:pPr>
      <w:r>
        <w:rPr>
          <w:lang w:val="en-US"/>
        </w:rPr>
        <w:t>Take care the layout generated by the service call in a Transition rule provides the right layout elements to trigger the next event.</w:t>
      </w:r>
    </w:p>
    <w:p w:rsidR="00FB20DE" w:rsidRPr="00FB20DE" w:rsidRDefault="00ED78F5" w:rsidP="004B1230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ind w:left="1208" w:hanging="357"/>
        <w:rPr>
          <w:lang w:val="en-US"/>
        </w:rPr>
      </w:pPr>
      <w:r>
        <w:rPr>
          <w:lang w:val="en-US"/>
        </w:rPr>
        <w:t>Define which E</w:t>
      </w:r>
      <w:r w:rsidR="00FB20DE">
        <w:rPr>
          <w:lang w:val="en-US"/>
        </w:rPr>
        <w:t>vents are handled by the default rule</w:t>
      </w:r>
    </w:p>
    <w:p w:rsidR="00FB20DE" w:rsidRPr="007276D8" w:rsidRDefault="00FB20DE" w:rsidP="00FB2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FB20DE" w:rsidRPr="007276D8" w:rsidRDefault="00FB20DE" w:rsidP="00FB2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D703AA" w:rsidRPr="00100B9D" w:rsidRDefault="00D703AA" w:rsidP="000F052A">
      <w:pPr>
        <w:rPr>
          <w:lang w:val="en-US"/>
        </w:rPr>
      </w:pPr>
    </w:p>
    <w:p w:rsidR="00D91BD2" w:rsidRPr="007276D8" w:rsidRDefault="00D91BD2" w:rsidP="00D91BD2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0F052A" w:rsidRPr="00D91BD2" w:rsidRDefault="000F052A" w:rsidP="000F052A">
      <w:pPr>
        <w:rPr>
          <w:lang w:val="en-US"/>
        </w:rPr>
      </w:pPr>
    </w:p>
    <w:p w:rsidR="000F052A" w:rsidRPr="00D91BD2" w:rsidRDefault="00FE5086" w:rsidP="00602D72">
      <w:pPr>
        <w:pStyle w:val="Thema"/>
        <w:outlineLvl w:val="0"/>
      </w:pPr>
      <w:r>
        <w:t>Solution</w:t>
      </w:r>
      <w:r w:rsidR="00D91BD2" w:rsidRPr="00D91BD2">
        <w:t xml:space="preserve">: </w:t>
      </w:r>
      <w:r>
        <w:t>Task</w:t>
      </w:r>
      <w:r w:rsidR="00000C02" w:rsidRPr="00D703AA">
        <w:t xml:space="preserve">: </w:t>
      </w:r>
      <w:r w:rsidR="00000C02" w:rsidRPr="00767A57">
        <w:t>DAF Modeling Process Rules</w:t>
      </w:r>
    </w:p>
    <w:p w:rsidR="00EF02D9" w:rsidRDefault="00EF02D9" w:rsidP="00AE2EB7">
      <w:pPr>
        <w:spacing w:before="0" w:after="0"/>
        <w:rPr>
          <w:lang w:val="en-US"/>
        </w:rPr>
      </w:pPr>
    </w:p>
    <w:p w:rsidR="00AE2EB7" w:rsidRPr="00AE2EB7" w:rsidRDefault="00FE5086" w:rsidP="00AE2EB7">
      <w:pPr>
        <w:spacing w:before="0" w:after="0"/>
        <w:rPr>
          <w:lang w:val="en-US"/>
        </w:rPr>
      </w:pPr>
      <w:r w:rsidRPr="00AE2EB7">
        <w:rPr>
          <w:lang w:val="en-US"/>
        </w:rPr>
        <w:t>Project explorer</w:t>
      </w:r>
    </w:p>
    <w:p w:rsidR="00FE5086" w:rsidRDefault="00FC5754" w:rsidP="00AE2EB7">
      <w:pPr>
        <w:spacing w:before="0" w:after="0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35pt;height:222.65pt">
            <v:imagedata r:id="rId8" o:title="screenshot_08"/>
          </v:shape>
        </w:pict>
      </w:r>
    </w:p>
    <w:p w:rsidR="00FE5086" w:rsidRDefault="00FE5086" w:rsidP="00FE5086">
      <w:pPr>
        <w:pStyle w:val="Listenabsatz"/>
        <w:spacing w:before="0" w:after="0"/>
        <w:rPr>
          <w:lang w:val="en-US"/>
        </w:rPr>
      </w:pPr>
    </w:p>
    <w:p w:rsidR="00FE5086" w:rsidRPr="00AE2EB7" w:rsidRDefault="00FE5086" w:rsidP="00AE2EB7">
      <w:pPr>
        <w:spacing w:before="0" w:after="0"/>
        <w:rPr>
          <w:lang w:val="en-US"/>
        </w:rPr>
      </w:pPr>
      <w:r w:rsidRPr="00AE2EB7">
        <w:rPr>
          <w:rFonts w:ascii="Courier New" w:hAnsi="Courier New" w:cs="Courier New"/>
          <w:lang w:val="en-US"/>
        </w:rPr>
        <w:t>START_Workflow</w:t>
      </w:r>
      <w:r w:rsidRPr="00AE2EB7">
        <w:rPr>
          <w:lang w:val="en-US"/>
        </w:rPr>
        <w:t xml:space="preserve"> rule</w:t>
      </w:r>
    </w:p>
    <w:p w:rsidR="00FE5086" w:rsidRDefault="00FC5754" w:rsidP="00AE2EB7">
      <w:pPr>
        <w:pStyle w:val="Listenabsatz"/>
        <w:spacing w:before="0" w:after="0"/>
        <w:ind w:left="0"/>
        <w:rPr>
          <w:lang w:val="en-US"/>
        </w:rPr>
      </w:pPr>
      <w:r>
        <w:rPr>
          <w:noProof/>
        </w:rPr>
        <w:pict>
          <v:shape id="_x0000_i1026" type="#_x0000_t75" style="width:357.35pt;height:188pt">
            <v:imagedata r:id="rId9" o:title="screenshot_09"/>
          </v:shape>
        </w:pict>
      </w:r>
    </w:p>
    <w:p w:rsidR="00FE5086" w:rsidRDefault="00FE5086" w:rsidP="00FE5086">
      <w:pPr>
        <w:pStyle w:val="Listenabsatz"/>
        <w:spacing w:before="0" w:after="0"/>
        <w:rPr>
          <w:lang w:val="en-US"/>
        </w:rPr>
      </w:pPr>
    </w:p>
    <w:p w:rsidR="00FE5086" w:rsidRDefault="00FE5086">
      <w:pPr>
        <w:spacing w:before="0"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FE5086" w:rsidRPr="00AE2EB7" w:rsidRDefault="00FE5086" w:rsidP="00AE2EB7">
      <w:pPr>
        <w:spacing w:before="0" w:after="0"/>
        <w:rPr>
          <w:lang w:val="en-US"/>
        </w:rPr>
      </w:pPr>
      <w:r w:rsidRPr="00AE2EB7">
        <w:rPr>
          <w:rFonts w:ascii="Courier New" w:hAnsi="Courier New" w:cs="Courier New"/>
          <w:lang w:val="en-US"/>
        </w:rPr>
        <w:lastRenderedPageBreak/>
        <w:t xml:space="preserve">NewApproved </w:t>
      </w:r>
      <w:r w:rsidRPr="00AE2EB7">
        <w:rPr>
          <w:lang w:val="en-US"/>
        </w:rPr>
        <w:t>Transtion rule (as an example)</w:t>
      </w:r>
    </w:p>
    <w:p w:rsidR="00FE5086" w:rsidRDefault="00FC5754" w:rsidP="00AE2EB7">
      <w:pPr>
        <w:pStyle w:val="Listenabsatz"/>
        <w:spacing w:before="0" w:after="0"/>
        <w:ind w:left="0"/>
        <w:jc w:val="both"/>
        <w:rPr>
          <w:lang w:val="en-US"/>
        </w:rPr>
      </w:pPr>
      <w:r>
        <w:rPr>
          <w:noProof/>
        </w:rPr>
        <w:pict>
          <v:shape id="_x0000_i1027" type="#_x0000_t75" style="width:467.35pt;height:456pt">
            <v:imagedata r:id="rId10" o:title="screenshot_10"/>
          </v:shape>
        </w:pict>
      </w:r>
    </w:p>
    <w:p w:rsidR="000265E5" w:rsidRDefault="00AE2EB7" w:rsidP="003F2E45">
      <w:pPr>
        <w:pStyle w:val="Listenabsatz"/>
        <w:spacing w:before="0" w:after="0"/>
        <w:ind w:left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94400" cy="3255645"/>
            <wp:effectExtent l="0" t="0" r="0" b="0"/>
            <wp:docPr id="3" name="Grafik 3" descr="C:\Users\michal01\AppData\Local\Microsoft\Windows\Temporary Internet Files\Content.Word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l01\AppData\Local\Microsoft\Windows\Temporary Internet Files\Content.Word\screenshot_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914"/>
                    <a:stretch/>
                  </pic:blipFill>
                  <pic:spPr bwMode="auto">
                    <a:xfrm>
                      <a:off x="0" y="0"/>
                      <a:ext cx="5994704" cy="32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2D9" w:rsidRDefault="00EF02D9" w:rsidP="003F2E45">
      <w:pPr>
        <w:pStyle w:val="Listenabsatz"/>
        <w:spacing w:before="0" w:after="0"/>
        <w:ind w:left="0"/>
        <w:jc w:val="both"/>
        <w:rPr>
          <w:lang w:val="en-US"/>
        </w:rPr>
      </w:pPr>
      <w:bookmarkStart w:id="0" w:name="_GoBack"/>
      <w:bookmarkEnd w:id="0"/>
    </w:p>
    <w:p w:rsidR="00EF02D9" w:rsidRDefault="00EF02D9" w:rsidP="003F2E45">
      <w:pPr>
        <w:pStyle w:val="Listenabsatz"/>
        <w:spacing w:before="0" w:after="0"/>
        <w:ind w:left="0"/>
        <w:jc w:val="both"/>
        <w:rPr>
          <w:lang w:val="en-US"/>
        </w:rPr>
      </w:pPr>
    </w:p>
    <w:p w:rsidR="00465C0D" w:rsidRPr="00EF02D9" w:rsidRDefault="00EF02D9" w:rsidP="00EF02D9">
      <w:pPr>
        <w:pStyle w:val="Listenabsatz"/>
        <w:spacing w:before="0" w:after="0"/>
        <w:ind w:left="0"/>
        <w:jc w:val="both"/>
        <w:rPr>
          <w:lang w:val="en-US"/>
        </w:rPr>
      </w:pPr>
      <w:r>
        <w:rPr>
          <w:lang w:val="en-US"/>
        </w:rPr>
        <w:t>UI in State “Approved”</w:t>
      </w:r>
    </w:p>
    <w:p w:rsidR="000265E5" w:rsidRPr="00FE5086" w:rsidRDefault="00FC5754" w:rsidP="000265E5">
      <w:pPr>
        <w:pStyle w:val="Listenabsatz"/>
        <w:spacing w:before="0" w:after="0"/>
        <w:ind w:left="0"/>
        <w:jc w:val="both"/>
        <w:rPr>
          <w:lang w:val="en-US"/>
        </w:rPr>
      </w:pPr>
      <w:r>
        <w:rPr>
          <w:noProof/>
        </w:rPr>
        <w:pict>
          <v:shape id="_x0000_i1028" type="#_x0000_t75" style="width:466.65pt;height:246.65pt">
            <v:imagedata r:id="rId12" o:title="screenshot_14" croptop="2554f"/>
          </v:shape>
        </w:pict>
      </w:r>
    </w:p>
    <w:sectPr w:rsidR="000265E5" w:rsidRPr="00FE5086" w:rsidSect="00456D0E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524" w:right="1134" w:bottom="1134" w:left="1418" w:header="794" w:footer="567" w:gutter="0"/>
      <w:cols w:space="284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2EA" w:rsidRDefault="00A632EA">
      <w:pPr>
        <w:spacing w:before="0" w:after="0"/>
      </w:pPr>
      <w:r>
        <w:separator/>
      </w:r>
    </w:p>
  </w:endnote>
  <w:endnote w:type="continuationSeparator" w:id="0">
    <w:p w:rsidR="00A632EA" w:rsidRDefault="00A632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D72" w:rsidRPr="00456D0E" w:rsidRDefault="00602D72" w:rsidP="004A7880">
    <w:pPr>
      <w:pStyle w:val="Fuzeile"/>
      <w:tabs>
        <w:tab w:val="clear" w:pos="4820"/>
        <w:tab w:val="center" w:pos="8789"/>
      </w:tabs>
      <w:rPr>
        <w:rFonts w:cs="Arial"/>
      </w:rPr>
    </w:pPr>
    <w:r w:rsidRPr="001D7A46">
      <w:rPr>
        <w:rFonts w:cs="Arial"/>
      </w:rPr>
      <w:t xml:space="preserve">© Bosch </w:t>
    </w:r>
    <w:r w:rsidR="001E6109">
      <w:rPr>
        <w:rFonts w:cs="Arial"/>
      </w:rPr>
      <w:t>Financial Software</w:t>
    </w:r>
    <w:r w:rsidRPr="001D7A46">
      <w:rPr>
        <w:rFonts w:cs="Arial"/>
      </w:rPr>
      <w:t xml:space="preserve"> GmbH</w:t>
    </w:r>
    <w:r>
      <w:rPr>
        <w:rFonts w:cs="Arial"/>
      </w:rPr>
      <w:tab/>
    </w:r>
    <w:r w:rsidR="00D81112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PAGE </w:instrText>
    </w:r>
    <w:r w:rsidR="00D81112" w:rsidRPr="001D7A46">
      <w:rPr>
        <w:rStyle w:val="Seitenzahl"/>
        <w:rFonts w:cs="Arial"/>
      </w:rPr>
      <w:fldChar w:fldCharType="separate"/>
    </w:r>
    <w:r w:rsidR="00FC5754">
      <w:rPr>
        <w:rStyle w:val="Seitenzahl"/>
        <w:rFonts w:cs="Arial"/>
        <w:noProof/>
      </w:rPr>
      <w:t>6</w:t>
    </w:r>
    <w:r w:rsidR="00D81112" w:rsidRPr="001D7A46">
      <w:rPr>
        <w:rStyle w:val="Seitenzahl"/>
        <w:rFonts w:cs="Arial"/>
      </w:rPr>
      <w:fldChar w:fldCharType="end"/>
    </w:r>
    <w:r>
      <w:rPr>
        <w:rStyle w:val="Seitenzahl"/>
        <w:rFonts w:cs="Arial"/>
      </w:rPr>
      <w:t xml:space="preserve"> </w:t>
    </w:r>
    <w:r w:rsidRPr="001D7A46">
      <w:rPr>
        <w:rStyle w:val="Seitenzahl"/>
        <w:rFonts w:cs="Arial"/>
      </w:rPr>
      <w:t xml:space="preserve">/ </w:t>
    </w:r>
    <w:r w:rsidR="00D81112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NUMPAGES </w:instrText>
    </w:r>
    <w:r w:rsidR="00D81112" w:rsidRPr="001D7A46">
      <w:rPr>
        <w:rStyle w:val="Seitenzahl"/>
        <w:rFonts w:cs="Arial"/>
      </w:rPr>
      <w:fldChar w:fldCharType="separate"/>
    </w:r>
    <w:r w:rsidR="00FC5754">
      <w:rPr>
        <w:rStyle w:val="Seitenzahl"/>
        <w:rFonts w:cs="Arial"/>
        <w:noProof/>
      </w:rPr>
      <w:t>7</w:t>
    </w:r>
    <w:r w:rsidR="00D81112" w:rsidRPr="001D7A46">
      <w:rPr>
        <w:rStyle w:val="Seitenzahl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D72" w:rsidRPr="00DC6BFC" w:rsidRDefault="00602D72" w:rsidP="00DC6BFC">
    <w:pPr>
      <w:pStyle w:val="Fuzeile"/>
      <w:jc w:val="center"/>
      <w:rPr>
        <w:sz w:val="18"/>
        <w:szCs w:val="18"/>
      </w:rPr>
    </w:pPr>
    <w:r w:rsidRPr="00DC6BFC">
      <w:rPr>
        <w:sz w:val="18"/>
        <w:szCs w:val="18"/>
      </w:rPr>
      <w:t xml:space="preserve">Seite </w:t>
    </w:r>
    <w:r w:rsidR="00D81112" w:rsidRPr="00DC6BFC">
      <w:rPr>
        <w:sz w:val="18"/>
        <w:szCs w:val="18"/>
      </w:rPr>
      <w:fldChar w:fldCharType="begin"/>
    </w:r>
    <w:r w:rsidRPr="00DC6BFC">
      <w:rPr>
        <w:sz w:val="18"/>
        <w:szCs w:val="18"/>
      </w:rPr>
      <w:instrText xml:space="preserve"> PAGE   \* MERGEFORMAT </w:instrText>
    </w:r>
    <w:r w:rsidR="00D81112" w:rsidRPr="00DC6BFC">
      <w:rPr>
        <w:sz w:val="18"/>
        <w:szCs w:val="18"/>
      </w:rPr>
      <w:fldChar w:fldCharType="separate"/>
    </w:r>
    <w:r>
      <w:rPr>
        <w:noProof/>
        <w:sz w:val="18"/>
        <w:szCs w:val="18"/>
      </w:rPr>
      <w:t>5</w:t>
    </w:r>
    <w:r w:rsidR="00D81112" w:rsidRPr="00DC6BFC">
      <w:rPr>
        <w:sz w:val="18"/>
        <w:szCs w:val="18"/>
      </w:rPr>
      <w:fldChar w:fldCharType="end"/>
    </w:r>
    <w:r w:rsidRPr="00DC6BFC">
      <w:rPr>
        <w:sz w:val="18"/>
        <w:szCs w:val="18"/>
      </w:rPr>
      <w:t xml:space="preserve"> von </w:t>
    </w:r>
    <w:fldSimple w:instr=" NUMPAGES   \* MERGEFORMAT ">
      <w:r w:rsidR="00024806" w:rsidRPr="00024806">
        <w:rPr>
          <w:noProof/>
          <w:sz w:val="18"/>
          <w:szCs w:val="18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2EA" w:rsidRDefault="00A632EA">
      <w:pPr>
        <w:spacing w:before="0" w:after="0"/>
      </w:pPr>
      <w:r>
        <w:separator/>
      </w:r>
    </w:p>
  </w:footnote>
  <w:footnote w:type="continuationSeparator" w:id="0">
    <w:p w:rsidR="00A632EA" w:rsidRDefault="00A632E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D72" w:rsidRPr="000F052A" w:rsidRDefault="00602D72" w:rsidP="00456D0E">
    <w:pPr>
      <w:pStyle w:val="Kopfzeile"/>
      <w:rPr>
        <w:noProof/>
        <w:sz w:val="40"/>
        <w:szCs w:val="48"/>
        <w:lang w:val="en-US"/>
      </w:rPr>
    </w:pPr>
    <w:r>
      <w:rPr>
        <w:noProof/>
        <w:sz w:val="40"/>
        <w:szCs w:val="4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5368290</wp:posOffset>
          </wp:positionH>
          <wp:positionV relativeFrom="page">
            <wp:posOffset>407035</wp:posOffset>
          </wp:positionV>
          <wp:extent cx="1616710" cy="396240"/>
          <wp:effectExtent l="19050" t="0" r="2540" b="0"/>
          <wp:wrapSquare wrapText="bothSides"/>
          <wp:docPr id="280" name="Bild 280" descr="bosc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0" descr="bosch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E1716">
      <w:rPr>
        <w:noProof/>
        <w:sz w:val="40"/>
        <w:szCs w:val="48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page">
            <wp:posOffset>5368290</wp:posOffset>
          </wp:positionH>
          <wp:positionV relativeFrom="page">
            <wp:posOffset>407035</wp:posOffset>
          </wp:positionV>
          <wp:extent cx="1616710" cy="396240"/>
          <wp:effectExtent l="19050" t="0" r="2540" b="0"/>
          <wp:wrapSquare wrapText="bothSides"/>
          <wp:docPr id="2" name="Bild 280" descr="bosc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0" descr="bosch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E1716">
      <w:rPr>
        <w:noProof/>
        <w:sz w:val="40"/>
        <w:szCs w:val="48"/>
      </w:rPr>
      <w:t>DAF</w:t>
    </w:r>
    <w:r w:rsidR="008E1716" w:rsidRPr="000F052A">
      <w:rPr>
        <w:noProof/>
        <w:sz w:val="40"/>
        <w:szCs w:val="48"/>
        <w:lang w:val="en-US"/>
      </w:rPr>
      <w:t xml:space="preserve"> </w:t>
    </w:r>
    <w:r w:rsidR="008E1716">
      <w:rPr>
        <w:noProof/>
        <w:sz w:val="40"/>
        <w:szCs w:val="48"/>
        <w:lang w:val="en-US"/>
      </w:rPr>
      <w:t>Modeling</w:t>
    </w:r>
    <w:r w:rsidR="008E1716" w:rsidRPr="000F052A">
      <w:rPr>
        <w:noProof/>
        <w:sz w:val="40"/>
        <w:szCs w:val="48"/>
        <w:lang w:val="en-US"/>
      </w:rPr>
      <w:t xml:space="preserve"> Training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D72" w:rsidRDefault="00602D72" w:rsidP="009C7911">
    <w:pPr>
      <w:pStyle w:val="Kopftitel"/>
    </w:pPr>
    <w:r w:rsidRPr="002079B8">
      <w:t>Agenda</w:t>
    </w:r>
    <w:r>
      <w:rPr>
        <w:noProof/>
      </w:rPr>
      <w:drawing>
        <wp:anchor distT="0" distB="0" distL="114300" distR="114300" simplePos="0" relativeHeight="251656704" behindDoc="0" locked="1" layoutInCell="1" allowOverlap="1">
          <wp:simplePos x="0" y="0"/>
          <wp:positionH relativeFrom="page">
            <wp:posOffset>5418455</wp:posOffset>
          </wp:positionH>
          <wp:positionV relativeFrom="page">
            <wp:posOffset>514985</wp:posOffset>
          </wp:positionV>
          <wp:extent cx="1630680" cy="1026160"/>
          <wp:effectExtent l="19050" t="0" r="7620" b="0"/>
          <wp:wrapSquare wrapText="bothSides"/>
          <wp:docPr id="271" name="Bild 271" descr="innovationsBG-RGB-trans-BBgro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innovationsBG-RGB-trans-BBgroes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1026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42C1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A23C4"/>
    <w:multiLevelType w:val="hybridMultilevel"/>
    <w:tmpl w:val="115C3D26"/>
    <w:lvl w:ilvl="0" w:tplc="5C442912">
      <w:start w:val="1"/>
      <w:numFmt w:val="decimal"/>
      <w:pStyle w:val="Nummer"/>
      <w:lvlText w:val="%1"/>
      <w:lvlJc w:val="left"/>
      <w:pPr>
        <w:ind w:left="720" w:hanging="360"/>
      </w:pPr>
      <w:rPr>
        <w:rFonts w:ascii="Bosch Office Sans" w:hAnsi="Bosch Office Sans" w:hint="default"/>
        <w:b w:val="0"/>
        <w:i w:val="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BD1"/>
    <w:multiLevelType w:val="singleLevel"/>
    <w:tmpl w:val="38A81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320840"/>
    <w:multiLevelType w:val="hybridMultilevel"/>
    <w:tmpl w:val="68563674"/>
    <w:lvl w:ilvl="0" w:tplc="0407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B09D2"/>
    <w:multiLevelType w:val="hybridMultilevel"/>
    <w:tmpl w:val="C49E7A28"/>
    <w:lvl w:ilvl="0" w:tplc="6FF20B88">
      <w:start w:val="3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30E6E9B"/>
    <w:multiLevelType w:val="hybridMultilevel"/>
    <w:tmpl w:val="22906EA4"/>
    <w:lvl w:ilvl="0" w:tplc="E62EFA86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CA41A6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EF9EC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80B8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6BD1E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0B2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4795E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0750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8CD9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70A53"/>
    <w:multiLevelType w:val="hybridMultilevel"/>
    <w:tmpl w:val="77963E8E"/>
    <w:lvl w:ilvl="0" w:tplc="AAFAAB30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CDF"/>
    <w:multiLevelType w:val="hybridMultilevel"/>
    <w:tmpl w:val="76D2C680"/>
    <w:lvl w:ilvl="0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C3823"/>
    <w:multiLevelType w:val="hybridMultilevel"/>
    <w:tmpl w:val="C00C12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3900CF"/>
    <w:multiLevelType w:val="hybridMultilevel"/>
    <w:tmpl w:val="58589C80"/>
    <w:lvl w:ilvl="0" w:tplc="AAFAAB30">
      <w:start w:val="2"/>
      <w:numFmt w:val="bullet"/>
      <w:lvlText w:val="-"/>
      <w:lvlJc w:val="left"/>
      <w:pPr>
        <w:ind w:left="1080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C675B0"/>
    <w:multiLevelType w:val="hybridMultilevel"/>
    <w:tmpl w:val="5034632E"/>
    <w:lvl w:ilvl="0" w:tplc="AAFAAB30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64AA9"/>
    <w:multiLevelType w:val="hybridMultilevel"/>
    <w:tmpl w:val="DD464616"/>
    <w:lvl w:ilvl="0" w:tplc="AAFAAB30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69EA7140"/>
    <w:multiLevelType w:val="hybridMultilevel"/>
    <w:tmpl w:val="AEAA5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2618D"/>
    <w:multiLevelType w:val="hybridMultilevel"/>
    <w:tmpl w:val="3F40CE50"/>
    <w:lvl w:ilvl="0" w:tplc="AAFAAB30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12"/>
  </w:num>
  <w:num w:numId="10">
    <w:abstractNumId w:val="7"/>
  </w:num>
  <w:num w:numId="11">
    <w:abstractNumId w:val="3"/>
  </w:num>
  <w:num w:numId="12">
    <w:abstractNumId w:val="10"/>
  </w:num>
  <w:num w:numId="13">
    <w:abstractNumId w:val="13"/>
  </w:num>
  <w:num w:numId="1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52A"/>
    <w:rsid w:val="00000C02"/>
    <w:rsid w:val="00001D83"/>
    <w:rsid w:val="00003361"/>
    <w:rsid w:val="00023542"/>
    <w:rsid w:val="00024806"/>
    <w:rsid w:val="00025B59"/>
    <w:rsid w:val="000265E5"/>
    <w:rsid w:val="00031C3A"/>
    <w:rsid w:val="00032F7A"/>
    <w:rsid w:val="0004364C"/>
    <w:rsid w:val="00047709"/>
    <w:rsid w:val="0005232D"/>
    <w:rsid w:val="0006107F"/>
    <w:rsid w:val="00072D7A"/>
    <w:rsid w:val="00075AF0"/>
    <w:rsid w:val="000779EC"/>
    <w:rsid w:val="00084E95"/>
    <w:rsid w:val="000B4B46"/>
    <w:rsid w:val="000B5C8B"/>
    <w:rsid w:val="000C07EF"/>
    <w:rsid w:val="000C2F36"/>
    <w:rsid w:val="000D2F4F"/>
    <w:rsid w:val="000E2FAC"/>
    <w:rsid w:val="000F052A"/>
    <w:rsid w:val="00100B9D"/>
    <w:rsid w:val="001072EB"/>
    <w:rsid w:val="00122D5E"/>
    <w:rsid w:val="00152AEA"/>
    <w:rsid w:val="0017052A"/>
    <w:rsid w:val="00183E99"/>
    <w:rsid w:val="00191907"/>
    <w:rsid w:val="001927EC"/>
    <w:rsid w:val="00193783"/>
    <w:rsid w:val="001A5F08"/>
    <w:rsid w:val="001B7830"/>
    <w:rsid w:val="001E6109"/>
    <w:rsid w:val="001F00DB"/>
    <w:rsid w:val="00206D1D"/>
    <w:rsid w:val="002079B8"/>
    <w:rsid w:val="002208DF"/>
    <w:rsid w:val="00220A7F"/>
    <w:rsid w:val="00230CD6"/>
    <w:rsid w:val="00240089"/>
    <w:rsid w:val="0024110B"/>
    <w:rsid w:val="0025577A"/>
    <w:rsid w:val="00273451"/>
    <w:rsid w:val="00282FE5"/>
    <w:rsid w:val="002877DA"/>
    <w:rsid w:val="00297289"/>
    <w:rsid w:val="002A4AA9"/>
    <w:rsid w:val="002C1A71"/>
    <w:rsid w:val="002C20C0"/>
    <w:rsid w:val="002C75A9"/>
    <w:rsid w:val="002D4EB3"/>
    <w:rsid w:val="00301E63"/>
    <w:rsid w:val="00317D32"/>
    <w:rsid w:val="00322565"/>
    <w:rsid w:val="00355690"/>
    <w:rsid w:val="00384374"/>
    <w:rsid w:val="003A7F43"/>
    <w:rsid w:val="003B1E43"/>
    <w:rsid w:val="003B7587"/>
    <w:rsid w:val="003C58E6"/>
    <w:rsid w:val="003C6B1D"/>
    <w:rsid w:val="003D0750"/>
    <w:rsid w:val="003F2E45"/>
    <w:rsid w:val="00435ED1"/>
    <w:rsid w:val="00436F7D"/>
    <w:rsid w:val="00446137"/>
    <w:rsid w:val="0045178E"/>
    <w:rsid w:val="004561A2"/>
    <w:rsid w:val="00456D0E"/>
    <w:rsid w:val="00465C0D"/>
    <w:rsid w:val="00474748"/>
    <w:rsid w:val="00490666"/>
    <w:rsid w:val="004A7880"/>
    <w:rsid w:val="004B1230"/>
    <w:rsid w:val="00503154"/>
    <w:rsid w:val="00524675"/>
    <w:rsid w:val="00536162"/>
    <w:rsid w:val="005623B8"/>
    <w:rsid w:val="0059156C"/>
    <w:rsid w:val="005919FB"/>
    <w:rsid w:val="005977B9"/>
    <w:rsid w:val="005C4786"/>
    <w:rsid w:val="005C5E86"/>
    <w:rsid w:val="005E39CD"/>
    <w:rsid w:val="005E4AD8"/>
    <w:rsid w:val="005E58BE"/>
    <w:rsid w:val="00602D72"/>
    <w:rsid w:val="006235F9"/>
    <w:rsid w:val="00633DBB"/>
    <w:rsid w:val="006526EC"/>
    <w:rsid w:val="00674C3F"/>
    <w:rsid w:val="00690F3B"/>
    <w:rsid w:val="0069683D"/>
    <w:rsid w:val="006C1975"/>
    <w:rsid w:val="006C6933"/>
    <w:rsid w:val="006E1173"/>
    <w:rsid w:val="006E1EA6"/>
    <w:rsid w:val="0071777D"/>
    <w:rsid w:val="007276D8"/>
    <w:rsid w:val="00732770"/>
    <w:rsid w:val="007543BA"/>
    <w:rsid w:val="0075745A"/>
    <w:rsid w:val="00767A57"/>
    <w:rsid w:val="00776732"/>
    <w:rsid w:val="00790AA1"/>
    <w:rsid w:val="007917D6"/>
    <w:rsid w:val="00792014"/>
    <w:rsid w:val="007A6254"/>
    <w:rsid w:val="007A79DE"/>
    <w:rsid w:val="007D703D"/>
    <w:rsid w:val="00807DF2"/>
    <w:rsid w:val="008375C1"/>
    <w:rsid w:val="00857D03"/>
    <w:rsid w:val="00871395"/>
    <w:rsid w:val="00876CF6"/>
    <w:rsid w:val="00882EF4"/>
    <w:rsid w:val="008B1E5F"/>
    <w:rsid w:val="008B23D8"/>
    <w:rsid w:val="008D0ADA"/>
    <w:rsid w:val="008D532D"/>
    <w:rsid w:val="008E1716"/>
    <w:rsid w:val="008F2E90"/>
    <w:rsid w:val="009015F8"/>
    <w:rsid w:val="00920417"/>
    <w:rsid w:val="00924B91"/>
    <w:rsid w:val="009404F0"/>
    <w:rsid w:val="00942859"/>
    <w:rsid w:val="00944B88"/>
    <w:rsid w:val="009613F8"/>
    <w:rsid w:val="00970E86"/>
    <w:rsid w:val="00993723"/>
    <w:rsid w:val="009A2958"/>
    <w:rsid w:val="009B498C"/>
    <w:rsid w:val="009C3751"/>
    <w:rsid w:val="009C7911"/>
    <w:rsid w:val="00A34666"/>
    <w:rsid w:val="00A432AF"/>
    <w:rsid w:val="00A632EA"/>
    <w:rsid w:val="00A727B2"/>
    <w:rsid w:val="00AA7253"/>
    <w:rsid w:val="00AB2DF6"/>
    <w:rsid w:val="00AD1507"/>
    <w:rsid w:val="00AE2EB7"/>
    <w:rsid w:val="00AE2FE6"/>
    <w:rsid w:val="00B12477"/>
    <w:rsid w:val="00B16390"/>
    <w:rsid w:val="00B2270C"/>
    <w:rsid w:val="00B32CF5"/>
    <w:rsid w:val="00B400EA"/>
    <w:rsid w:val="00B4467E"/>
    <w:rsid w:val="00B628E6"/>
    <w:rsid w:val="00BC5024"/>
    <w:rsid w:val="00BE0E02"/>
    <w:rsid w:val="00BE73F3"/>
    <w:rsid w:val="00BF21C5"/>
    <w:rsid w:val="00C30C73"/>
    <w:rsid w:val="00C570E2"/>
    <w:rsid w:val="00C60645"/>
    <w:rsid w:val="00C63D76"/>
    <w:rsid w:val="00C66607"/>
    <w:rsid w:val="00CA2553"/>
    <w:rsid w:val="00CA4274"/>
    <w:rsid w:val="00CA4942"/>
    <w:rsid w:val="00CB2087"/>
    <w:rsid w:val="00CC5B00"/>
    <w:rsid w:val="00CD6955"/>
    <w:rsid w:val="00D1421A"/>
    <w:rsid w:val="00D35C33"/>
    <w:rsid w:val="00D41503"/>
    <w:rsid w:val="00D566A1"/>
    <w:rsid w:val="00D67D87"/>
    <w:rsid w:val="00D703AA"/>
    <w:rsid w:val="00D81112"/>
    <w:rsid w:val="00D846F3"/>
    <w:rsid w:val="00D91BD2"/>
    <w:rsid w:val="00DC1656"/>
    <w:rsid w:val="00DC6BFC"/>
    <w:rsid w:val="00DF4525"/>
    <w:rsid w:val="00DF6250"/>
    <w:rsid w:val="00E10C7C"/>
    <w:rsid w:val="00E1112C"/>
    <w:rsid w:val="00E27CCA"/>
    <w:rsid w:val="00E375C9"/>
    <w:rsid w:val="00E546F8"/>
    <w:rsid w:val="00E62F63"/>
    <w:rsid w:val="00E87E99"/>
    <w:rsid w:val="00E930A5"/>
    <w:rsid w:val="00E94453"/>
    <w:rsid w:val="00E97195"/>
    <w:rsid w:val="00EB374D"/>
    <w:rsid w:val="00EB4742"/>
    <w:rsid w:val="00EC6DBE"/>
    <w:rsid w:val="00ED78F5"/>
    <w:rsid w:val="00EF02D9"/>
    <w:rsid w:val="00EF02E4"/>
    <w:rsid w:val="00EF15D6"/>
    <w:rsid w:val="00F14718"/>
    <w:rsid w:val="00F258EE"/>
    <w:rsid w:val="00F568F4"/>
    <w:rsid w:val="00F77AFA"/>
    <w:rsid w:val="00FA13BD"/>
    <w:rsid w:val="00FB11BC"/>
    <w:rsid w:val="00FB20DE"/>
    <w:rsid w:val="00FB4FF2"/>
    <w:rsid w:val="00FC5754"/>
    <w:rsid w:val="00FD4102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BA107D8-13B8-49D2-BFA3-052E4CE6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0645"/>
    <w:pPr>
      <w:spacing w:before="60" w:after="60"/>
    </w:pPr>
    <w:rPr>
      <w:rFonts w:ascii="Bosch Office Sans" w:hAnsi="Bosch Office Sans"/>
    </w:rPr>
  </w:style>
  <w:style w:type="paragraph" w:styleId="berschrift1">
    <w:name w:val="heading 1"/>
    <w:basedOn w:val="Standard"/>
    <w:next w:val="Standard"/>
    <w:rsid w:val="00003361"/>
    <w:pPr>
      <w:keepNext/>
      <w:spacing w:before="12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rsid w:val="00003361"/>
    <w:pPr>
      <w:keepNext/>
      <w:spacing w:before="120"/>
      <w:outlineLvl w:val="1"/>
    </w:pPr>
    <w:rPr>
      <w:b/>
    </w:rPr>
  </w:style>
  <w:style w:type="paragraph" w:styleId="berschrift3">
    <w:name w:val="heading 3"/>
    <w:basedOn w:val="Standard"/>
    <w:next w:val="Standard"/>
    <w:rsid w:val="00003361"/>
    <w:pPr>
      <w:keepNext/>
      <w:spacing w:before="120"/>
      <w:outlineLvl w:val="2"/>
    </w:pPr>
    <w:rPr>
      <w:b/>
    </w:rPr>
  </w:style>
  <w:style w:type="paragraph" w:styleId="berschrift4">
    <w:name w:val="heading 4"/>
    <w:basedOn w:val="Standard"/>
    <w:next w:val="Standard"/>
    <w:rsid w:val="00003361"/>
    <w:pPr>
      <w:keepNext/>
      <w:spacing w:before="120"/>
      <w:outlineLvl w:val="3"/>
    </w:pPr>
    <w:rPr>
      <w:b/>
    </w:rPr>
  </w:style>
  <w:style w:type="paragraph" w:styleId="berschrift5">
    <w:name w:val="heading 5"/>
    <w:basedOn w:val="Standard"/>
    <w:next w:val="Standard"/>
    <w:rsid w:val="00003361"/>
    <w:pPr>
      <w:keepNext/>
      <w:spacing w:before="120"/>
      <w:outlineLvl w:val="4"/>
    </w:pPr>
    <w:rPr>
      <w:b/>
    </w:rPr>
  </w:style>
  <w:style w:type="paragraph" w:styleId="berschrift6">
    <w:name w:val="heading 6"/>
    <w:basedOn w:val="Standard"/>
    <w:next w:val="Standard"/>
    <w:rsid w:val="00003361"/>
    <w:pPr>
      <w:keepNext/>
      <w:spacing w:before="120"/>
      <w:outlineLvl w:val="5"/>
    </w:pPr>
    <w:rPr>
      <w:b/>
    </w:rPr>
  </w:style>
  <w:style w:type="paragraph" w:styleId="berschrift7">
    <w:name w:val="heading 7"/>
    <w:basedOn w:val="Standard"/>
    <w:next w:val="Standard"/>
    <w:rsid w:val="00003361"/>
    <w:pPr>
      <w:keepNext/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rsid w:val="00003361"/>
    <w:pPr>
      <w:keepNext/>
      <w:spacing w:before="120"/>
      <w:outlineLvl w:val="7"/>
    </w:pPr>
    <w:rPr>
      <w:b/>
    </w:rPr>
  </w:style>
  <w:style w:type="paragraph" w:styleId="berschrift9">
    <w:name w:val="heading 9"/>
    <w:basedOn w:val="Standard"/>
    <w:next w:val="Standard"/>
    <w:rsid w:val="00003361"/>
    <w:pPr>
      <w:keepNext/>
      <w:spacing w:before="12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semiHidden/>
    <w:rsid w:val="0069683D"/>
    <w:pPr>
      <w:numPr>
        <w:numId w:val="1"/>
      </w:numPr>
    </w:pPr>
  </w:style>
  <w:style w:type="paragraph" w:customStyle="1" w:styleId="Nummer">
    <w:name w:val="Nummer"/>
    <w:basedOn w:val="Standard"/>
    <w:autoRedefine/>
    <w:qFormat/>
    <w:rsid w:val="00F568F4"/>
    <w:pPr>
      <w:numPr>
        <w:numId w:val="3"/>
      </w:numPr>
      <w:ind w:left="170" w:firstLine="0"/>
      <w:jc w:val="right"/>
    </w:pPr>
  </w:style>
  <w:style w:type="paragraph" w:customStyle="1" w:styleId="Kopftitel">
    <w:name w:val="Kopftitel"/>
    <w:basedOn w:val="Standard"/>
    <w:autoRedefine/>
    <w:qFormat/>
    <w:rsid w:val="009C7911"/>
    <w:pPr>
      <w:ind w:right="2693"/>
    </w:pPr>
    <w:rPr>
      <w:sz w:val="40"/>
      <w:szCs w:val="48"/>
    </w:rPr>
  </w:style>
  <w:style w:type="paragraph" w:styleId="Kopfzeile">
    <w:name w:val="header"/>
    <w:basedOn w:val="Standard"/>
    <w:semiHidden/>
    <w:rsid w:val="0069683D"/>
    <w:pPr>
      <w:spacing w:before="0" w:after="0"/>
    </w:pPr>
  </w:style>
  <w:style w:type="paragraph" w:styleId="Fuzeile">
    <w:name w:val="footer"/>
    <w:basedOn w:val="Standard"/>
    <w:rsid w:val="0069683D"/>
    <w:pPr>
      <w:pBdr>
        <w:top w:val="single" w:sz="4" w:space="1" w:color="auto"/>
      </w:pBdr>
      <w:tabs>
        <w:tab w:val="center" w:pos="4820"/>
      </w:tabs>
      <w:spacing w:before="0" w:after="0"/>
    </w:pPr>
  </w:style>
  <w:style w:type="paragraph" w:styleId="Funotentext">
    <w:name w:val="footnote text"/>
    <w:basedOn w:val="Standard"/>
    <w:semiHidden/>
    <w:rsid w:val="0069683D"/>
    <w:rPr>
      <w:sz w:val="16"/>
    </w:rPr>
  </w:style>
  <w:style w:type="character" w:styleId="Funotenzeichen">
    <w:name w:val="footnote reference"/>
    <w:basedOn w:val="Absatz-Standardschriftart"/>
    <w:semiHidden/>
    <w:rsid w:val="0069683D"/>
    <w:rPr>
      <w:vertAlign w:val="superscript"/>
    </w:rPr>
  </w:style>
  <w:style w:type="paragraph" w:customStyle="1" w:styleId="Kopf">
    <w:name w:val="Kopf"/>
    <w:basedOn w:val="Standard"/>
    <w:autoRedefine/>
    <w:qFormat/>
    <w:rsid w:val="009015F8"/>
    <w:pPr>
      <w:spacing w:before="20" w:after="20" w:line="260" w:lineRule="atLeast"/>
      <w:jc w:val="both"/>
    </w:pPr>
    <w:rPr>
      <w:noProof/>
      <w:szCs w:val="24"/>
    </w:rPr>
  </w:style>
  <w:style w:type="paragraph" w:customStyle="1" w:styleId="GB">
    <w:name w:val="GB"/>
    <w:basedOn w:val="Kopf"/>
    <w:autoRedefine/>
    <w:qFormat/>
    <w:rsid w:val="00456D0E"/>
    <w:pPr>
      <w:jc w:val="left"/>
    </w:pPr>
    <w:rPr>
      <w:spacing w:val="8"/>
      <w:sz w:val="6"/>
      <w:lang w:val="en-US"/>
    </w:rPr>
  </w:style>
  <w:style w:type="paragraph" w:styleId="Titel">
    <w:name w:val="Title"/>
    <w:basedOn w:val="Standard"/>
    <w:next w:val="Standard"/>
    <w:link w:val="TitelZchn"/>
    <w:uiPriority w:val="10"/>
    <w:rsid w:val="00CB2087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Thema">
    <w:name w:val="Thema"/>
    <w:basedOn w:val="Standard"/>
    <w:autoRedefine/>
    <w:qFormat/>
    <w:rsid w:val="00D703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53B63"/>
    </w:pPr>
    <w:rPr>
      <w:sz w:val="2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CB208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D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D0E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456D0E"/>
  </w:style>
  <w:style w:type="paragraph" w:styleId="Listenabsatz">
    <w:name w:val="List Paragraph"/>
    <w:basedOn w:val="Standard"/>
    <w:uiPriority w:val="34"/>
    <w:rsid w:val="00D703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7A6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02D7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02D7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02D7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2D72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2D72"/>
    <w:rPr>
      <w:rFonts w:ascii="Bosch Office Sans" w:hAnsi="Bosch Office San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2D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2D72"/>
    <w:rPr>
      <w:rFonts w:ascii="Bosch Office Sans" w:hAnsi="Bosch Office San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266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713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18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SCH_rebranding\Agenda_2011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C12F5-E56F-4757-9BCC-7484AD54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Agenda_2011.dot</Template>
  <TotalTime>0</TotalTime>
  <Pages>1</Pages>
  <Words>478</Words>
  <Characters>3015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AgendaJJJJMMTTNN</vt:lpstr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AgendaJJJJMMTTNN</dc:title>
  <dc:subject/>
  <dc:creator>imm0330</dc:creator>
  <cp:keywords/>
  <cp:lastModifiedBy>Michael Halder</cp:lastModifiedBy>
  <cp:revision>27</cp:revision>
  <cp:lastPrinted>2015-07-28T11:46:00Z</cp:lastPrinted>
  <dcterms:created xsi:type="dcterms:W3CDTF">2011-09-07T16:41:00Z</dcterms:created>
  <dcterms:modified xsi:type="dcterms:W3CDTF">2016-01-21T07:50:00Z</dcterms:modified>
</cp:coreProperties>
</file>