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006" w:rsidRDefault="00194006" w:rsidP="00194006">
      <w:pPr>
        <w:pStyle w:val="Heading1"/>
      </w:pPr>
      <w:r>
        <w:t xml:space="preserve">Load Modeling in Harmonics Analysis with </w:t>
      </w:r>
      <w:proofErr w:type="spellStart"/>
      <w:r>
        <w:t>OpenDSS</w:t>
      </w:r>
      <w:proofErr w:type="spellEnd"/>
    </w:p>
    <w:p w:rsidR="00194006" w:rsidRDefault="00194006" w:rsidP="00194006">
      <w:r>
        <w:t>27 May 2013</w:t>
      </w:r>
    </w:p>
    <w:p w:rsidR="006858F4" w:rsidRPr="00194006" w:rsidRDefault="006858F4" w:rsidP="006858F4">
      <w:pPr>
        <w:pStyle w:val="Heading2"/>
      </w:pPr>
      <w:r>
        <w:t>Original Load Model</w:t>
      </w:r>
    </w:p>
    <w:p w:rsidR="00194006" w:rsidRDefault="00194006">
      <w:r>
        <w:t>The LOAD object model from the time it was made open source in 2008 until March 2013 was a Norton equivalent</w:t>
      </w:r>
      <w:r w:rsidR="00ED1C7F">
        <w:t xml:space="preserve"> as shown in </w:t>
      </w:r>
      <w:r w:rsidR="006843EF">
        <w:fldChar w:fldCharType="begin"/>
      </w:r>
      <w:r w:rsidR="00ED1C7F">
        <w:instrText xml:space="preserve"> REF _Ref357458312 \h </w:instrText>
      </w:r>
      <w:r w:rsidR="006843EF">
        <w:fldChar w:fldCharType="separate"/>
      </w:r>
      <w:r w:rsidR="00ED1C7F">
        <w:t xml:space="preserve">Figure </w:t>
      </w:r>
      <w:r w:rsidR="00ED1C7F">
        <w:rPr>
          <w:noProof/>
        </w:rPr>
        <w:t>1</w:t>
      </w:r>
      <w:r w:rsidR="006843EF">
        <w:fldChar w:fldCharType="end"/>
      </w:r>
      <w:r>
        <w:t>.</w:t>
      </w:r>
      <w:r w:rsidR="00ED1C7F">
        <w:t xml:space="preserve"> The current source in the model was set to the value of the fundamental current,</w:t>
      </w:r>
      <w:r w:rsidR="00ED1C7F" w:rsidRPr="00ED1C7F">
        <w:rPr>
          <w:i/>
        </w:rPr>
        <w:t xml:space="preserve"> </w:t>
      </w:r>
      <w:proofErr w:type="spellStart"/>
      <w:r w:rsidR="00ED1C7F" w:rsidRPr="00ED1C7F">
        <w:rPr>
          <w:i/>
        </w:rPr>
        <w:t>I</w:t>
      </w:r>
      <w:r w:rsidR="00ED1C7F" w:rsidRPr="00ED1C7F">
        <w:rPr>
          <w:i/>
          <w:vertAlign w:val="subscript"/>
        </w:rPr>
        <w:t>fund</w:t>
      </w:r>
      <w:proofErr w:type="spellEnd"/>
      <w:r w:rsidR="00ED1C7F">
        <w:t xml:space="preserve">, times the multiplier for the SPECTRUM object associated with the LOAD for the frequency being solved. The load equivalent admittance, </w:t>
      </w:r>
      <w:r w:rsidR="00ED1C7F" w:rsidRPr="00ED1C7F">
        <w:rPr>
          <w:i/>
        </w:rPr>
        <w:t xml:space="preserve">G + </w:t>
      </w:r>
      <w:proofErr w:type="spellStart"/>
      <w:r w:rsidR="00ED1C7F" w:rsidRPr="00ED1C7F">
        <w:rPr>
          <w:i/>
        </w:rPr>
        <w:t>jB</w:t>
      </w:r>
      <w:proofErr w:type="spellEnd"/>
      <w:r w:rsidR="00ED1C7F">
        <w:t>, was represented</w:t>
      </w:r>
      <w:r w:rsidR="00C3427D">
        <w:t xml:space="preserve"> in the model as shown with only </w:t>
      </w:r>
      <w:r w:rsidR="00C3427D" w:rsidRPr="00C3427D">
        <w:rPr>
          <w:i/>
        </w:rPr>
        <w:t>B</w:t>
      </w:r>
      <w:r w:rsidR="00C3427D">
        <w:t xml:space="preserve"> adjusted for frequency. Thus, loads which were highly resistive could provide significant damping.</w:t>
      </w:r>
    </w:p>
    <w:p w:rsidR="00194006" w:rsidRDefault="00ED1C7F" w:rsidP="00ED1C7F">
      <w:pPr>
        <w:jc w:val="center"/>
      </w:pPr>
      <w:r>
        <w:rPr>
          <w:noProof/>
        </w:rPr>
        <w:drawing>
          <wp:inline distT="0" distB="0" distL="0" distR="0">
            <wp:extent cx="3857625" cy="1038225"/>
            <wp:effectExtent l="19050" t="0" r="9525" b="0"/>
            <wp:docPr id="3" name="Picture 2" descr="HarmonicLo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jpg"/>
                    <pic:cNvPicPr/>
                  </pic:nvPicPr>
                  <pic:blipFill>
                    <a:blip r:embed="rId5" cstate="print"/>
                    <a:stretch>
                      <a:fillRect/>
                    </a:stretch>
                  </pic:blipFill>
                  <pic:spPr>
                    <a:xfrm>
                      <a:off x="0" y="0"/>
                      <a:ext cx="3857625" cy="1038225"/>
                    </a:xfrm>
                    <a:prstGeom prst="rect">
                      <a:avLst/>
                    </a:prstGeom>
                  </pic:spPr>
                </pic:pic>
              </a:graphicData>
            </a:graphic>
          </wp:inline>
        </w:drawing>
      </w:r>
    </w:p>
    <w:p w:rsidR="00194006" w:rsidRDefault="00194006" w:rsidP="00194006">
      <w:pPr>
        <w:pStyle w:val="Caption"/>
      </w:pPr>
      <w:bookmarkStart w:id="0" w:name="_Ref357458312"/>
      <w:proofErr w:type="gramStart"/>
      <w:r>
        <w:t xml:space="preserve">Figure </w:t>
      </w:r>
      <w:proofErr w:type="gramEnd"/>
      <w:r w:rsidR="006843EF">
        <w:fldChar w:fldCharType="begin"/>
      </w:r>
      <w:r>
        <w:instrText xml:space="preserve"> SEQ Figure \* ARABIC </w:instrText>
      </w:r>
      <w:r w:rsidR="006843EF">
        <w:fldChar w:fldCharType="separate"/>
      </w:r>
      <w:r w:rsidR="006F0D7B">
        <w:rPr>
          <w:noProof/>
        </w:rPr>
        <w:t>1</w:t>
      </w:r>
      <w:r w:rsidR="006843EF">
        <w:fldChar w:fldCharType="end"/>
      </w:r>
      <w:bookmarkEnd w:id="0"/>
      <w:proofErr w:type="gramStart"/>
      <w:r>
        <w:t>.</w:t>
      </w:r>
      <w:proofErr w:type="gramEnd"/>
      <w:r>
        <w:t xml:space="preserve"> </w:t>
      </w:r>
      <w:r w:rsidR="00455EB0">
        <w:t xml:space="preserve">Original </w:t>
      </w:r>
      <w:r>
        <w:t xml:space="preserve">Norton Equivalent Model </w:t>
      </w:r>
      <w:proofErr w:type="gramStart"/>
      <w:r>
        <w:t>Of</w:t>
      </w:r>
      <w:proofErr w:type="gramEnd"/>
      <w:r>
        <w:t xml:space="preserve"> a LOAD Element in Harmonics Mode</w:t>
      </w:r>
    </w:p>
    <w:p w:rsidR="00194006" w:rsidRDefault="00C3427D" w:rsidP="00194006">
      <w:r>
        <w:t xml:space="preserve">This model was sufficient for most cases where LOAD objects were retained </w:t>
      </w:r>
      <w:proofErr w:type="gramStart"/>
      <w:r>
        <w:t>for  harmonics</w:t>
      </w:r>
      <w:proofErr w:type="gramEnd"/>
      <w:r>
        <w:t xml:space="preserve"> analysis. Most harmonics problems on distribution systems are the result of </w:t>
      </w:r>
      <w:r w:rsidRPr="00C3427D">
        <w:rPr>
          <w:i/>
        </w:rPr>
        <w:t>resonance</w:t>
      </w:r>
      <w:r>
        <w:t xml:space="preserve"> with power factor correction capacitor banks. </w:t>
      </w:r>
      <w:r w:rsidRPr="00C3427D">
        <w:t>A</w:t>
      </w:r>
      <w:r>
        <w:t xml:space="preserve"> distribution planner wanting to get an idea of whether or not a capacitor configuration would cause a problem could simple solve a power flow and then execute a “Solve Mode=Harmonics” command. This would automatically convert all LOAD objects to the model in </w:t>
      </w:r>
      <w:r w:rsidR="006843EF">
        <w:fldChar w:fldCharType="begin"/>
      </w:r>
      <w:r>
        <w:instrText xml:space="preserve"> REF _Ref357458312 \h </w:instrText>
      </w:r>
      <w:r w:rsidR="006843EF">
        <w:fldChar w:fldCharType="separate"/>
      </w:r>
      <w:r>
        <w:t xml:space="preserve">Figure </w:t>
      </w:r>
      <w:r>
        <w:rPr>
          <w:noProof/>
        </w:rPr>
        <w:t>1</w:t>
      </w:r>
      <w:r w:rsidR="006843EF">
        <w:fldChar w:fldCharType="end"/>
      </w:r>
      <w:r>
        <w:t xml:space="preserve"> and solve for all frequencies present is all SPECTRUM objects.</w:t>
      </w:r>
    </w:p>
    <w:p w:rsidR="00C3427D" w:rsidRDefault="00C3427D" w:rsidP="00194006">
      <w:r>
        <w:t>For frequencies where the system is not near resonance, most of the current exited the model through the terminals into the power system. The short circuit impedance of the typical power system looking into it from a load is usually less than 5% of the load’s equivalent impedance. Therefore, very little current is siphoned off into the shunt admittance branch of the model.</w:t>
      </w:r>
    </w:p>
    <w:p w:rsidR="00C3427D" w:rsidRDefault="00C3427D" w:rsidP="00194006">
      <w:r>
        <w:t xml:space="preserve">At frequencies where the system was near resonance, the driving-point impedance looking into the system can be very high. Therefore, a significant portion of the harmonic current is bled off into the model, which also provides significant damping of the resonance as will be discussed later. </w:t>
      </w:r>
    </w:p>
    <w:p w:rsidR="006858F4" w:rsidRDefault="006858F4" w:rsidP="006858F4">
      <w:pPr>
        <w:pStyle w:val="Heading2"/>
      </w:pPr>
      <w:proofErr w:type="gramStart"/>
      <w:r>
        <w:t>Revised  Load</w:t>
      </w:r>
      <w:proofErr w:type="gramEnd"/>
      <w:r>
        <w:t xml:space="preserve"> Model </w:t>
      </w:r>
    </w:p>
    <w:p w:rsidR="00C3427D" w:rsidRDefault="00C3427D" w:rsidP="00194006">
      <w:r>
        <w:t xml:space="preserve">In March 2013, users in the discussion forum complained that the terminal currents did not match the expected harmonic current. A special beta version was made in which the shunt admittance path was completely removed.  This, incidentally, was the original approach when </w:t>
      </w:r>
      <w:proofErr w:type="spellStart"/>
      <w:r>
        <w:t>OpenDSS</w:t>
      </w:r>
      <w:proofErr w:type="spellEnd"/>
      <w:r>
        <w:t xml:space="preserve"> was first developed in 1997. When users complained that the model greatly exaggerated the voltages that would appear near resonant conditions, the equivalent shunt admittances were added. Users were content with this </w:t>
      </w:r>
      <w:r>
        <w:lastRenderedPageBreak/>
        <w:t xml:space="preserve">approach until March 2013 when the shunt admittances were temporarily removed. So it not surprising </w:t>
      </w:r>
      <w:proofErr w:type="gramStart"/>
      <w:r>
        <w:t>that users</w:t>
      </w:r>
      <w:proofErr w:type="gramEnd"/>
      <w:r>
        <w:t xml:space="preserve"> once again objected to there being no representation of the load damping.</w:t>
      </w:r>
    </w:p>
    <w:p w:rsidR="00C3427D" w:rsidRDefault="00C3427D" w:rsidP="00194006">
      <w:r>
        <w:t>In response, options were added to the program and to the LOAD object specifically to give the user control over the load model in Harmonics mode.</w:t>
      </w:r>
      <w:r w:rsidR="00455EB0">
        <w:t xml:space="preserve"> As of Version 7.6.3.13, the LOAD model for harmonics mode is as shown in </w:t>
      </w:r>
      <w:r w:rsidR="006843EF">
        <w:fldChar w:fldCharType="begin"/>
      </w:r>
      <w:r w:rsidR="00455EB0">
        <w:instrText xml:space="preserve"> REF _Ref357460442 \h </w:instrText>
      </w:r>
      <w:r w:rsidR="006843EF">
        <w:fldChar w:fldCharType="separate"/>
      </w:r>
      <w:r w:rsidR="00455EB0">
        <w:t xml:space="preserve">Figure </w:t>
      </w:r>
      <w:r w:rsidR="00455EB0">
        <w:rPr>
          <w:noProof/>
        </w:rPr>
        <w:t>2</w:t>
      </w:r>
      <w:r w:rsidR="006843EF">
        <w:fldChar w:fldCharType="end"/>
      </w:r>
      <w:r w:rsidR="00455EB0">
        <w:t>.</w:t>
      </w:r>
    </w:p>
    <w:p w:rsidR="00C3427D" w:rsidRDefault="00C3427D" w:rsidP="00194006"/>
    <w:p w:rsidR="00455EB0" w:rsidRDefault="00455EB0" w:rsidP="00455EB0">
      <w:pPr>
        <w:jc w:val="center"/>
      </w:pPr>
      <w:r>
        <w:rPr>
          <w:noProof/>
        </w:rPr>
        <w:drawing>
          <wp:inline distT="0" distB="0" distL="0" distR="0">
            <wp:extent cx="5162550" cy="1590675"/>
            <wp:effectExtent l="19050" t="0" r="0" b="0"/>
            <wp:docPr id="4" name="Picture 3" descr="HarmonicLoadMo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2.jpg"/>
                    <pic:cNvPicPr/>
                  </pic:nvPicPr>
                  <pic:blipFill>
                    <a:blip r:embed="rId6" cstate="print"/>
                    <a:stretch>
                      <a:fillRect/>
                    </a:stretch>
                  </pic:blipFill>
                  <pic:spPr>
                    <a:xfrm>
                      <a:off x="0" y="0"/>
                      <a:ext cx="5162550" cy="1590675"/>
                    </a:xfrm>
                    <a:prstGeom prst="rect">
                      <a:avLst/>
                    </a:prstGeom>
                  </pic:spPr>
                </pic:pic>
              </a:graphicData>
            </a:graphic>
          </wp:inline>
        </w:drawing>
      </w:r>
    </w:p>
    <w:p w:rsidR="00455EB0" w:rsidRDefault="00455EB0" w:rsidP="00455EB0">
      <w:pPr>
        <w:pStyle w:val="Caption"/>
      </w:pPr>
      <w:bookmarkStart w:id="1" w:name="_Ref357460442"/>
      <w:proofErr w:type="gramStart"/>
      <w:r>
        <w:t xml:space="preserve">Figure </w:t>
      </w:r>
      <w:proofErr w:type="gramEnd"/>
      <w:r w:rsidR="006843EF">
        <w:fldChar w:fldCharType="begin"/>
      </w:r>
      <w:r>
        <w:instrText xml:space="preserve"> SEQ Figure \* ARABIC </w:instrText>
      </w:r>
      <w:r w:rsidR="006843EF">
        <w:fldChar w:fldCharType="separate"/>
      </w:r>
      <w:r w:rsidR="006F0D7B">
        <w:rPr>
          <w:noProof/>
        </w:rPr>
        <w:t>2</w:t>
      </w:r>
      <w:r w:rsidR="006843EF">
        <w:fldChar w:fldCharType="end"/>
      </w:r>
      <w:bookmarkEnd w:id="1"/>
      <w:proofErr w:type="gramStart"/>
      <w:r>
        <w:t>.</w:t>
      </w:r>
      <w:proofErr w:type="gramEnd"/>
      <w:r>
        <w:t xml:space="preserve"> </w:t>
      </w:r>
      <w:r w:rsidR="00DF489F">
        <w:t>Revised</w:t>
      </w:r>
      <w:r>
        <w:t xml:space="preserve"> LOAD Model in Harmonics Mode</w:t>
      </w:r>
    </w:p>
    <w:p w:rsidR="00455EB0" w:rsidRDefault="00455EB0" w:rsidP="00455EB0">
      <w:r>
        <w:t>Users can specify what percentage of the load is to be modeled as a serried R-L and the remainder will be considered to be a parallel R-L model.  A Property has been added to the LOAD object:</w:t>
      </w:r>
    </w:p>
    <w:tbl>
      <w:tblPr>
        <w:tblStyle w:val="TableGrid"/>
        <w:tblW w:w="0" w:type="auto"/>
        <w:tblLook w:val="04A0"/>
      </w:tblPr>
      <w:tblGrid>
        <w:gridCol w:w="1728"/>
        <w:gridCol w:w="7848"/>
      </w:tblGrid>
      <w:tr w:rsidR="00455EB0" w:rsidRPr="00455EB0" w:rsidTr="00455EB0">
        <w:tc>
          <w:tcPr>
            <w:tcW w:w="1728" w:type="dxa"/>
          </w:tcPr>
          <w:p w:rsidR="00455EB0" w:rsidRPr="00455EB0" w:rsidRDefault="00455EB0" w:rsidP="00455EB0">
            <w:pPr>
              <w:rPr>
                <w:b/>
              </w:rPr>
            </w:pPr>
            <w:r w:rsidRPr="00455EB0">
              <w:rPr>
                <w:b/>
              </w:rPr>
              <w:t>Property</w:t>
            </w:r>
          </w:p>
        </w:tc>
        <w:tc>
          <w:tcPr>
            <w:tcW w:w="7848" w:type="dxa"/>
          </w:tcPr>
          <w:p w:rsidR="00455EB0" w:rsidRPr="00455EB0" w:rsidRDefault="00455EB0" w:rsidP="00455EB0">
            <w:pPr>
              <w:rPr>
                <w:b/>
              </w:rPr>
            </w:pPr>
            <w:r w:rsidRPr="00455EB0">
              <w:rPr>
                <w:b/>
              </w:rPr>
              <w:t>Description</w:t>
            </w:r>
          </w:p>
        </w:tc>
      </w:tr>
      <w:tr w:rsidR="00455EB0" w:rsidTr="00455EB0">
        <w:tc>
          <w:tcPr>
            <w:tcW w:w="1728" w:type="dxa"/>
          </w:tcPr>
          <w:p w:rsidR="00455EB0" w:rsidRDefault="00455EB0" w:rsidP="00455EB0">
            <w:r>
              <w:t>%</w:t>
            </w:r>
            <w:proofErr w:type="spellStart"/>
            <w:r>
              <w:t>SeriesRL</w:t>
            </w:r>
            <w:proofErr w:type="spellEnd"/>
          </w:p>
        </w:tc>
        <w:tc>
          <w:tcPr>
            <w:tcW w:w="7848" w:type="dxa"/>
          </w:tcPr>
          <w:p w:rsidR="00455EB0" w:rsidRDefault="00455EB0" w:rsidP="00455EB0">
            <w:r w:rsidRPr="00455EB0">
              <w:t>Percent of load that is series R-L for Harmonic studies. Default is 50. Remainder is assumed to be parallel R and L. This has a significant impact on the amount of damping observed in Harmonics solutions.</w:t>
            </w:r>
          </w:p>
        </w:tc>
      </w:tr>
    </w:tbl>
    <w:p w:rsidR="00455EB0" w:rsidRDefault="00455EB0" w:rsidP="00455EB0"/>
    <w:p w:rsidR="00455EB0" w:rsidRDefault="00455EB0" w:rsidP="00455EB0">
      <w:r>
        <w:t xml:space="preserve">In addition, a global option, </w:t>
      </w:r>
      <w:proofErr w:type="spellStart"/>
      <w:r>
        <w:rPr>
          <w:b/>
        </w:rPr>
        <w:t>Neglec</w:t>
      </w:r>
      <w:r w:rsidRPr="00455EB0">
        <w:rPr>
          <w:b/>
        </w:rPr>
        <w:t>tLoadY</w:t>
      </w:r>
      <w:proofErr w:type="spellEnd"/>
      <w:r>
        <w:t>, has been added that will enable users who so desire to completely neglect the load damping.  It is defined as follows:</w:t>
      </w:r>
    </w:p>
    <w:tbl>
      <w:tblPr>
        <w:tblStyle w:val="TableGrid"/>
        <w:tblW w:w="0" w:type="auto"/>
        <w:tblLook w:val="04A0"/>
      </w:tblPr>
      <w:tblGrid>
        <w:gridCol w:w="1728"/>
        <w:gridCol w:w="7848"/>
      </w:tblGrid>
      <w:tr w:rsidR="00455EB0" w:rsidRPr="00455EB0" w:rsidTr="00EB1114">
        <w:tc>
          <w:tcPr>
            <w:tcW w:w="1728" w:type="dxa"/>
          </w:tcPr>
          <w:p w:rsidR="00455EB0" w:rsidRPr="00455EB0" w:rsidRDefault="00455EB0" w:rsidP="00EB1114">
            <w:pPr>
              <w:rPr>
                <w:b/>
              </w:rPr>
            </w:pPr>
            <w:r>
              <w:rPr>
                <w:b/>
              </w:rPr>
              <w:t>Option</w:t>
            </w:r>
          </w:p>
        </w:tc>
        <w:tc>
          <w:tcPr>
            <w:tcW w:w="7848" w:type="dxa"/>
          </w:tcPr>
          <w:p w:rsidR="00455EB0" w:rsidRPr="00455EB0" w:rsidRDefault="00455EB0" w:rsidP="00EB1114">
            <w:pPr>
              <w:rPr>
                <w:b/>
              </w:rPr>
            </w:pPr>
            <w:r w:rsidRPr="00455EB0">
              <w:rPr>
                <w:b/>
              </w:rPr>
              <w:t>Description</w:t>
            </w:r>
          </w:p>
        </w:tc>
      </w:tr>
      <w:tr w:rsidR="00455EB0" w:rsidTr="00EB1114">
        <w:tc>
          <w:tcPr>
            <w:tcW w:w="1728" w:type="dxa"/>
          </w:tcPr>
          <w:p w:rsidR="00455EB0" w:rsidRDefault="00455EB0" w:rsidP="00EB1114">
            <w:proofErr w:type="spellStart"/>
            <w:r>
              <w:t>NeglectLoadY</w:t>
            </w:r>
            <w:proofErr w:type="spellEnd"/>
          </w:p>
        </w:tc>
        <w:tc>
          <w:tcPr>
            <w:tcW w:w="7848" w:type="dxa"/>
          </w:tcPr>
          <w:p w:rsidR="00455EB0" w:rsidRDefault="00455EB0" w:rsidP="00455EB0">
            <w:r>
              <w:t xml:space="preserve">{YES/TRUE | NO/FALSE}  Default is NO. For Harmonic solution, neglect the Load shunt admittance branch that can siphon off some of the Load injection current. </w:t>
            </w:r>
          </w:p>
          <w:p w:rsidR="00455EB0" w:rsidRDefault="00455EB0" w:rsidP="00455EB0"/>
          <w:p w:rsidR="00455EB0" w:rsidRDefault="00455EB0" w:rsidP="00455EB0">
            <w:r>
              <w:t>If YES, the current injected from the LOAD at harmonic frequencies will be nearly ideal.</w:t>
            </w:r>
          </w:p>
        </w:tc>
      </w:tr>
    </w:tbl>
    <w:p w:rsidR="00455EB0" w:rsidRDefault="00455EB0" w:rsidP="00455EB0"/>
    <w:p w:rsidR="00455EB0" w:rsidRDefault="00455EB0" w:rsidP="00455EB0">
      <w:r>
        <w:t xml:space="preserve">To use this, you would use the </w:t>
      </w:r>
      <w:r w:rsidRPr="007C44AF">
        <w:rPr>
          <w:b/>
        </w:rPr>
        <w:t>Set</w:t>
      </w:r>
      <w:r>
        <w:t xml:space="preserve"> command, for example:</w:t>
      </w:r>
    </w:p>
    <w:p w:rsidR="00455EB0" w:rsidRDefault="00455EB0" w:rsidP="006858F4">
      <w:pPr>
        <w:pStyle w:val="NoSpacing"/>
        <w:ind w:left="720"/>
      </w:pPr>
      <w:r>
        <w:t xml:space="preserve">Set </w:t>
      </w:r>
      <w:proofErr w:type="spellStart"/>
      <w:r>
        <w:t>NeglectLoadY</w:t>
      </w:r>
      <w:proofErr w:type="spellEnd"/>
      <w:r>
        <w:t>=Yes</w:t>
      </w:r>
    </w:p>
    <w:p w:rsidR="00455EB0" w:rsidRDefault="006858F4" w:rsidP="006858F4">
      <w:pPr>
        <w:pStyle w:val="NoSpacing"/>
        <w:ind w:left="720"/>
      </w:pPr>
      <w:r>
        <w:t>Solve     ! --- (power flow)</w:t>
      </w:r>
    </w:p>
    <w:p w:rsidR="006858F4" w:rsidRDefault="006858F4" w:rsidP="006858F4">
      <w:pPr>
        <w:pStyle w:val="NoSpacing"/>
        <w:ind w:left="720"/>
      </w:pPr>
      <w:r>
        <w:t>Solve Mode=Harmonics</w:t>
      </w:r>
    </w:p>
    <w:p w:rsidR="006858F4" w:rsidRDefault="006858F4" w:rsidP="006858F4"/>
    <w:p w:rsidR="006858F4" w:rsidRDefault="006858F4" w:rsidP="006858F4">
      <w:pPr>
        <w:pStyle w:val="Heading2"/>
      </w:pPr>
      <w:r>
        <w:lastRenderedPageBreak/>
        <w:t>Transformer X/R</w:t>
      </w:r>
      <w:r w:rsidR="00411BF5">
        <w:t xml:space="preserve">:  </w:t>
      </w:r>
      <w:proofErr w:type="spellStart"/>
      <w:r w:rsidR="00411BF5">
        <w:t>XRConst</w:t>
      </w:r>
      <w:proofErr w:type="spellEnd"/>
      <w:r w:rsidR="00411BF5">
        <w:t xml:space="preserve"> Property</w:t>
      </w:r>
    </w:p>
    <w:p w:rsidR="00CB3036" w:rsidRDefault="007C44AF" w:rsidP="00CB3036">
      <w:r>
        <w:t>Generally, the resistance in a power system has a minor effect on the flow of harmonic currents when the system is not in resonance. However, the damping of harmonic resonance by resistance of loads, lines, and transformers can have quite a significant impact on the level of harmonic voltage distortion predicted by the models.</w:t>
      </w:r>
    </w:p>
    <w:p w:rsidR="007C44AF" w:rsidRDefault="007C44AF" w:rsidP="00CB3036">
      <w:r>
        <w:t xml:space="preserve">Substation transformers and larger transformers supplying industrial consumers have a relatively high X/R ratio of 10 or greater at fundamental power frequency. Distribution service transformers such as those that serve residential loads can have a much lower X/R. It would not be surprising to find that a 25 </w:t>
      </w:r>
      <w:proofErr w:type="spellStart"/>
      <w:r>
        <w:t>kVA</w:t>
      </w:r>
      <w:proofErr w:type="spellEnd"/>
      <w:r>
        <w:t xml:space="preserve"> transformer would have an X/R ratio only slightly greater than 1.0. In either case, there is a question about what to assume for </w:t>
      </w:r>
      <w:r w:rsidR="000A7479">
        <w:t xml:space="preserve">the variation of R for </w:t>
      </w:r>
      <w:r>
        <w:t xml:space="preserve">harmonic frequencies. </w:t>
      </w:r>
    </w:p>
    <w:p w:rsidR="007C44AF" w:rsidRDefault="007C44AF" w:rsidP="00CB3036">
      <w:r>
        <w:t>If no modification to the</w:t>
      </w:r>
      <w:r w:rsidR="000A7479">
        <w:t xml:space="preserve"> winding</w:t>
      </w:r>
      <w:r>
        <w:t xml:space="preserve"> R </w:t>
      </w:r>
      <w:r w:rsidR="000A7479">
        <w:t>is made, the e</w:t>
      </w:r>
      <w:r w:rsidR="00150AB3">
        <w:t xml:space="preserve">quivalent X/R will increase in proportion to the harmonic. This can lead to a prediction of very little damping at harmonic frequencies. For example, if a substation transformer has an X/R ratio of 10 at fundamental, </w:t>
      </w:r>
      <w:r w:rsidR="000A7479">
        <w:t>the model</w:t>
      </w:r>
      <w:r w:rsidR="00150AB3">
        <w:t xml:space="preserve"> will have an X/R of 50 at the 5</w:t>
      </w:r>
      <w:r w:rsidR="00150AB3" w:rsidRPr="00150AB3">
        <w:rPr>
          <w:vertAlign w:val="superscript"/>
        </w:rPr>
        <w:t>th</w:t>
      </w:r>
      <w:r w:rsidR="00150AB3">
        <w:t xml:space="preserve"> harmonic, which </w:t>
      </w:r>
      <w:r w:rsidR="000A7479">
        <w:t>generally results in</w:t>
      </w:r>
      <w:r w:rsidR="00150AB3">
        <w:t xml:space="preserve"> an unrealistically high-Q circuit model</w:t>
      </w:r>
      <w:r w:rsidR="000A7479">
        <w:t xml:space="preserve"> with exaggerated predictions of voltage distortion</w:t>
      </w:r>
      <w:r w:rsidR="00150AB3">
        <w:t>.</w:t>
      </w:r>
      <w:r w:rsidR="006175BA">
        <w:t xml:space="preserve"> The apparent resistance of transformers increases with frequency at a rate that is dependent on its design. The chief component of the increase comes from the stray eddy current losses and can be quite significant in transformers that have conductors with large cross-sectional areas. Also, designs with conductors in parallel can have circulating currents </w:t>
      </w:r>
      <w:proofErr w:type="spellStart"/>
      <w:r w:rsidR="006175BA">
        <w:t>withing</w:t>
      </w:r>
      <w:proofErr w:type="spellEnd"/>
      <w:r w:rsidR="006175BA">
        <w:t xml:space="preserve"> the windings that yield an effective increase in R.</w:t>
      </w:r>
    </w:p>
    <w:p w:rsidR="00150AB3" w:rsidRDefault="00150AB3" w:rsidP="00CB3036">
      <w:r>
        <w:t xml:space="preserve">Until version 7.6.3 build 13, the </w:t>
      </w:r>
      <w:proofErr w:type="spellStart"/>
      <w:r>
        <w:t>OpenDSS</w:t>
      </w:r>
      <w:proofErr w:type="spellEnd"/>
      <w:r>
        <w:t xml:space="preserve"> transformer model did not have any provisions for modifying R as a function of frequency. The XRCONST Boolean property was added to the TRANSFORMER object. It is defined as follows:</w:t>
      </w:r>
    </w:p>
    <w:tbl>
      <w:tblPr>
        <w:tblStyle w:val="TableGrid"/>
        <w:tblW w:w="0" w:type="auto"/>
        <w:tblLook w:val="04A0"/>
      </w:tblPr>
      <w:tblGrid>
        <w:gridCol w:w="1728"/>
        <w:gridCol w:w="7848"/>
      </w:tblGrid>
      <w:tr w:rsidR="00150AB3" w:rsidRPr="00455EB0" w:rsidTr="00321B18">
        <w:tc>
          <w:tcPr>
            <w:tcW w:w="1728" w:type="dxa"/>
          </w:tcPr>
          <w:p w:rsidR="00150AB3" w:rsidRPr="00455EB0" w:rsidRDefault="00150AB3" w:rsidP="00321B18">
            <w:pPr>
              <w:rPr>
                <w:b/>
              </w:rPr>
            </w:pPr>
            <w:r w:rsidRPr="00455EB0">
              <w:rPr>
                <w:b/>
              </w:rPr>
              <w:t>Property</w:t>
            </w:r>
          </w:p>
        </w:tc>
        <w:tc>
          <w:tcPr>
            <w:tcW w:w="7848" w:type="dxa"/>
          </w:tcPr>
          <w:p w:rsidR="00150AB3" w:rsidRPr="00455EB0" w:rsidRDefault="00150AB3" w:rsidP="00321B18">
            <w:pPr>
              <w:rPr>
                <w:b/>
              </w:rPr>
            </w:pPr>
            <w:r w:rsidRPr="00455EB0">
              <w:rPr>
                <w:b/>
              </w:rPr>
              <w:t>Description</w:t>
            </w:r>
          </w:p>
        </w:tc>
      </w:tr>
      <w:tr w:rsidR="00150AB3" w:rsidTr="00321B18">
        <w:tc>
          <w:tcPr>
            <w:tcW w:w="1728" w:type="dxa"/>
          </w:tcPr>
          <w:p w:rsidR="00150AB3" w:rsidRDefault="00150AB3" w:rsidP="00150AB3">
            <w:proofErr w:type="spellStart"/>
            <w:r>
              <w:t>XRConst</w:t>
            </w:r>
            <w:proofErr w:type="spellEnd"/>
          </w:p>
        </w:tc>
        <w:tc>
          <w:tcPr>
            <w:tcW w:w="7848" w:type="dxa"/>
          </w:tcPr>
          <w:p w:rsidR="00150AB3" w:rsidRDefault="00150AB3" w:rsidP="00321B18">
            <w:proofErr w:type="gramStart"/>
            <w:r w:rsidRPr="00150AB3">
              <w:t>={</w:t>
            </w:r>
            <w:proofErr w:type="spellStart"/>
            <w:proofErr w:type="gramEnd"/>
            <w:r w:rsidRPr="00150AB3">
              <w:t>Yes|No</w:t>
            </w:r>
            <w:proofErr w:type="spellEnd"/>
            <w:r w:rsidRPr="00150AB3">
              <w:t xml:space="preserve">} Default is NO. Signifies whether or not the X/R is assumed </w:t>
            </w:r>
            <w:proofErr w:type="spellStart"/>
            <w:r w:rsidRPr="00150AB3">
              <w:t>contant</w:t>
            </w:r>
            <w:proofErr w:type="spellEnd"/>
            <w:r w:rsidRPr="00150AB3">
              <w:t xml:space="preserve"> for harmonic studies.</w:t>
            </w:r>
          </w:p>
        </w:tc>
      </w:tr>
    </w:tbl>
    <w:p w:rsidR="00150AB3" w:rsidRDefault="00150AB3" w:rsidP="00CB3036"/>
    <w:p w:rsidR="00150AB3" w:rsidRDefault="00150AB3" w:rsidP="00CB3036">
      <w:r>
        <w:t xml:space="preserve">If </w:t>
      </w:r>
      <w:proofErr w:type="spellStart"/>
      <w:r>
        <w:t>XRConst</w:t>
      </w:r>
      <w:proofErr w:type="spellEnd"/>
      <w:r>
        <w:t xml:space="preserve">=YES the winding R is increased proportional to frequency just like X. </w:t>
      </w:r>
      <w:r w:rsidR="00411BF5">
        <w:t xml:space="preserve">This is a typical assumption of harmonics analysts when no other data are available. </w:t>
      </w:r>
      <w:r w:rsidR="006175BA">
        <w:t>This approximates what happens in some large power transformers. It will not be a good fit for some transformers, but at least it adds some damping to the model to nullify the exaggerated high voltages and impedances that would otherwise be predicted.</w:t>
      </w:r>
    </w:p>
    <w:p w:rsidR="00411BF5" w:rsidRDefault="00411BF5" w:rsidP="00CB3036">
      <w:r>
        <w:t>This parameter is not generally as critical for small utility distribution transformers</w:t>
      </w:r>
      <w:r w:rsidR="00DA063A">
        <w:t xml:space="preserve"> in the frequency range up to the 13</w:t>
      </w:r>
      <w:r w:rsidR="00DA063A" w:rsidRPr="00DA063A">
        <w:rPr>
          <w:vertAlign w:val="superscript"/>
        </w:rPr>
        <w:t>th</w:t>
      </w:r>
      <w:r w:rsidR="00DA063A">
        <w:t xml:space="preserve"> harmonic</w:t>
      </w:r>
      <w:r>
        <w:t xml:space="preserve">. The windings are constructed with wire having a small cross section and the stray eddy losses do not generally increase as rapidly as for large power transformers. The normal low X/R of these transformers tends to contribute somewhat to the damping of resonance anyway, yielding results that are only moderately conservative. </w:t>
      </w:r>
    </w:p>
    <w:p w:rsidR="00411BF5" w:rsidRDefault="00411BF5" w:rsidP="00411BF5">
      <w:proofErr w:type="gramStart"/>
      <w:r>
        <w:t>Note that the default is NO.</w:t>
      </w:r>
      <w:proofErr w:type="gramEnd"/>
      <w:r>
        <w:t xml:space="preserve"> Thus, scripts from prior studies will yield the same result.</w:t>
      </w:r>
    </w:p>
    <w:p w:rsidR="006175BA" w:rsidRDefault="006175BA" w:rsidP="00CB3036">
      <w:r>
        <w:lastRenderedPageBreak/>
        <w:t xml:space="preserve">Future versions of </w:t>
      </w:r>
      <w:proofErr w:type="spellStart"/>
      <w:r>
        <w:t>OpenDSS</w:t>
      </w:r>
      <w:proofErr w:type="spellEnd"/>
      <w:r>
        <w:t xml:space="preserve"> are slated to have user-defined frequency correction curves.</w:t>
      </w:r>
      <w:r w:rsidR="00DA063A">
        <w:t xml:space="preserve"> The curves will be applicable to the REACTOR model as well.</w:t>
      </w:r>
      <w:r w:rsidR="00ED652C">
        <w:t xml:space="preserve"> Until that feature is implemented, </w:t>
      </w:r>
      <w:r w:rsidR="00721ED4">
        <w:t xml:space="preserve">if it is necessary to adjust R for frequency, </w:t>
      </w:r>
      <w:r w:rsidR="00ED652C">
        <w:t xml:space="preserve">users can script the resistance and solve for each frequency separately rather than using the built-in Harmonics solution mode or use the REACTOR model to achieve an approximate </w:t>
      </w:r>
      <w:r w:rsidR="00721ED4">
        <w:t>frequency-dependent resistance variation.</w:t>
      </w:r>
    </w:p>
    <w:p w:rsidR="00150AB3" w:rsidRDefault="006F0D7B" w:rsidP="00CB3036">
      <w:r>
        <w:fldChar w:fldCharType="begin"/>
      </w:r>
      <w:r>
        <w:instrText xml:space="preserve"> REF _Ref357590902 \h </w:instrText>
      </w:r>
      <w:r>
        <w:fldChar w:fldCharType="separate"/>
      </w:r>
      <w:r>
        <w:t xml:space="preserve">Figure </w:t>
      </w:r>
      <w:r>
        <w:rPr>
          <w:noProof/>
        </w:rPr>
        <w:t>3</w:t>
      </w:r>
      <w:r>
        <w:fldChar w:fldCharType="end"/>
      </w:r>
      <w:r>
        <w:t xml:space="preserve"> shows a one-line diagram of the </w:t>
      </w:r>
      <w:proofErr w:type="spellStart"/>
      <w:r>
        <w:t>OpenDSS</w:t>
      </w:r>
      <w:proofErr w:type="spellEnd"/>
      <w:r>
        <w:t xml:space="preserve"> REACTOR model. </w:t>
      </w:r>
      <w:r w:rsidR="007C27E5">
        <w:t xml:space="preserve">The model is nominally a series, multiphase R-L with user-defined properties of R and X. In addition to scalar values, R and X may also be defined as matrices. A feature of the model that, perhaps, is seldom used is the parallel resistance, </w:t>
      </w:r>
      <w:proofErr w:type="spellStart"/>
      <w:proofErr w:type="gramStart"/>
      <w:r w:rsidR="007C27E5" w:rsidRPr="007C27E5">
        <w:rPr>
          <w:i/>
        </w:rPr>
        <w:t>Rp</w:t>
      </w:r>
      <w:proofErr w:type="spellEnd"/>
      <w:r w:rsidR="007C27E5">
        <w:t>, that</w:t>
      </w:r>
      <w:proofErr w:type="gramEnd"/>
      <w:r w:rsidR="007C27E5">
        <w:t xml:space="preserve"> is around the entire branch. Its default value is infinite (open) so that it doesn’t enter into the calculations. However, it can be employed to model frequency dependence of R-L elements, including transformers. This would require a separate REACTOR to be added in series with the transformer and defined with an appropriate value so that the total through impedance of the transformer is correct.</w:t>
      </w:r>
    </w:p>
    <w:p w:rsidR="006F0D7B" w:rsidRDefault="006F0D7B" w:rsidP="006F0D7B">
      <w:pPr>
        <w:jc w:val="center"/>
      </w:pPr>
      <w:r>
        <w:rPr>
          <w:noProof/>
        </w:rPr>
        <w:drawing>
          <wp:inline distT="0" distB="0" distL="0" distR="0">
            <wp:extent cx="2038350" cy="1152525"/>
            <wp:effectExtent l="19050" t="0" r="0" b="0"/>
            <wp:docPr id="2" name="Picture 1" descr="Reacto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orModel.jpg"/>
                    <pic:cNvPicPr/>
                  </pic:nvPicPr>
                  <pic:blipFill>
                    <a:blip r:embed="rId7" cstate="print"/>
                    <a:stretch>
                      <a:fillRect/>
                    </a:stretch>
                  </pic:blipFill>
                  <pic:spPr>
                    <a:xfrm>
                      <a:off x="0" y="0"/>
                      <a:ext cx="2038350" cy="1152525"/>
                    </a:xfrm>
                    <a:prstGeom prst="rect">
                      <a:avLst/>
                    </a:prstGeom>
                  </pic:spPr>
                </pic:pic>
              </a:graphicData>
            </a:graphic>
          </wp:inline>
        </w:drawing>
      </w:r>
    </w:p>
    <w:p w:rsidR="006F0D7B" w:rsidRDefault="006F0D7B" w:rsidP="006F0D7B">
      <w:pPr>
        <w:pStyle w:val="Caption"/>
      </w:pPr>
      <w:bookmarkStart w:id="2" w:name="_Ref357590902"/>
      <w:proofErr w:type="gramStart"/>
      <w:r>
        <w:t xml:space="preserve">Figure </w:t>
      </w:r>
      <w:fldSimple w:instr=" SEQ Figure \* ARABIC ">
        <w:r>
          <w:rPr>
            <w:noProof/>
          </w:rPr>
          <w:t>3</w:t>
        </w:r>
      </w:fldSimple>
      <w:bookmarkEnd w:id="2"/>
      <w:r>
        <w:t>.</w:t>
      </w:r>
      <w:proofErr w:type="gramEnd"/>
      <w:r>
        <w:t xml:space="preserve"> One-Line Diagram of REACTOR Object</w:t>
      </w:r>
    </w:p>
    <w:p w:rsidR="006F0D7B" w:rsidRDefault="006F0D7B" w:rsidP="00CB3036"/>
    <w:p w:rsidR="00CB3036" w:rsidRPr="00CB3036" w:rsidRDefault="00CB3036" w:rsidP="00CB3036">
      <w:pPr>
        <w:pStyle w:val="Heading2"/>
      </w:pPr>
      <w:r>
        <w:t>Comparison of Models</w:t>
      </w:r>
    </w:p>
    <w:p w:rsidR="006858F4" w:rsidRDefault="006843EF" w:rsidP="006858F4">
      <w:r>
        <w:fldChar w:fldCharType="begin"/>
      </w:r>
      <w:r w:rsidR="00CB3036">
        <w:instrText xml:space="preserve"> REF _Ref357461262 \h </w:instrText>
      </w:r>
      <w:r>
        <w:fldChar w:fldCharType="separate"/>
      </w:r>
      <w:r w:rsidR="00CB3036">
        <w:t xml:space="preserve">Figure </w:t>
      </w:r>
      <w:r w:rsidR="00CB3036">
        <w:rPr>
          <w:noProof/>
        </w:rPr>
        <w:t>3</w:t>
      </w:r>
      <w:r>
        <w:fldChar w:fldCharType="end"/>
      </w:r>
      <w:r w:rsidR="00CB3036">
        <w:t xml:space="preserve"> illustrates the different results that can be obtained by the various assumptions about </w:t>
      </w:r>
      <w:proofErr w:type="spellStart"/>
      <w:r w:rsidR="00CB3036">
        <w:t>theload</w:t>
      </w:r>
      <w:proofErr w:type="spellEnd"/>
      <w:r w:rsidR="00CB3036">
        <w:t xml:space="preserve"> damping model. </w:t>
      </w:r>
    </w:p>
    <w:p w:rsidR="00CB3036" w:rsidRPr="00455EB0" w:rsidRDefault="00CB3036" w:rsidP="006858F4"/>
    <w:p w:rsidR="0000179C" w:rsidRDefault="00893CC1">
      <w:r w:rsidRPr="00893CC1">
        <w:rPr>
          <w:noProof/>
        </w:rPr>
        <w:lastRenderedPageBreak/>
        <w:drawing>
          <wp:inline distT="0" distB="0" distL="0" distR="0">
            <wp:extent cx="5943600" cy="431101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93CC1" w:rsidRDefault="006858F4" w:rsidP="006858F4">
      <w:pPr>
        <w:pStyle w:val="Caption"/>
      </w:pPr>
      <w:bookmarkStart w:id="3" w:name="_Ref357461262"/>
      <w:proofErr w:type="gramStart"/>
      <w:r>
        <w:t xml:space="preserve">Figure </w:t>
      </w:r>
      <w:proofErr w:type="gramEnd"/>
      <w:r w:rsidR="006843EF">
        <w:fldChar w:fldCharType="begin"/>
      </w:r>
      <w:r w:rsidR="006843EF">
        <w:instrText xml:space="preserve"> SEQ Figure \* ARABIC </w:instrText>
      </w:r>
      <w:r w:rsidR="006843EF">
        <w:fldChar w:fldCharType="separate"/>
      </w:r>
      <w:r w:rsidR="006F0D7B">
        <w:rPr>
          <w:noProof/>
        </w:rPr>
        <w:t>4</w:t>
      </w:r>
      <w:r w:rsidR="006843EF">
        <w:fldChar w:fldCharType="end"/>
      </w:r>
      <w:bookmarkEnd w:id="3"/>
      <w:proofErr w:type="gramStart"/>
      <w:r>
        <w:t>.</w:t>
      </w:r>
      <w:proofErr w:type="gramEnd"/>
      <w:r>
        <w:t xml:space="preserve"> Comparison of Using Different Load Models</w:t>
      </w:r>
    </w:p>
    <w:p w:rsidR="00893CC1" w:rsidRDefault="00893CC1"/>
    <w:sectPr w:rsidR="00893CC1" w:rsidSect="000017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893CC1"/>
    <w:rsid w:val="0000179C"/>
    <w:rsid w:val="000A7479"/>
    <w:rsid w:val="000F49EF"/>
    <w:rsid w:val="0011778C"/>
    <w:rsid w:val="00150AB3"/>
    <w:rsid w:val="00194006"/>
    <w:rsid w:val="002A5B4B"/>
    <w:rsid w:val="003731E8"/>
    <w:rsid w:val="00411BF5"/>
    <w:rsid w:val="00455EB0"/>
    <w:rsid w:val="0046016C"/>
    <w:rsid w:val="00506C3B"/>
    <w:rsid w:val="00521661"/>
    <w:rsid w:val="006175BA"/>
    <w:rsid w:val="006843EF"/>
    <w:rsid w:val="006858F4"/>
    <w:rsid w:val="006A6D6E"/>
    <w:rsid w:val="006F0D7B"/>
    <w:rsid w:val="00721ED4"/>
    <w:rsid w:val="00771B2E"/>
    <w:rsid w:val="007A7D55"/>
    <w:rsid w:val="007C27E5"/>
    <w:rsid w:val="007C44AF"/>
    <w:rsid w:val="00893CC1"/>
    <w:rsid w:val="009A2EED"/>
    <w:rsid w:val="009E6EBA"/>
    <w:rsid w:val="00AD3446"/>
    <w:rsid w:val="00AE17DD"/>
    <w:rsid w:val="00C3427D"/>
    <w:rsid w:val="00CB3036"/>
    <w:rsid w:val="00D25C03"/>
    <w:rsid w:val="00DA063A"/>
    <w:rsid w:val="00DF489F"/>
    <w:rsid w:val="00ED1C7F"/>
    <w:rsid w:val="00ED652C"/>
    <w:rsid w:val="00F77F1E"/>
    <w:rsid w:val="00FA0E58"/>
    <w:rsid w:val="00FC33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79C"/>
  </w:style>
  <w:style w:type="paragraph" w:styleId="Heading1">
    <w:name w:val="heading 1"/>
    <w:basedOn w:val="Normal"/>
    <w:next w:val="Normal"/>
    <w:link w:val="Heading1Char"/>
    <w:uiPriority w:val="9"/>
    <w:qFormat/>
    <w:rsid w:val="00194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8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CC1"/>
    <w:rPr>
      <w:rFonts w:ascii="Tahoma" w:hAnsi="Tahoma" w:cs="Tahoma"/>
      <w:sz w:val="16"/>
      <w:szCs w:val="16"/>
    </w:rPr>
  </w:style>
  <w:style w:type="character" w:customStyle="1" w:styleId="Heading1Char">
    <w:name w:val="Heading 1 Char"/>
    <w:basedOn w:val="DefaultParagraphFont"/>
    <w:link w:val="Heading1"/>
    <w:uiPriority w:val="9"/>
    <w:rsid w:val="00194006"/>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194006"/>
    <w:pPr>
      <w:spacing w:line="240" w:lineRule="auto"/>
    </w:pPr>
    <w:rPr>
      <w:b/>
      <w:bCs/>
      <w:color w:val="4F81BD" w:themeColor="accent1"/>
      <w:sz w:val="18"/>
      <w:szCs w:val="18"/>
    </w:rPr>
  </w:style>
  <w:style w:type="table" w:styleId="TableGrid">
    <w:name w:val="Table Grid"/>
    <w:basedOn w:val="TableNormal"/>
    <w:uiPriority w:val="59"/>
    <w:rsid w:val="00455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858F4"/>
    <w:pPr>
      <w:spacing w:after="0" w:line="240" w:lineRule="auto"/>
    </w:pPr>
  </w:style>
  <w:style w:type="character" w:customStyle="1" w:styleId="Heading2Char">
    <w:name w:val="Heading 2 Char"/>
    <w:basedOn w:val="DefaultParagraphFont"/>
    <w:link w:val="Heading2"/>
    <w:uiPriority w:val="9"/>
    <w:rsid w:val="006858F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du001\DSSData\Huijuan\5WrongAnswers%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Comparison of Harmonic Scans with Different Load Assumptions</a:t>
            </a:r>
          </a:p>
        </c:rich>
      </c:tx>
    </c:title>
    <c:plotArea>
      <c:layout/>
      <c:scatterChart>
        <c:scatterStyle val="lineMarker"/>
        <c:ser>
          <c:idx val="3"/>
          <c:order val="0"/>
          <c:tx>
            <c:v>No Load</c:v>
          </c:tx>
          <c:marker>
            <c:symbol val="none"/>
          </c:marker>
          <c:xVal>
            <c:numRef>
              <c:f>Neglect!$B$2:$B$289</c:f>
              <c:numCache>
                <c:formatCode>General</c:formatCode>
                <c:ptCount val="288"/>
                <c:pt idx="0">
                  <c:v>1.0833299999999992</c:v>
                </c:pt>
                <c:pt idx="1">
                  <c:v>1.1666700000000001</c:v>
                </c:pt>
                <c:pt idx="2">
                  <c:v>1.25</c:v>
                </c:pt>
                <c:pt idx="3">
                  <c:v>1.3333299999999992</c:v>
                </c:pt>
                <c:pt idx="4">
                  <c:v>1.4166699999999994</c:v>
                </c:pt>
                <c:pt idx="5">
                  <c:v>1.5</c:v>
                </c:pt>
                <c:pt idx="6">
                  <c:v>1.5833299999999992</c:v>
                </c:pt>
                <c:pt idx="7">
                  <c:v>1.6666700000000001</c:v>
                </c:pt>
                <c:pt idx="8">
                  <c:v>1.75</c:v>
                </c:pt>
                <c:pt idx="9">
                  <c:v>1.8333299999999992</c:v>
                </c:pt>
                <c:pt idx="10">
                  <c:v>1.9166700000000001</c:v>
                </c:pt>
                <c:pt idx="11">
                  <c:v>2</c:v>
                </c:pt>
                <c:pt idx="12">
                  <c:v>2.0833300000000015</c:v>
                </c:pt>
                <c:pt idx="13">
                  <c:v>2.1666699999999985</c:v>
                </c:pt>
                <c:pt idx="14">
                  <c:v>2.25</c:v>
                </c:pt>
                <c:pt idx="15">
                  <c:v>2.3333300000000001</c:v>
                </c:pt>
                <c:pt idx="16">
                  <c:v>2.4166699999999972</c:v>
                </c:pt>
                <c:pt idx="17">
                  <c:v>2.5</c:v>
                </c:pt>
                <c:pt idx="18">
                  <c:v>2.5833300000000015</c:v>
                </c:pt>
                <c:pt idx="19">
                  <c:v>2.6666699999999985</c:v>
                </c:pt>
                <c:pt idx="20">
                  <c:v>2.75</c:v>
                </c:pt>
                <c:pt idx="21">
                  <c:v>2.8333300000000001</c:v>
                </c:pt>
                <c:pt idx="22">
                  <c:v>2.9166699999999972</c:v>
                </c:pt>
                <c:pt idx="23">
                  <c:v>3</c:v>
                </c:pt>
                <c:pt idx="24">
                  <c:v>3.0833300000000015</c:v>
                </c:pt>
                <c:pt idx="25">
                  <c:v>3.1666699999999985</c:v>
                </c:pt>
                <c:pt idx="26">
                  <c:v>3.25</c:v>
                </c:pt>
                <c:pt idx="27">
                  <c:v>3.3333300000000001</c:v>
                </c:pt>
                <c:pt idx="28">
                  <c:v>3.4166699999999972</c:v>
                </c:pt>
                <c:pt idx="29">
                  <c:v>3.5</c:v>
                </c:pt>
                <c:pt idx="30">
                  <c:v>3.5833300000000015</c:v>
                </c:pt>
                <c:pt idx="31">
                  <c:v>3.6666699999999985</c:v>
                </c:pt>
                <c:pt idx="32">
                  <c:v>3.75</c:v>
                </c:pt>
                <c:pt idx="33">
                  <c:v>3.8333300000000001</c:v>
                </c:pt>
                <c:pt idx="34">
                  <c:v>3.9166699999999972</c:v>
                </c:pt>
                <c:pt idx="35">
                  <c:v>4</c:v>
                </c:pt>
                <c:pt idx="36">
                  <c:v>4.0833300000000001</c:v>
                </c:pt>
                <c:pt idx="37">
                  <c:v>4.1666699999999999</c:v>
                </c:pt>
                <c:pt idx="38">
                  <c:v>4.25</c:v>
                </c:pt>
                <c:pt idx="39">
                  <c:v>4.3333300000000001</c:v>
                </c:pt>
                <c:pt idx="40">
                  <c:v>4.4166700000000025</c:v>
                </c:pt>
                <c:pt idx="41">
                  <c:v>4.5</c:v>
                </c:pt>
                <c:pt idx="42">
                  <c:v>4.5833300000000001</c:v>
                </c:pt>
                <c:pt idx="43">
                  <c:v>4.6666699999999999</c:v>
                </c:pt>
                <c:pt idx="44">
                  <c:v>4.75</c:v>
                </c:pt>
                <c:pt idx="45">
                  <c:v>4.8333300000000001</c:v>
                </c:pt>
                <c:pt idx="46">
                  <c:v>4.9166700000000025</c:v>
                </c:pt>
                <c:pt idx="47">
                  <c:v>5</c:v>
                </c:pt>
                <c:pt idx="48">
                  <c:v>5.0833300000000001</c:v>
                </c:pt>
                <c:pt idx="49">
                  <c:v>5.1666699999999999</c:v>
                </c:pt>
                <c:pt idx="50">
                  <c:v>5.25</c:v>
                </c:pt>
                <c:pt idx="51">
                  <c:v>5.3333300000000001</c:v>
                </c:pt>
                <c:pt idx="52">
                  <c:v>5.4166700000000025</c:v>
                </c:pt>
                <c:pt idx="53">
                  <c:v>5.5</c:v>
                </c:pt>
                <c:pt idx="54">
                  <c:v>5.5833300000000001</c:v>
                </c:pt>
                <c:pt idx="55">
                  <c:v>5.6666699999999999</c:v>
                </c:pt>
                <c:pt idx="56">
                  <c:v>5.75</c:v>
                </c:pt>
                <c:pt idx="57">
                  <c:v>5.8333300000000001</c:v>
                </c:pt>
                <c:pt idx="58">
                  <c:v>5.9166700000000025</c:v>
                </c:pt>
                <c:pt idx="59">
                  <c:v>6</c:v>
                </c:pt>
                <c:pt idx="60">
                  <c:v>6.0833300000000001</c:v>
                </c:pt>
                <c:pt idx="61">
                  <c:v>6.1666699999999999</c:v>
                </c:pt>
                <c:pt idx="62">
                  <c:v>6.25</c:v>
                </c:pt>
                <c:pt idx="63">
                  <c:v>6.3333300000000001</c:v>
                </c:pt>
                <c:pt idx="64">
                  <c:v>6.4166700000000025</c:v>
                </c:pt>
                <c:pt idx="65">
                  <c:v>6.5</c:v>
                </c:pt>
                <c:pt idx="66">
                  <c:v>6.5833300000000001</c:v>
                </c:pt>
                <c:pt idx="67">
                  <c:v>6.6666699999999999</c:v>
                </c:pt>
                <c:pt idx="68">
                  <c:v>6.75</c:v>
                </c:pt>
                <c:pt idx="69">
                  <c:v>6.8333300000000001</c:v>
                </c:pt>
                <c:pt idx="70">
                  <c:v>6.9166700000000025</c:v>
                </c:pt>
                <c:pt idx="71">
                  <c:v>7</c:v>
                </c:pt>
                <c:pt idx="72">
                  <c:v>7.0833300000000001</c:v>
                </c:pt>
                <c:pt idx="73">
                  <c:v>7.1666699999999999</c:v>
                </c:pt>
                <c:pt idx="74">
                  <c:v>7.25</c:v>
                </c:pt>
                <c:pt idx="75">
                  <c:v>7.3333300000000001</c:v>
                </c:pt>
                <c:pt idx="76">
                  <c:v>7.4166700000000025</c:v>
                </c:pt>
                <c:pt idx="77">
                  <c:v>7.5</c:v>
                </c:pt>
                <c:pt idx="78">
                  <c:v>7.5833300000000001</c:v>
                </c:pt>
                <c:pt idx="79">
                  <c:v>7.6666699999999999</c:v>
                </c:pt>
                <c:pt idx="80">
                  <c:v>7.75</c:v>
                </c:pt>
                <c:pt idx="81">
                  <c:v>7.8333300000000001</c:v>
                </c:pt>
                <c:pt idx="82">
                  <c:v>7.9166700000000025</c:v>
                </c:pt>
                <c:pt idx="83">
                  <c:v>8</c:v>
                </c:pt>
                <c:pt idx="84">
                  <c:v>8.0833300000000001</c:v>
                </c:pt>
                <c:pt idx="85">
                  <c:v>8.1666700000000034</c:v>
                </c:pt>
                <c:pt idx="86">
                  <c:v>8.25</c:v>
                </c:pt>
                <c:pt idx="87">
                  <c:v>8.3333300000000001</c:v>
                </c:pt>
                <c:pt idx="88">
                  <c:v>8.4166700000000034</c:v>
                </c:pt>
                <c:pt idx="89">
                  <c:v>8.5</c:v>
                </c:pt>
                <c:pt idx="90">
                  <c:v>8.5833300000000001</c:v>
                </c:pt>
                <c:pt idx="91">
                  <c:v>8.6666700000000034</c:v>
                </c:pt>
                <c:pt idx="92">
                  <c:v>8.75</c:v>
                </c:pt>
                <c:pt idx="93">
                  <c:v>8.8333300000000001</c:v>
                </c:pt>
                <c:pt idx="94">
                  <c:v>8.9166700000000034</c:v>
                </c:pt>
                <c:pt idx="95">
                  <c:v>9</c:v>
                </c:pt>
                <c:pt idx="96">
                  <c:v>9.0833300000000001</c:v>
                </c:pt>
                <c:pt idx="97">
                  <c:v>9.1666700000000034</c:v>
                </c:pt>
                <c:pt idx="98">
                  <c:v>9.25</c:v>
                </c:pt>
                <c:pt idx="99">
                  <c:v>9.3333300000000001</c:v>
                </c:pt>
                <c:pt idx="100">
                  <c:v>9.4166700000000034</c:v>
                </c:pt>
                <c:pt idx="101">
                  <c:v>9.5</c:v>
                </c:pt>
                <c:pt idx="102">
                  <c:v>9.5833300000000001</c:v>
                </c:pt>
                <c:pt idx="103">
                  <c:v>9.6666700000000034</c:v>
                </c:pt>
                <c:pt idx="104">
                  <c:v>9.75</c:v>
                </c:pt>
                <c:pt idx="105">
                  <c:v>9.8333300000000001</c:v>
                </c:pt>
                <c:pt idx="106">
                  <c:v>9.9166700000000034</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16.083329999999986</c:v>
                </c:pt>
                <c:pt idx="181">
                  <c:v>16.16667</c:v>
                </c:pt>
                <c:pt idx="182">
                  <c:v>16.25</c:v>
                </c:pt>
                <c:pt idx="183">
                  <c:v>16.33333</c:v>
                </c:pt>
                <c:pt idx="184">
                  <c:v>16.41667</c:v>
                </c:pt>
                <c:pt idx="185">
                  <c:v>16.5</c:v>
                </c:pt>
                <c:pt idx="186">
                  <c:v>16.583329999999986</c:v>
                </c:pt>
                <c:pt idx="187">
                  <c:v>16.66667</c:v>
                </c:pt>
                <c:pt idx="188">
                  <c:v>16.75</c:v>
                </c:pt>
                <c:pt idx="189">
                  <c:v>16.83333</c:v>
                </c:pt>
                <c:pt idx="190">
                  <c:v>16.91667</c:v>
                </c:pt>
                <c:pt idx="191">
                  <c:v>17</c:v>
                </c:pt>
                <c:pt idx="192">
                  <c:v>17.083329999999986</c:v>
                </c:pt>
                <c:pt idx="193">
                  <c:v>17.16667</c:v>
                </c:pt>
                <c:pt idx="194">
                  <c:v>17.25</c:v>
                </c:pt>
                <c:pt idx="195">
                  <c:v>17.33333</c:v>
                </c:pt>
                <c:pt idx="196">
                  <c:v>17.41667</c:v>
                </c:pt>
                <c:pt idx="197">
                  <c:v>17.5</c:v>
                </c:pt>
                <c:pt idx="198">
                  <c:v>17.583329999999986</c:v>
                </c:pt>
                <c:pt idx="199">
                  <c:v>17.66667</c:v>
                </c:pt>
                <c:pt idx="200">
                  <c:v>17.75</c:v>
                </c:pt>
                <c:pt idx="201">
                  <c:v>17.83333</c:v>
                </c:pt>
                <c:pt idx="202">
                  <c:v>17.91667</c:v>
                </c:pt>
                <c:pt idx="203">
                  <c:v>18</c:v>
                </c:pt>
                <c:pt idx="204">
                  <c:v>18.083329999999986</c:v>
                </c:pt>
                <c:pt idx="205">
                  <c:v>18.16667</c:v>
                </c:pt>
                <c:pt idx="206">
                  <c:v>18.25</c:v>
                </c:pt>
                <c:pt idx="207">
                  <c:v>18.33333</c:v>
                </c:pt>
                <c:pt idx="208">
                  <c:v>18.41667</c:v>
                </c:pt>
                <c:pt idx="209">
                  <c:v>18.5</c:v>
                </c:pt>
                <c:pt idx="210">
                  <c:v>18.583329999999986</c:v>
                </c:pt>
                <c:pt idx="211">
                  <c:v>18.66667</c:v>
                </c:pt>
                <c:pt idx="212">
                  <c:v>18.75</c:v>
                </c:pt>
                <c:pt idx="213">
                  <c:v>18.83333</c:v>
                </c:pt>
                <c:pt idx="214">
                  <c:v>18.91667</c:v>
                </c:pt>
                <c:pt idx="215">
                  <c:v>19</c:v>
                </c:pt>
                <c:pt idx="216">
                  <c:v>19.083329999999986</c:v>
                </c:pt>
                <c:pt idx="217">
                  <c:v>19.16667</c:v>
                </c:pt>
                <c:pt idx="218">
                  <c:v>19.25</c:v>
                </c:pt>
                <c:pt idx="219">
                  <c:v>19.33333</c:v>
                </c:pt>
                <c:pt idx="220">
                  <c:v>19.41667</c:v>
                </c:pt>
                <c:pt idx="221">
                  <c:v>19.5</c:v>
                </c:pt>
                <c:pt idx="222">
                  <c:v>19.583329999999986</c:v>
                </c:pt>
                <c:pt idx="223">
                  <c:v>19.66667</c:v>
                </c:pt>
                <c:pt idx="224">
                  <c:v>19.75</c:v>
                </c:pt>
                <c:pt idx="225">
                  <c:v>19.83333</c:v>
                </c:pt>
                <c:pt idx="226">
                  <c:v>19.91667</c:v>
                </c:pt>
                <c:pt idx="227">
                  <c:v>20</c:v>
                </c:pt>
                <c:pt idx="228">
                  <c:v>20.083329999999986</c:v>
                </c:pt>
                <c:pt idx="229">
                  <c:v>20.16667</c:v>
                </c:pt>
                <c:pt idx="230">
                  <c:v>20.25</c:v>
                </c:pt>
                <c:pt idx="231">
                  <c:v>20.33333</c:v>
                </c:pt>
                <c:pt idx="232">
                  <c:v>20.41667</c:v>
                </c:pt>
                <c:pt idx="233">
                  <c:v>20.5</c:v>
                </c:pt>
                <c:pt idx="234">
                  <c:v>20.583329999999986</c:v>
                </c:pt>
                <c:pt idx="235">
                  <c:v>20.66667</c:v>
                </c:pt>
                <c:pt idx="236">
                  <c:v>20.75</c:v>
                </c:pt>
                <c:pt idx="237">
                  <c:v>20.83333</c:v>
                </c:pt>
                <c:pt idx="238">
                  <c:v>20.91667</c:v>
                </c:pt>
                <c:pt idx="239">
                  <c:v>21</c:v>
                </c:pt>
                <c:pt idx="240">
                  <c:v>21.083329999999986</c:v>
                </c:pt>
                <c:pt idx="241">
                  <c:v>21.16667</c:v>
                </c:pt>
                <c:pt idx="242">
                  <c:v>21.25</c:v>
                </c:pt>
                <c:pt idx="243">
                  <c:v>21.33333</c:v>
                </c:pt>
                <c:pt idx="244">
                  <c:v>21.41667</c:v>
                </c:pt>
                <c:pt idx="245">
                  <c:v>21.5</c:v>
                </c:pt>
                <c:pt idx="246">
                  <c:v>21.583329999999986</c:v>
                </c:pt>
                <c:pt idx="247">
                  <c:v>21.66667</c:v>
                </c:pt>
                <c:pt idx="248">
                  <c:v>21.75</c:v>
                </c:pt>
                <c:pt idx="249">
                  <c:v>21.83333</c:v>
                </c:pt>
                <c:pt idx="250">
                  <c:v>21.91667</c:v>
                </c:pt>
                <c:pt idx="251">
                  <c:v>22</c:v>
                </c:pt>
                <c:pt idx="252">
                  <c:v>22.083329999999986</c:v>
                </c:pt>
                <c:pt idx="253">
                  <c:v>22.16667</c:v>
                </c:pt>
                <c:pt idx="254">
                  <c:v>22.25</c:v>
                </c:pt>
                <c:pt idx="255">
                  <c:v>22.33333</c:v>
                </c:pt>
                <c:pt idx="256">
                  <c:v>22.41667</c:v>
                </c:pt>
                <c:pt idx="257">
                  <c:v>22.5</c:v>
                </c:pt>
                <c:pt idx="258">
                  <c:v>22.583329999999986</c:v>
                </c:pt>
                <c:pt idx="259">
                  <c:v>22.66667</c:v>
                </c:pt>
                <c:pt idx="260">
                  <c:v>22.75</c:v>
                </c:pt>
                <c:pt idx="261">
                  <c:v>22.83333</c:v>
                </c:pt>
                <c:pt idx="262">
                  <c:v>22.91667</c:v>
                </c:pt>
                <c:pt idx="263">
                  <c:v>23</c:v>
                </c:pt>
                <c:pt idx="264">
                  <c:v>23.083329999999986</c:v>
                </c:pt>
                <c:pt idx="265">
                  <c:v>23.16667</c:v>
                </c:pt>
                <c:pt idx="266">
                  <c:v>23.25</c:v>
                </c:pt>
                <c:pt idx="267">
                  <c:v>23.33333</c:v>
                </c:pt>
                <c:pt idx="268">
                  <c:v>23.41667</c:v>
                </c:pt>
                <c:pt idx="269">
                  <c:v>23.5</c:v>
                </c:pt>
                <c:pt idx="270">
                  <c:v>23.583329999999986</c:v>
                </c:pt>
                <c:pt idx="271">
                  <c:v>23.66667</c:v>
                </c:pt>
                <c:pt idx="272">
                  <c:v>23.75</c:v>
                </c:pt>
                <c:pt idx="273">
                  <c:v>23.83333</c:v>
                </c:pt>
                <c:pt idx="274">
                  <c:v>23.91667</c:v>
                </c:pt>
                <c:pt idx="275">
                  <c:v>24</c:v>
                </c:pt>
                <c:pt idx="276">
                  <c:v>24.083329999999986</c:v>
                </c:pt>
                <c:pt idx="277">
                  <c:v>24.16667</c:v>
                </c:pt>
                <c:pt idx="278">
                  <c:v>24.25</c:v>
                </c:pt>
                <c:pt idx="279">
                  <c:v>24.33333</c:v>
                </c:pt>
                <c:pt idx="280">
                  <c:v>24.41667</c:v>
                </c:pt>
                <c:pt idx="281">
                  <c:v>24.5</c:v>
                </c:pt>
                <c:pt idx="282">
                  <c:v>24.583329999999986</c:v>
                </c:pt>
                <c:pt idx="283">
                  <c:v>24.66667</c:v>
                </c:pt>
                <c:pt idx="284">
                  <c:v>24.75</c:v>
                </c:pt>
                <c:pt idx="285">
                  <c:v>24.83333</c:v>
                </c:pt>
                <c:pt idx="286">
                  <c:v>24.91667</c:v>
                </c:pt>
                <c:pt idx="287">
                  <c:v>25</c:v>
                </c:pt>
              </c:numCache>
            </c:numRef>
          </c:xVal>
          <c:yVal>
            <c:numRef>
              <c:f>Neglect!$C$2:$C$289</c:f>
              <c:numCache>
                <c:formatCode>General</c:formatCode>
                <c:ptCount val="288"/>
                <c:pt idx="0">
                  <c:v>3.4648300000000001</c:v>
                </c:pt>
                <c:pt idx="1">
                  <c:v>3.7596699999999985</c:v>
                </c:pt>
                <c:pt idx="2">
                  <c:v>4.0561799999999995</c:v>
                </c:pt>
                <c:pt idx="3">
                  <c:v>4.3544699999999974</c:v>
                </c:pt>
                <c:pt idx="4">
                  <c:v>4.6546799999999973</c:v>
                </c:pt>
                <c:pt idx="5">
                  <c:v>4.9569299999999998</c:v>
                </c:pt>
                <c:pt idx="6">
                  <c:v>5.2613500000000002</c:v>
                </c:pt>
                <c:pt idx="7">
                  <c:v>5.5680799999999975</c:v>
                </c:pt>
                <c:pt idx="8">
                  <c:v>5.8772700000000002</c:v>
                </c:pt>
                <c:pt idx="9">
                  <c:v>6.1890700000000001</c:v>
                </c:pt>
                <c:pt idx="10">
                  <c:v>6.5036300000000002</c:v>
                </c:pt>
                <c:pt idx="11">
                  <c:v>6.8210999999999995</c:v>
                </c:pt>
                <c:pt idx="12">
                  <c:v>7.1416700000000004</c:v>
                </c:pt>
                <c:pt idx="13">
                  <c:v>7.4654799999999986</c:v>
                </c:pt>
                <c:pt idx="14">
                  <c:v>7.7927400000000002</c:v>
                </c:pt>
                <c:pt idx="15">
                  <c:v>8.1236000000000015</c:v>
                </c:pt>
                <c:pt idx="16">
                  <c:v>8.4582800000000002</c:v>
                </c:pt>
                <c:pt idx="17">
                  <c:v>8.7969599999999986</c:v>
                </c:pt>
                <c:pt idx="18">
                  <c:v>9.1398500000000009</c:v>
                </c:pt>
                <c:pt idx="19">
                  <c:v>9.4871600000000011</c:v>
                </c:pt>
                <c:pt idx="20">
                  <c:v>9.8391200000000012</c:v>
                </c:pt>
                <c:pt idx="21">
                  <c:v>10.196</c:v>
                </c:pt>
                <c:pt idx="22">
                  <c:v>10.5579</c:v>
                </c:pt>
                <c:pt idx="23">
                  <c:v>10.9253</c:v>
                </c:pt>
                <c:pt idx="24">
                  <c:v>11.298199999999998</c:v>
                </c:pt>
                <c:pt idx="25">
                  <c:v>11.677100000000001</c:v>
                </c:pt>
                <c:pt idx="26">
                  <c:v>12.062200000000002</c:v>
                </c:pt>
                <c:pt idx="27">
                  <c:v>12.453800000000006</c:v>
                </c:pt>
                <c:pt idx="28">
                  <c:v>12.852200000000005</c:v>
                </c:pt>
                <c:pt idx="29">
                  <c:v>13.2578</c:v>
                </c:pt>
                <c:pt idx="30">
                  <c:v>13.6709</c:v>
                </c:pt>
                <c:pt idx="31">
                  <c:v>14.091800000000001</c:v>
                </c:pt>
                <c:pt idx="32">
                  <c:v>14.521100000000001</c:v>
                </c:pt>
                <c:pt idx="33">
                  <c:v>14.959000000000005</c:v>
                </c:pt>
                <c:pt idx="34">
                  <c:v>15.406000000000002</c:v>
                </c:pt>
                <c:pt idx="35">
                  <c:v>15.862600000000006</c:v>
                </c:pt>
                <c:pt idx="36">
                  <c:v>16.3293</c:v>
                </c:pt>
                <c:pt idx="37">
                  <c:v>16.8066</c:v>
                </c:pt>
                <c:pt idx="38">
                  <c:v>17.295000000000002</c:v>
                </c:pt>
                <c:pt idx="39">
                  <c:v>17.795000000000002</c:v>
                </c:pt>
                <c:pt idx="40">
                  <c:v>18.307400000000001</c:v>
                </c:pt>
                <c:pt idx="41">
                  <c:v>18.832799999999985</c:v>
                </c:pt>
                <c:pt idx="42">
                  <c:v>19.371800000000011</c:v>
                </c:pt>
                <c:pt idx="43">
                  <c:v>19.925199999999982</c:v>
                </c:pt>
                <c:pt idx="44">
                  <c:v>20.4939</c:v>
                </c:pt>
                <c:pt idx="45">
                  <c:v>21.07849999999998</c:v>
                </c:pt>
                <c:pt idx="46">
                  <c:v>21.680199999999989</c:v>
                </c:pt>
                <c:pt idx="47">
                  <c:v>22.299699999999984</c:v>
                </c:pt>
                <c:pt idx="48">
                  <c:v>22.938300000000002</c:v>
                </c:pt>
                <c:pt idx="49">
                  <c:v>23.596900000000005</c:v>
                </c:pt>
                <c:pt idx="50">
                  <c:v>24.276800000000001</c:v>
                </c:pt>
                <c:pt idx="51">
                  <c:v>24.979299999999984</c:v>
                </c:pt>
                <c:pt idx="52">
                  <c:v>25.7058</c:v>
                </c:pt>
                <c:pt idx="53">
                  <c:v>26.457799999999985</c:v>
                </c:pt>
                <c:pt idx="54">
                  <c:v>27.236999999999988</c:v>
                </c:pt>
                <c:pt idx="55">
                  <c:v>28.045099999999984</c:v>
                </c:pt>
                <c:pt idx="56">
                  <c:v>28.884</c:v>
                </c:pt>
                <c:pt idx="57">
                  <c:v>29.756</c:v>
                </c:pt>
                <c:pt idx="58">
                  <c:v>30.6632</c:v>
                </c:pt>
                <c:pt idx="59">
                  <c:v>31.6081</c:v>
                </c:pt>
                <c:pt idx="60">
                  <c:v>32.593600000000002</c:v>
                </c:pt>
                <c:pt idx="61">
                  <c:v>33.622600000000013</c:v>
                </c:pt>
                <c:pt idx="62">
                  <c:v>34.698400000000028</c:v>
                </c:pt>
                <c:pt idx="63">
                  <c:v>35.824799999999996</c:v>
                </c:pt>
                <c:pt idx="64">
                  <c:v>37.005600000000001</c:v>
                </c:pt>
                <c:pt idx="65">
                  <c:v>38.245500000000021</c:v>
                </c:pt>
                <c:pt idx="66">
                  <c:v>39.549300000000002</c:v>
                </c:pt>
                <c:pt idx="67">
                  <c:v>40.922700000000013</c:v>
                </c:pt>
                <c:pt idx="68">
                  <c:v>42.371699999999997</c:v>
                </c:pt>
                <c:pt idx="69">
                  <c:v>43.903300000000002</c:v>
                </c:pt>
                <c:pt idx="70">
                  <c:v>45.525300000000023</c:v>
                </c:pt>
                <c:pt idx="71">
                  <c:v>47.246500000000012</c:v>
                </c:pt>
                <c:pt idx="72">
                  <c:v>49.076900000000002</c:v>
                </c:pt>
                <c:pt idx="73">
                  <c:v>51.027800000000006</c:v>
                </c:pt>
                <c:pt idx="74">
                  <c:v>53.112200000000001</c:v>
                </c:pt>
                <c:pt idx="75">
                  <c:v>55.344899999999996</c:v>
                </c:pt>
                <c:pt idx="76">
                  <c:v>57.743100000000013</c:v>
                </c:pt>
                <c:pt idx="77">
                  <c:v>60.326700000000002</c:v>
                </c:pt>
                <c:pt idx="78">
                  <c:v>63.118900000000011</c:v>
                </c:pt>
                <c:pt idx="79">
                  <c:v>66.146900000000002</c:v>
                </c:pt>
                <c:pt idx="80">
                  <c:v>69.442700000000002</c:v>
                </c:pt>
                <c:pt idx="81">
                  <c:v>73.044700000000006</c:v>
                </c:pt>
                <c:pt idx="82">
                  <c:v>76.998500000000007</c:v>
                </c:pt>
                <c:pt idx="83">
                  <c:v>81.35939999999998</c:v>
                </c:pt>
                <c:pt idx="84">
                  <c:v>86.194800000000001</c:v>
                </c:pt>
                <c:pt idx="85">
                  <c:v>91.587700000000012</c:v>
                </c:pt>
                <c:pt idx="86">
                  <c:v>97.641300000000001</c:v>
                </c:pt>
                <c:pt idx="87">
                  <c:v>104.486</c:v>
                </c:pt>
                <c:pt idx="88">
                  <c:v>112.286</c:v>
                </c:pt>
                <c:pt idx="89">
                  <c:v>121.258</c:v>
                </c:pt>
                <c:pt idx="90">
                  <c:v>131.68100000000001</c:v>
                </c:pt>
                <c:pt idx="91">
                  <c:v>143.93100000000001</c:v>
                </c:pt>
                <c:pt idx="92">
                  <c:v>158.512</c:v>
                </c:pt>
                <c:pt idx="93">
                  <c:v>176.12300000000002</c:v>
                </c:pt>
                <c:pt idx="94">
                  <c:v>197.75800000000001</c:v>
                </c:pt>
                <c:pt idx="95">
                  <c:v>225.04</c:v>
                </c:pt>
                <c:pt idx="96">
                  <c:v>261.47099999999983</c:v>
                </c:pt>
                <c:pt idx="97">
                  <c:v>314.81900000000002</c:v>
                </c:pt>
                <c:pt idx="98">
                  <c:v>396.2149999999998</c:v>
                </c:pt>
                <c:pt idx="99">
                  <c:v>523.91999999999996</c:v>
                </c:pt>
                <c:pt idx="100">
                  <c:v>740.73699999999997</c:v>
                </c:pt>
                <c:pt idx="101">
                  <c:v>1165.02</c:v>
                </c:pt>
                <c:pt idx="102">
                  <c:v>3283.3700000000013</c:v>
                </c:pt>
                <c:pt idx="103">
                  <c:v>2191.59</c:v>
                </c:pt>
                <c:pt idx="104">
                  <c:v>851.27300000000037</c:v>
                </c:pt>
                <c:pt idx="105">
                  <c:v>543.58299999999997</c:v>
                </c:pt>
                <c:pt idx="106">
                  <c:v>403.84899999999999</c:v>
                </c:pt>
                <c:pt idx="107">
                  <c:v>322.69200000000001</c:v>
                </c:pt>
                <c:pt idx="108">
                  <c:v>269.22799999999984</c:v>
                </c:pt>
                <c:pt idx="109">
                  <c:v>231.197</c:v>
                </c:pt>
                <c:pt idx="110">
                  <c:v>202.7</c:v>
                </c:pt>
                <c:pt idx="111">
                  <c:v>180.52200000000008</c:v>
                </c:pt>
                <c:pt idx="112">
                  <c:v>162.75700000000001</c:v>
                </c:pt>
                <c:pt idx="113">
                  <c:v>148.19999999999999</c:v>
                </c:pt>
                <c:pt idx="114">
                  <c:v>136.047</c:v>
                </c:pt>
                <c:pt idx="115">
                  <c:v>125.745</c:v>
                </c:pt>
                <c:pt idx="116">
                  <c:v>116.898</c:v>
                </c:pt>
                <c:pt idx="117">
                  <c:v>109.21599999999999</c:v>
                </c:pt>
                <c:pt idx="118">
                  <c:v>102.482</c:v>
                </c:pt>
                <c:pt idx="119">
                  <c:v>96.528299999999987</c:v>
                </c:pt>
                <c:pt idx="120">
                  <c:v>91.225899999999982</c:v>
                </c:pt>
                <c:pt idx="121">
                  <c:v>86.472200000000001</c:v>
                </c:pt>
                <c:pt idx="122">
                  <c:v>82.185399999999959</c:v>
                </c:pt>
                <c:pt idx="123">
                  <c:v>78.299000000000007</c:v>
                </c:pt>
                <c:pt idx="124">
                  <c:v>74.75869999999999</c:v>
                </c:pt>
                <c:pt idx="125">
                  <c:v>71.519499999999994</c:v>
                </c:pt>
                <c:pt idx="126">
                  <c:v>68.543899999999994</c:v>
                </c:pt>
                <c:pt idx="127">
                  <c:v>65.800399999999982</c:v>
                </c:pt>
                <c:pt idx="128">
                  <c:v>63.262400000000021</c:v>
                </c:pt>
                <c:pt idx="129">
                  <c:v>60.9071</c:v>
                </c:pt>
                <c:pt idx="130">
                  <c:v>58.715000000000003</c:v>
                </c:pt>
                <c:pt idx="131">
                  <c:v>56.669300000000021</c:v>
                </c:pt>
                <c:pt idx="132">
                  <c:v>54.755500000000012</c:v>
                </c:pt>
                <c:pt idx="133">
                  <c:v>52.960900000000002</c:v>
                </c:pt>
                <c:pt idx="134">
                  <c:v>51.2742</c:v>
                </c:pt>
                <c:pt idx="135">
                  <c:v>49.6858</c:v>
                </c:pt>
                <c:pt idx="136">
                  <c:v>48.186900000000001</c:v>
                </c:pt>
                <c:pt idx="137">
                  <c:v>46.770100000000021</c:v>
                </c:pt>
                <c:pt idx="138">
                  <c:v>45.428300000000021</c:v>
                </c:pt>
                <c:pt idx="139">
                  <c:v>44.155700000000003</c:v>
                </c:pt>
                <c:pt idx="140">
                  <c:v>42.9467</c:v>
                </c:pt>
                <c:pt idx="141">
                  <c:v>41.796600000000012</c:v>
                </c:pt>
                <c:pt idx="142">
                  <c:v>40.700800000000001</c:v>
                </c:pt>
                <c:pt idx="143">
                  <c:v>39.6554</c:v>
                </c:pt>
                <c:pt idx="144">
                  <c:v>38.6569</c:v>
                </c:pt>
                <c:pt idx="145">
                  <c:v>37.702000000000012</c:v>
                </c:pt>
                <c:pt idx="146">
                  <c:v>36.787700000000001</c:v>
                </c:pt>
                <c:pt idx="147">
                  <c:v>35.911299999999997</c:v>
                </c:pt>
                <c:pt idx="148">
                  <c:v>35.070500000000003</c:v>
                </c:pt>
                <c:pt idx="149">
                  <c:v>34.262800000000013</c:v>
                </c:pt>
                <c:pt idx="150">
                  <c:v>33.4863</c:v>
                </c:pt>
                <c:pt idx="151">
                  <c:v>32.739100000000022</c:v>
                </c:pt>
                <c:pt idx="152">
                  <c:v>32.019400000000005</c:v>
                </c:pt>
                <c:pt idx="153">
                  <c:v>31.325599999999984</c:v>
                </c:pt>
                <c:pt idx="154">
                  <c:v>30.656199999999988</c:v>
                </c:pt>
                <c:pt idx="155">
                  <c:v>30.009799999999981</c:v>
                </c:pt>
                <c:pt idx="156">
                  <c:v>29.385199999999983</c:v>
                </c:pt>
                <c:pt idx="157">
                  <c:v>28.781199999999981</c:v>
                </c:pt>
                <c:pt idx="158">
                  <c:v>28.1967</c:v>
                </c:pt>
                <c:pt idx="159">
                  <c:v>27.630700000000001</c:v>
                </c:pt>
                <c:pt idx="160">
                  <c:v>27.082099999999983</c:v>
                </c:pt>
                <c:pt idx="161">
                  <c:v>26.5503</c:v>
                </c:pt>
                <c:pt idx="162">
                  <c:v>26.034199999999988</c:v>
                </c:pt>
                <c:pt idx="163">
                  <c:v>25.533100000000001</c:v>
                </c:pt>
                <c:pt idx="164">
                  <c:v>25.046399999999981</c:v>
                </c:pt>
                <c:pt idx="165">
                  <c:v>24.5733</c:v>
                </c:pt>
                <c:pt idx="166">
                  <c:v>24.113199999999999</c:v>
                </c:pt>
                <c:pt idx="167">
                  <c:v>23.665500000000002</c:v>
                </c:pt>
                <c:pt idx="168">
                  <c:v>23.229699999999983</c:v>
                </c:pt>
                <c:pt idx="169">
                  <c:v>22.805099999999989</c:v>
                </c:pt>
                <c:pt idx="170">
                  <c:v>22.391400000000001</c:v>
                </c:pt>
                <c:pt idx="171">
                  <c:v>21.988099999999978</c:v>
                </c:pt>
                <c:pt idx="172">
                  <c:v>21.5946</c:v>
                </c:pt>
                <c:pt idx="173">
                  <c:v>21.210699999999989</c:v>
                </c:pt>
                <c:pt idx="174">
                  <c:v>20.835799999999985</c:v>
                </c:pt>
                <c:pt idx="175">
                  <c:v>20.469699999999985</c:v>
                </c:pt>
                <c:pt idx="176">
                  <c:v>20.111999999999998</c:v>
                </c:pt>
                <c:pt idx="177">
                  <c:v>19.762299999999986</c:v>
                </c:pt>
                <c:pt idx="178">
                  <c:v>19.420299999999983</c:v>
                </c:pt>
                <c:pt idx="179">
                  <c:v>19.085799999999978</c:v>
                </c:pt>
                <c:pt idx="180">
                  <c:v>18.758400000000002</c:v>
                </c:pt>
                <c:pt idx="181">
                  <c:v>18.437899999999999</c:v>
                </c:pt>
                <c:pt idx="182">
                  <c:v>18.123999999999999</c:v>
                </c:pt>
                <c:pt idx="183">
                  <c:v>17.816500000000001</c:v>
                </c:pt>
                <c:pt idx="184">
                  <c:v>17.5152</c:v>
                </c:pt>
                <c:pt idx="185">
                  <c:v>17.219799999999989</c:v>
                </c:pt>
                <c:pt idx="186">
                  <c:v>16.930099999999989</c:v>
                </c:pt>
                <c:pt idx="187">
                  <c:v>17.096399999999988</c:v>
                </c:pt>
                <c:pt idx="188">
                  <c:v>16.816800000000011</c:v>
                </c:pt>
                <c:pt idx="189">
                  <c:v>16.542399999999983</c:v>
                </c:pt>
                <c:pt idx="190">
                  <c:v>16.273099999999989</c:v>
                </c:pt>
                <c:pt idx="191">
                  <c:v>16.008599999999984</c:v>
                </c:pt>
                <c:pt idx="192">
                  <c:v>15.748799999999999</c:v>
                </c:pt>
                <c:pt idx="193">
                  <c:v>15.493500000000004</c:v>
                </c:pt>
                <c:pt idx="194">
                  <c:v>15.242700000000001</c:v>
                </c:pt>
                <c:pt idx="195">
                  <c:v>14.9961</c:v>
                </c:pt>
                <c:pt idx="196">
                  <c:v>14.7537</c:v>
                </c:pt>
                <c:pt idx="197">
                  <c:v>14.5153</c:v>
                </c:pt>
                <c:pt idx="198">
                  <c:v>14.2807</c:v>
                </c:pt>
                <c:pt idx="199">
                  <c:v>14.049900000000001</c:v>
                </c:pt>
                <c:pt idx="200">
                  <c:v>13.822800000000004</c:v>
                </c:pt>
                <c:pt idx="201">
                  <c:v>13.5991</c:v>
                </c:pt>
                <c:pt idx="202">
                  <c:v>13.3789</c:v>
                </c:pt>
                <c:pt idx="203">
                  <c:v>13.162100000000002</c:v>
                </c:pt>
                <c:pt idx="204">
                  <c:v>12.948399999999999</c:v>
                </c:pt>
                <c:pt idx="205">
                  <c:v>12.737999999999998</c:v>
                </c:pt>
                <c:pt idx="206">
                  <c:v>12.5305</c:v>
                </c:pt>
                <c:pt idx="207">
                  <c:v>12.326000000000002</c:v>
                </c:pt>
                <c:pt idx="208">
                  <c:v>12.1244</c:v>
                </c:pt>
                <c:pt idx="209">
                  <c:v>11.925600000000006</c:v>
                </c:pt>
                <c:pt idx="210">
                  <c:v>11.7296</c:v>
                </c:pt>
                <c:pt idx="211">
                  <c:v>11.536100000000001</c:v>
                </c:pt>
                <c:pt idx="212">
                  <c:v>11.3453</c:v>
                </c:pt>
                <c:pt idx="213">
                  <c:v>11.157</c:v>
                </c:pt>
                <c:pt idx="214">
                  <c:v>10.9711</c:v>
                </c:pt>
                <c:pt idx="215">
                  <c:v>10.787600000000001</c:v>
                </c:pt>
                <c:pt idx="216">
                  <c:v>10.606400000000002</c:v>
                </c:pt>
                <c:pt idx="217">
                  <c:v>10.4275</c:v>
                </c:pt>
                <c:pt idx="218">
                  <c:v>10.2508</c:v>
                </c:pt>
                <c:pt idx="219">
                  <c:v>10.0762</c:v>
                </c:pt>
                <c:pt idx="220">
                  <c:v>9.9037300000000048</c:v>
                </c:pt>
                <c:pt idx="221">
                  <c:v>9.7332999999999998</c:v>
                </c:pt>
                <c:pt idx="222">
                  <c:v>9.5648800000000005</c:v>
                </c:pt>
                <c:pt idx="223">
                  <c:v>9.3984000000000005</c:v>
                </c:pt>
                <c:pt idx="224">
                  <c:v>9.2338199999999997</c:v>
                </c:pt>
                <c:pt idx="225">
                  <c:v>9.0711100000000009</c:v>
                </c:pt>
                <c:pt idx="226">
                  <c:v>8.9102100000000011</c:v>
                </c:pt>
                <c:pt idx="227">
                  <c:v>8.75108</c:v>
                </c:pt>
                <c:pt idx="228">
                  <c:v>8.5936900000000005</c:v>
                </c:pt>
                <c:pt idx="229">
                  <c:v>8.437990000000001</c:v>
                </c:pt>
                <c:pt idx="230">
                  <c:v>8.2839599999999987</c:v>
                </c:pt>
                <c:pt idx="231">
                  <c:v>8.1315500000000007</c:v>
                </c:pt>
                <c:pt idx="232">
                  <c:v>7.9807300000000003</c:v>
                </c:pt>
                <c:pt idx="233">
                  <c:v>7.8314599999999999</c:v>
                </c:pt>
                <c:pt idx="234">
                  <c:v>7.6837200000000001</c:v>
                </c:pt>
                <c:pt idx="235">
                  <c:v>7.5374699999999999</c:v>
                </c:pt>
                <c:pt idx="236">
                  <c:v>7.39269</c:v>
                </c:pt>
                <c:pt idx="237">
                  <c:v>7.2493500000000024</c:v>
                </c:pt>
                <c:pt idx="238">
                  <c:v>7.1074099999999971</c:v>
                </c:pt>
                <c:pt idx="239">
                  <c:v>6.96685</c:v>
                </c:pt>
                <c:pt idx="240">
                  <c:v>6.8276599999999972</c:v>
                </c:pt>
                <c:pt idx="241">
                  <c:v>6.6898</c:v>
                </c:pt>
                <c:pt idx="242">
                  <c:v>6.5532500000000002</c:v>
                </c:pt>
                <c:pt idx="243">
                  <c:v>6.4179799999999974</c:v>
                </c:pt>
                <c:pt idx="244">
                  <c:v>6.2839900000000002</c:v>
                </c:pt>
                <c:pt idx="245">
                  <c:v>6.1512500000000001</c:v>
                </c:pt>
                <c:pt idx="246">
                  <c:v>6.0197399999999996</c:v>
                </c:pt>
                <c:pt idx="247">
                  <c:v>5.8894500000000001</c:v>
                </c:pt>
                <c:pt idx="248">
                  <c:v>5.7603499999999999</c:v>
                </c:pt>
                <c:pt idx="249">
                  <c:v>5.6324399999999972</c:v>
                </c:pt>
                <c:pt idx="250">
                  <c:v>5.5056900000000004</c:v>
                </c:pt>
                <c:pt idx="251">
                  <c:v>5.3801099999999975</c:v>
                </c:pt>
                <c:pt idx="252">
                  <c:v>5.2556700000000003</c:v>
                </c:pt>
                <c:pt idx="253">
                  <c:v>5.1323699999999999</c:v>
                </c:pt>
                <c:pt idx="254">
                  <c:v>5.0102000000000002</c:v>
                </c:pt>
                <c:pt idx="255">
                  <c:v>4.8891499999999999</c:v>
                </c:pt>
                <c:pt idx="256">
                  <c:v>4.7692100000000002</c:v>
                </c:pt>
                <c:pt idx="257">
                  <c:v>4.6503999999999985</c:v>
                </c:pt>
                <c:pt idx="258">
                  <c:v>4.5326899999999997</c:v>
                </c:pt>
                <c:pt idx="259">
                  <c:v>4.4160899999999996</c:v>
                </c:pt>
                <c:pt idx="260">
                  <c:v>4.3006200000000003</c:v>
                </c:pt>
                <c:pt idx="261">
                  <c:v>4.1862500000000002</c:v>
                </c:pt>
                <c:pt idx="262">
                  <c:v>4.0730199999999996</c:v>
                </c:pt>
                <c:pt idx="263">
                  <c:v>3.9609200000000002</c:v>
                </c:pt>
                <c:pt idx="264">
                  <c:v>3.84998</c:v>
                </c:pt>
                <c:pt idx="265">
                  <c:v>3.7401900000000015</c:v>
                </c:pt>
                <c:pt idx="266">
                  <c:v>3.6315900000000001</c:v>
                </c:pt>
                <c:pt idx="267">
                  <c:v>3.5242</c:v>
                </c:pt>
                <c:pt idx="268">
                  <c:v>3.4180499999999983</c:v>
                </c:pt>
                <c:pt idx="269">
                  <c:v>3.3131699999999986</c:v>
                </c:pt>
                <c:pt idx="270">
                  <c:v>3.2095899999999999</c:v>
                </c:pt>
                <c:pt idx="271">
                  <c:v>3.1073700000000013</c:v>
                </c:pt>
                <c:pt idx="272">
                  <c:v>3.0065499999999985</c:v>
                </c:pt>
                <c:pt idx="273">
                  <c:v>2.9072</c:v>
                </c:pt>
                <c:pt idx="274">
                  <c:v>2.80938</c:v>
                </c:pt>
                <c:pt idx="275">
                  <c:v>2.7131699999999999</c:v>
                </c:pt>
                <c:pt idx="276">
                  <c:v>2.6186699999999985</c:v>
                </c:pt>
                <c:pt idx="277">
                  <c:v>2.52597</c:v>
                </c:pt>
                <c:pt idx="278">
                  <c:v>2.43519</c:v>
                </c:pt>
                <c:pt idx="279">
                  <c:v>2.3464699999999983</c:v>
                </c:pt>
                <c:pt idx="280">
                  <c:v>2.25996</c:v>
                </c:pt>
                <c:pt idx="281">
                  <c:v>2.1758399999999987</c:v>
                </c:pt>
                <c:pt idx="282">
                  <c:v>2.09429</c:v>
                </c:pt>
                <c:pt idx="283">
                  <c:v>2.0155499999999988</c:v>
                </c:pt>
                <c:pt idx="284">
                  <c:v>1.9398500000000001</c:v>
                </c:pt>
                <c:pt idx="285">
                  <c:v>1.86748</c:v>
                </c:pt>
                <c:pt idx="286">
                  <c:v>1.79874</c:v>
                </c:pt>
                <c:pt idx="287">
                  <c:v>1.7339699999999993</c:v>
                </c:pt>
              </c:numCache>
            </c:numRef>
          </c:yVal>
        </c:ser>
        <c:ser>
          <c:idx val="4"/>
          <c:order val="1"/>
          <c:tx>
            <c:v>No Load, X/R Const</c:v>
          </c:tx>
          <c:marker>
            <c:symbol val="none"/>
          </c:marker>
          <c:xVal>
            <c:numRef>
              <c:f>'Neglect (XR=Const)'!$B$2:$B$289</c:f>
              <c:numCache>
                <c:formatCode>General</c:formatCode>
                <c:ptCount val="288"/>
                <c:pt idx="0">
                  <c:v>1.0833299999999992</c:v>
                </c:pt>
                <c:pt idx="1">
                  <c:v>1.1666700000000001</c:v>
                </c:pt>
                <c:pt idx="2">
                  <c:v>1.25</c:v>
                </c:pt>
                <c:pt idx="3">
                  <c:v>1.3333299999999992</c:v>
                </c:pt>
                <c:pt idx="4">
                  <c:v>1.4166699999999994</c:v>
                </c:pt>
                <c:pt idx="5">
                  <c:v>1.5</c:v>
                </c:pt>
                <c:pt idx="6">
                  <c:v>1.5833299999999992</c:v>
                </c:pt>
                <c:pt idx="7">
                  <c:v>1.6666700000000001</c:v>
                </c:pt>
                <c:pt idx="8">
                  <c:v>1.75</c:v>
                </c:pt>
                <c:pt idx="9">
                  <c:v>1.8333299999999992</c:v>
                </c:pt>
                <c:pt idx="10">
                  <c:v>1.9166700000000001</c:v>
                </c:pt>
                <c:pt idx="11">
                  <c:v>2</c:v>
                </c:pt>
                <c:pt idx="12">
                  <c:v>2.0833300000000015</c:v>
                </c:pt>
                <c:pt idx="13">
                  <c:v>2.1666699999999985</c:v>
                </c:pt>
                <c:pt idx="14">
                  <c:v>2.25</c:v>
                </c:pt>
                <c:pt idx="15">
                  <c:v>2.3333300000000001</c:v>
                </c:pt>
                <c:pt idx="16">
                  <c:v>2.4166699999999972</c:v>
                </c:pt>
                <c:pt idx="17">
                  <c:v>2.5</c:v>
                </c:pt>
                <c:pt idx="18">
                  <c:v>2.5833300000000015</c:v>
                </c:pt>
                <c:pt idx="19">
                  <c:v>2.6666699999999985</c:v>
                </c:pt>
                <c:pt idx="20">
                  <c:v>2.75</c:v>
                </c:pt>
                <c:pt idx="21">
                  <c:v>2.8333300000000001</c:v>
                </c:pt>
                <c:pt idx="22">
                  <c:v>2.9166699999999972</c:v>
                </c:pt>
                <c:pt idx="23">
                  <c:v>3</c:v>
                </c:pt>
                <c:pt idx="24">
                  <c:v>3.0833300000000015</c:v>
                </c:pt>
                <c:pt idx="25">
                  <c:v>3.1666699999999985</c:v>
                </c:pt>
                <c:pt idx="26">
                  <c:v>3.25</c:v>
                </c:pt>
                <c:pt idx="27">
                  <c:v>3.3333300000000001</c:v>
                </c:pt>
                <c:pt idx="28">
                  <c:v>3.4166699999999972</c:v>
                </c:pt>
                <c:pt idx="29">
                  <c:v>3.5</c:v>
                </c:pt>
                <c:pt idx="30">
                  <c:v>3.5833300000000015</c:v>
                </c:pt>
                <c:pt idx="31">
                  <c:v>3.6666699999999985</c:v>
                </c:pt>
                <c:pt idx="32">
                  <c:v>3.75</c:v>
                </c:pt>
                <c:pt idx="33">
                  <c:v>3.8333300000000001</c:v>
                </c:pt>
                <c:pt idx="34">
                  <c:v>3.9166699999999972</c:v>
                </c:pt>
                <c:pt idx="35">
                  <c:v>4</c:v>
                </c:pt>
                <c:pt idx="36">
                  <c:v>4.0833300000000001</c:v>
                </c:pt>
                <c:pt idx="37">
                  <c:v>4.1666699999999999</c:v>
                </c:pt>
                <c:pt idx="38">
                  <c:v>4.25</c:v>
                </c:pt>
                <c:pt idx="39">
                  <c:v>4.3333300000000001</c:v>
                </c:pt>
                <c:pt idx="40">
                  <c:v>4.4166700000000025</c:v>
                </c:pt>
                <c:pt idx="41">
                  <c:v>4.5</c:v>
                </c:pt>
                <c:pt idx="42">
                  <c:v>4.5833300000000001</c:v>
                </c:pt>
                <c:pt idx="43">
                  <c:v>4.6666699999999999</c:v>
                </c:pt>
                <c:pt idx="44">
                  <c:v>4.75</c:v>
                </c:pt>
                <c:pt idx="45">
                  <c:v>4.8333300000000001</c:v>
                </c:pt>
                <c:pt idx="46">
                  <c:v>4.9166700000000025</c:v>
                </c:pt>
                <c:pt idx="47">
                  <c:v>5</c:v>
                </c:pt>
                <c:pt idx="48">
                  <c:v>5.0833300000000001</c:v>
                </c:pt>
                <c:pt idx="49">
                  <c:v>5.1666699999999999</c:v>
                </c:pt>
                <c:pt idx="50">
                  <c:v>5.25</c:v>
                </c:pt>
                <c:pt idx="51">
                  <c:v>5.3333300000000001</c:v>
                </c:pt>
                <c:pt idx="52">
                  <c:v>5.4166700000000025</c:v>
                </c:pt>
                <c:pt idx="53">
                  <c:v>5.5</c:v>
                </c:pt>
                <c:pt idx="54">
                  <c:v>5.5833300000000001</c:v>
                </c:pt>
                <c:pt idx="55">
                  <c:v>5.6666699999999999</c:v>
                </c:pt>
                <c:pt idx="56">
                  <c:v>5.75</c:v>
                </c:pt>
                <c:pt idx="57">
                  <c:v>5.8333300000000001</c:v>
                </c:pt>
                <c:pt idx="58">
                  <c:v>5.9166700000000025</c:v>
                </c:pt>
                <c:pt idx="59">
                  <c:v>6</c:v>
                </c:pt>
                <c:pt idx="60">
                  <c:v>6.0833300000000001</c:v>
                </c:pt>
                <c:pt idx="61">
                  <c:v>6.1666699999999999</c:v>
                </c:pt>
                <c:pt idx="62">
                  <c:v>6.25</c:v>
                </c:pt>
                <c:pt idx="63">
                  <c:v>6.3333300000000001</c:v>
                </c:pt>
                <c:pt idx="64">
                  <c:v>6.4166700000000025</c:v>
                </c:pt>
                <c:pt idx="65">
                  <c:v>6.5</c:v>
                </c:pt>
                <c:pt idx="66">
                  <c:v>6.5833300000000001</c:v>
                </c:pt>
                <c:pt idx="67">
                  <c:v>6.6666699999999999</c:v>
                </c:pt>
                <c:pt idx="68">
                  <c:v>6.75</c:v>
                </c:pt>
                <c:pt idx="69">
                  <c:v>6.8333300000000001</c:v>
                </c:pt>
                <c:pt idx="70">
                  <c:v>6.9166700000000025</c:v>
                </c:pt>
                <c:pt idx="71">
                  <c:v>7</c:v>
                </c:pt>
                <c:pt idx="72">
                  <c:v>7.0833300000000001</c:v>
                </c:pt>
                <c:pt idx="73">
                  <c:v>7.1666699999999999</c:v>
                </c:pt>
                <c:pt idx="74">
                  <c:v>7.25</c:v>
                </c:pt>
                <c:pt idx="75">
                  <c:v>7.3333300000000001</c:v>
                </c:pt>
                <c:pt idx="76">
                  <c:v>7.4166700000000025</c:v>
                </c:pt>
                <c:pt idx="77">
                  <c:v>7.5</c:v>
                </c:pt>
                <c:pt idx="78">
                  <c:v>7.5833300000000001</c:v>
                </c:pt>
                <c:pt idx="79">
                  <c:v>7.6666699999999999</c:v>
                </c:pt>
                <c:pt idx="80">
                  <c:v>7.75</c:v>
                </c:pt>
                <c:pt idx="81">
                  <c:v>7.8333300000000001</c:v>
                </c:pt>
                <c:pt idx="82">
                  <c:v>7.9166700000000025</c:v>
                </c:pt>
                <c:pt idx="83">
                  <c:v>8</c:v>
                </c:pt>
                <c:pt idx="84">
                  <c:v>8.0833300000000001</c:v>
                </c:pt>
                <c:pt idx="85">
                  <c:v>8.1666700000000034</c:v>
                </c:pt>
                <c:pt idx="86">
                  <c:v>8.25</c:v>
                </c:pt>
                <c:pt idx="87">
                  <c:v>8.3333300000000001</c:v>
                </c:pt>
                <c:pt idx="88">
                  <c:v>8.4166700000000034</c:v>
                </c:pt>
                <c:pt idx="89">
                  <c:v>8.5</c:v>
                </c:pt>
                <c:pt idx="90">
                  <c:v>8.5833300000000001</c:v>
                </c:pt>
                <c:pt idx="91">
                  <c:v>8.6666700000000034</c:v>
                </c:pt>
                <c:pt idx="92">
                  <c:v>8.75</c:v>
                </c:pt>
                <c:pt idx="93">
                  <c:v>8.8333300000000001</c:v>
                </c:pt>
                <c:pt idx="94">
                  <c:v>8.9166700000000034</c:v>
                </c:pt>
                <c:pt idx="95">
                  <c:v>9</c:v>
                </c:pt>
                <c:pt idx="96">
                  <c:v>9.0833300000000001</c:v>
                </c:pt>
                <c:pt idx="97">
                  <c:v>9.1666700000000034</c:v>
                </c:pt>
                <c:pt idx="98">
                  <c:v>9.25</c:v>
                </c:pt>
                <c:pt idx="99">
                  <c:v>9.3333300000000001</c:v>
                </c:pt>
                <c:pt idx="100">
                  <c:v>9.4166700000000034</c:v>
                </c:pt>
                <c:pt idx="101">
                  <c:v>9.5</c:v>
                </c:pt>
                <c:pt idx="102">
                  <c:v>9.5833300000000001</c:v>
                </c:pt>
                <c:pt idx="103">
                  <c:v>9.6666700000000034</c:v>
                </c:pt>
                <c:pt idx="104">
                  <c:v>9.75</c:v>
                </c:pt>
                <c:pt idx="105">
                  <c:v>9.8333300000000001</c:v>
                </c:pt>
                <c:pt idx="106">
                  <c:v>9.9166700000000034</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16.083329999999986</c:v>
                </c:pt>
                <c:pt idx="181">
                  <c:v>16.16667</c:v>
                </c:pt>
                <c:pt idx="182">
                  <c:v>16.25</c:v>
                </c:pt>
                <c:pt idx="183">
                  <c:v>16.33333</c:v>
                </c:pt>
                <c:pt idx="184">
                  <c:v>16.41667</c:v>
                </c:pt>
                <c:pt idx="185">
                  <c:v>16.5</c:v>
                </c:pt>
                <c:pt idx="186">
                  <c:v>16.583329999999986</c:v>
                </c:pt>
                <c:pt idx="187">
                  <c:v>16.66667</c:v>
                </c:pt>
                <c:pt idx="188">
                  <c:v>16.75</c:v>
                </c:pt>
                <c:pt idx="189">
                  <c:v>16.83333</c:v>
                </c:pt>
                <c:pt idx="190">
                  <c:v>16.91667</c:v>
                </c:pt>
                <c:pt idx="191">
                  <c:v>17</c:v>
                </c:pt>
                <c:pt idx="192">
                  <c:v>17.083329999999986</c:v>
                </c:pt>
                <c:pt idx="193">
                  <c:v>17.16667</c:v>
                </c:pt>
                <c:pt idx="194">
                  <c:v>17.25</c:v>
                </c:pt>
                <c:pt idx="195">
                  <c:v>17.33333</c:v>
                </c:pt>
                <c:pt idx="196">
                  <c:v>17.41667</c:v>
                </c:pt>
                <c:pt idx="197">
                  <c:v>17.5</c:v>
                </c:pt>
                <c:pt idx="198">
                  <c:v>17.583329999999986</c:v>
                </c:pt>
                <c:pt idx="199">
                  <c:v>17.66667</c:v>
                </c:pt>
                <c:pt idx="200">
                  <c:v>17.75</c:v>
                </c:pt>
                <c:pt idx="201">
                  <c:v>17.83333</c:v>
                </c:pt>
                <c:pt idx="202">
                  <c:v>17.91667</c:v>
                </c:pt>
                <c:pt idx="203">
                  <c:v>18</c:v>
                </c:pt>
                <c:pt idx="204">
                  <c:v>18.083329999999986</c:v>
                </c:pt>
                <c:pt idx="205">
                  <c:v>18.16667</c:v>
                </c:pt>
                <c:pt idx="206">
                  <c:v>18.25</c:v>
                </c:pt>
                <c:pt idx="207">
                  <c:v>18.33333</c:v>
                </c:pt>
                <c:pt idx="208">
                  <c:v>18.41667</c:v>
                </c:pt>
                <c:pt idx="209">
                  <c:v>18.5</c:v>
                </c:pt>
                <c:pt idx="210">
                  <c:v>18.583329999999986</c:v>
                </c:pt>
                <c:pt idx="211">
                  <c:v>18.66667</c:v>
                </c:pt>
                <c:pt idx="212">
                  <c:v>18.75</c:v>
                </c:pt>
                <c:pt idx="213">
                  <c:v>18.83333</c:v>
                </c:pt>
                <c:pt idx="214">
                  <c:v>18.91667</c:v>
                </c:pt>
                <c:pt idx="215">
                  <c:v>19</c:v>
                </c:pt>
                <c:pt idx="216">
                  <c:v>19.083329999999986</c:v>
                </c:pt>
                <c:pt idx="217">
                  <c:v>19.16667</c:v>
                </c:pt>
                <c:pt idx="218">
                  <c:v>19.25</c:v>
                </c:pt>
                <c:pt idx="219">
                  <c:v>19.33333</c:v>
                </c:pt>
                <c:pt idx="220">
                  <c:v>19.41667</c:v>
                </c:pt>
                <c:pt idx="221">
                  <c:v>19.5</c:v>
                </c:pt>
                <c:pt idx="222">
                  <c:v>19.583329999999986</c:v>
                </c:pt>
                <c:pt idx="223">
                  <c:v>19.66667</c:v>
                </c:pt>
                <c:pt idx="224">
                  <c:v>19.75</c:v>
                </c:pt>
                <c:pt idx="225">
                  <c:v>19.83333</c:v>
                </c:pt>
                <c:pt idx="226">
                  <c:v>19.91667</c:v>
                </c:pt>
                <c:pt idx="227">
                  <c:v>20</c:v>
                </c:pt>
                <c:pt idx="228">
                  <c:v>20.083329999999986</c:v>
                </c:pt>
                <c:pt idx="229">
                  <c:v>20.16667</c:v>
                </c:pt>
                <c:pt idx="230">
                  <c:v>20.25</c:v>
                </c:pt>
                <c:pt idx="231">
                  <c:v>20.33333</c:v>
                </c:pt>
                <c:pt idx="232">
                  <c:v>20.41667</c:v>
                </c:pt>
                <c:pt idx="233">
                  <c:v>20.5</c:v>
                </c:pt>
                <c:pt idx="234">
                  <c:v>20.583329999999986</c:v>
                </c:pt>
                <c:pt idx="235">
                  <c:v>20.66667</c:v>
                </c:pt>
                <c:pt idx="236">
                  <c:v>20.75</c:v>
                </c:pt>
                <c:pt idx="237">
                  <c:v>20.83333</c:v>
                </c:pt>
                <c:pt idx="238">
                  <c:v>20.91667</c:v>
                </c:pt>
                <c:pt idx="239">
                  <c:v>21</c:v>
                </c:pt>
                <c:pt idx="240">
                  <c:v>21.083329999999986</c:v>
                </c:pt>
                <c:pt idx="241">
                  <c:v>21.16667</c:v>
                </c:pt>
                <c:pt idx="242">
                  <c:v>21.25</c:v>
                </c:pt>
                <c:pt idx="243">
                  <c:v>21.33333</c:v>
                </c:pt>
                <c:pt idx="244">
                  <c:v>21.41667</c:v>
                </c:pt>
                <c:pt idx="245">
                  <c:v>21.5</c:v>
                </c:pt>
                <c:pt idx="246">
                  <c:v>21.583329999999986</c:v>
                </c:pt>
                <c:pt idx="247">
                  <c:v>21.66667</c:v>
                </c:pt>
                <c:pt idx="248">
                  <c:v>21.75</c:v>
                </c:pt>
                <c:pt idx="249">
                  <c:v>21.83333</c:v>
                </c:pt>
                <c:pt idx="250">
                  <c:v>21.91667</c:v>
                </c:pt>
                <c:pt idx="251">
                  <c:v>22</c:v>
                </c:pt>
                <c:pt idx="252">
                  <c:v>22.083329999999986</c:v>
                </c:pt>
                <c:pt idx="253">
                  <c:v>22.16667</c:v>
                </c:pt>
                <c:pt idx="254">
                  <c:v>22.25</c:v>
                </c:pt>
                <c:pt idx="255">
                  <c:v>22.33333</c:v>
                </c:pt>
                <c:pt idx="256">
                  <c:v>22.41667</c:v>
                </c:pt>
                <c:pt idx="257">
                  <c:v>22.5</c:v>
                </c:pt>
                <c:pt idx="258">
                  <c:v>22.583329999999986</c:v>
                </c:pt>
                <c:pt idx="259">
                  <c:v>22.66667</c:v>
                </c:pt>
                <c:pt idx="260">
                  <c:v>22.75</c:v>
                </c:pt>
                <c:pt idx="261">
                  <c:v>22.83333</c:v>
                </c:pt>
                <c:pt idx="262">
                  <c:v>22.91667</c:v>
                </c:pt>
                <c:pt idx="263">
                  <c:v>23</c:v>
                </c:pt>
                <c:pt idx="264">
                  <c:v>23.083329999999986</c:v>
                </c:pt>
                <c:pt idx="265">
                  <c:v>23.16667</c:v>
                </c:pt>
                <c:pt idx="266">
                  <c:v>23.25</c:v>
                </c:pt>
                <c:pt idx="267">
                  <c:v>23.33333</c:v>
                </c:pt>
                <c:pt idx="268">
                  <c:v>23.41667</c:v>
                </c:pt>
                <c:pt idx="269">
                  <c:v>23.5</c:v>
                </c:pt>
                <c:pt idx="270">
                  <c:v>23.583329999999986</c:v>
                </c:pt>
                <c:pt idx="271">
                  <c:v>23.66667</c:v>
                </c:pt>
                <c:pt idx="272">
                  <c:v>23.75</c:v>
                </c:pt>
                <c:pt idx="273">
                  <c:v>23.83333</c:v>
                </c:pt>
                <c:pt idx="274">
                  <c:v>23.91667</c:v>
                </c:pt>
                <c:pt idx="275">
                  <c:v>24</c:v>
                </c:pt>
                <c:pt idx="276">
                  <c:v>24.083329999999986</c:v>
                </c:pt>
                <c:pt idx="277">
                  <c:v>24.16667</c:v>
                </c:pt>
                <c:pt idx="278">
                  <c:v>24.25</c:v>
                </c:pt>
                <c:pt idx="279">
                  <c:v>24.33333</c:v>
                </c:pt>
                <c:pt idx="280">
                  <c:v>24.41667</c:v>
                </c:pt>
                <c:pt idx="281">
                  <c:v>24.5</c:v>
                </c:pt>
                <c:pt idx="282">
                  <c:v>24.583329999999986</c:v>
                </c:pt>
                <c:pt idx="283">
                  <c:v>24.66667</c:v>
                </c:pt>
                <c:pt idx="284">
                  <c:v>24.75</c:v>
                </c:pt>
                <c:pt idx="285">
                  <c:v>24.83333</c:v>
                </c:pt>
                <c:pt idx="286">
                  <c:v>24.91667</c:v>
                </c:pt>
                <c:pt idx="287">
                  <c:v>25</c:v>
                </c:pt>
              </c:numCache>
            </c:numRef>
          </c:xVal>
          <c:yVal>
            <c:numRef>
              <c:f>'Neglect (XR=Const)'!$C$2:$C$289</c:f>
              <c:numCache>
                <c:formatCode>General</c:formatCode>
                <c:ptCount val="288"/>
                <c:pt idx="0">
                  <c:v>3.4653900000000002</c:v>
                </c:pt>
                <c:pt idx="1">
                  <c:v>3.7607200000000014</c:v>
                </c:pt>
                <c:pt idx="2">
                  <c:v>4.0576499999999998</c:v>
                </c:pt>
                <c:pt idx="3">
                  <c:v>4.3563099999999997</c:v>
                </c:pt>
                <c:pt idx="4">
                  <c:v>4.6568399999999972</c:v>
                </c:pt>
                <c:pt idx="5">
                  <c:v>4.9593700000000025</c:v>
                </c:pt>
                <c:pt idx="6">
                  <c:v>5.2640499999999975</c:v>
                </c:pt>
                <c:pt idx="7">
                  <c:v>5.5710100000000002</c:v>
                </c:pt>
                <c:pt idx="8">
                  <c:v>5.8804099999999995</c:v>
                </c:pt>
                <c:pt idx="9">
                  <c:v>6.1923999999999975</c:v>
                </c:pt>
                <c:pt idx="10">
                  <c:v>6.5071299999999974</c:v>
                </c:pt>
                <c:pt idx="11">
                  <c:v>6.8247699999999973</c:v>
                </c:pt>
                <c:pt idx="12">
                  <c:v>7.145489999999997</c:v>
                </c:pt>
                <c:pt idx="13">
                  <c:v>7.4694500000000001</c:v>
                </c:pt>
                <c:pt idx="14">
                  <c:v>7.7968299999999999</c:v>
                </c:pt>
                <c:pt idx="15">
                  <c:v>8.1278199999999998</c:v>
                </c:pt>
                <c:pt idx="16">
                  <c:v>8.4626100000000068</c:v>
                </c:pt>
                <c:pt idx="17">
                  <c:v>8.8013900000000014</c:v>
                </c:pt>
                <c:pt idx="18">
                  <c:v>9.1443799999999982</c:v>
                </c:pt>
                <c:pt idx="19">
                  <c:v>9.4917900000000035</c:v>
                </c:pt>
                <c:pt idx="20">
                  <c:v>9.8438300000000005</c:v>
                </c:pt>
                <c:pt idx="21">
                  <c:v>10.200800000000001</c:v>
                </c:pt>
                <c:pt idx="22">
                  <c:v>10.562800000000006</c:v>
                </c:pt>
                <c:pt idx="23">
                  <c:v>10.930200000000001</c:v>
                </c:pt>
                <c:pt idx="24">
                  <c:v>11.3032</c:v>
                </c:pt>
                <c:pt idx="25">
                  <c:v>11.6822</c:v>
                </c:pt>
                <c:pt idx="26">
                  <c:v>12.067300000000001</c:v>
                </c:pt>
                <c:pt idx="27">
                  <c:v>12.4589</c:v>
                </c:pt>
                <c:pt idx="28">
                  <c:v>12.857400000000005</c:v>
                </c:pt>
                <c:pt idx="29">
                  <c:v>13.263</c:v>
                </c:pt>
                <c:pt idx="30">
                  <c:v>13.6761</c:v>
                </c:pt>
                <c:pt idx="31">
                  <c:v>14.097100000000001</c:v>
                </c:pt>
                <c:pt idx="32">
                  <c:v>14.526400000000002</c:v>
                </c:pt>
                <c:pt idx="33">
                  <c:v>14.9643</c:v>
                </c:pt>
                <c:pt idx="34">
                  <c:v>15.411300000000001</c:v>
                </c:pt>
                <c:pt idx="35">
                  <c:v>15.867900000000002</c:v>
                </c:pt>
                <c:pt idx="36">
                  <c:v>16.334599999999988</c:v>
                </c:pt>
                <c:pt idx="37">
                  <c:v>16.811800000000023</c:v>
                </c:pt>
                <c:pt idx="38">
                  <c:v>17.3001</c:v>
                </c:pt>
                <c:pt idx="39">
                  <c:v>17.8001</c:v>
                </c:pt>
                <c:pt idx="40">
                  <c:v>18.3124</c:v>
                </c:pt>
                <c:pt idx="41">
                  <c:v>18.837700000000005</c:v>
                </c:pt>
                <c:pt idx="42">
                  <c:v>19.3766</c:v>
                </c:pt>
                <c:pt idx="43">
                  <c:v>19.9299</c:v>
                </c:pt>
                <c:pt idx="44">
                  <c:v>20.498399999999982</c:v>
                </c:pt>
                <c:pt idx="45">
                  <c:v>21.082899999999984</c:v>
                </c:pt>
                <c:pt idx="46">
                  <c:v>21.6843</c:v>
                </c:pt>
                <c:pt idx="47">
                  <c:v>22.303599999999989</c:v>
                </c:pt>
                <c:pt idx="48">
                  <c:v>22.941800000000001</c:v>
                </c:pt>
                <c:pt idx="49">
                  <c:v>23.600100000000001</c:v>
                </c:pt>
                <c:pt idx="50">
                  <c:v>24.279599999999984</c:v>
                </c:pt>
                <c:pt idx="51">
                  <c:v>24.981699999999986</c:v>
                </c:pt>
                <c:pt idx="52">
                  <c:v>25.707699999999988</c:v>
                </c:pt>
                <c:pt idx="53">
                  <c:v>26.459099999999989</c:v>
                </c:pt>
                <c:pt idx="54">
                  <c:v>27.2376</c:v>
                </c:pt>
                <c:pt idx="55">
                  <c:v>28.045000000000002</c:v>
                </c:pt>
                <c:pt idx="56">
                  <c:v>28.883099999999985</c:v>
                </c:pt>
                <c:pt idx="57">
                  <c:v>29.754100000000001</c:v>
                </c:pt>
                <c:pt idx="58">
                  <c:v>30.6602</c:v>
                </c:pt>
                <c:pt idx="59">
                  <c:v>31.603899999999999</c:v>
                </c:pt>
                <c:pt idx="60">
                  <c:v>32.588000000000001</c:v>
                </c:pt>
                <c:pt idx="61">
                  <c:v>33.615400000000001</c:v>
                </c:pt>
                <c:pt idx="62">
                  <c:v>34.689400000000006</c:v>
                </c:pt>
                <c:pt idx="63">
                  <c:v>35.813599999999994</c:v>
                </c:pt>
                <c:pt idx="64">
                  <c:v>36.992000000000012</c:v>
                </c:pt>
                <c:pt idx="65">
                  <c:v>38.229100000000024</c:v>
                </c:pt>
                <c:pt idx="66">
                  <c:v>39.529700000000012</c:v>
                </c:pt>
                <c:pt idx="67">
                  <c:v>40.8994</c:v>
                </c:pt>
                <c:pt idx="68">
                  <c:v>42.344099999999997</c:v>
                </c:pt>
                <c:pt idx="69">
                  <c:v>43.870799999999996</c:v>
                </c:pt>
                <c:pt idx="70">
                  <c:v>45.486999999999995</c:v>
                </c:pt>
                <c:pt idx="71">
                  <c:v>47.201500000000003</c:v>
                </c:pt>
                <c:pt idx="72">
                  <c:v>49.024100000000011</c:v>
                </c:pt>
                <c:pt idx="73">
                  <c:v>50.965700000000012</c:v>
                </c:pt>
                <c:pt idx="74">
                  <c:v>53.039200000000001</c:v>
                </c:pt>
                <c:pt idx="75">
                  <c:v>55.259</c:v>
                </c:pt>
                <c:pt idx="76">
                  <c:v>57.6419</c:v>
                </c:pt>
                <c:pt idx="77">
                  <c:v>60.207000000000001</c:v>
                </c:pt>
                <c:pt idx="78">
                  <c:v>62.977000000000004</c:v>
                </c:pt>
                <c:pt idx="79">
                  <c:v>65.978099999999998</c:v>
                </c:pt>
                <c:pt idx="80">
                  <c:v>69.241100000000046</c:v>
                </c:pt>
                <c:pt idx="81">
                  <c:v>72.802599999999998</c:v>
                </c:pt>
                <c:pt idx="82">
                  <c:v>76.706199999999995</c:v>
                </c:pt>
                <c:pt idx="83">
                  <c:v>81.004300000000001</c:v>
                </c:pt>
                <c:pt idx="84">
                  <c:v>85.760400000000004</c:v>
                </c:pt>
                <c:pt idx="85">
                  <c:v>91.0518</c:v>
                </c:pt>
                <c:pt idx="86">
                  <c:v>96.974199999999996</c:v>
                </c:pt>
                <c:pt idx="87">
                  <c:v>103.64700000000002</c:v>
                </c:pt>
                <c:pt idx="88">
                  <c:v>111.21899999999999</c:v>
                </c:pt>
                <c:pt idx="89">
                  <c:v>119.883</c:v>
                </c:pt>
                <c:pt idx="90">
                  <c:v>129.88700000000009</c:v>
                </c:pt>
                <c:pt idx="91">
                  <c:v>141.55700000000004</c:v>
                </c:pt>
                <c:pt idx="92">
                  <c:v>155.334</c:v>
                </c:pt>
                <c:pt idx="93">
                  <c:v>171.83100000000007</c:v>
                </c:pt>
                <c:pt idx="94">
                  <c:v>191.94899999999998</c:v>
                </c:pt>
                <c:pt idx="95">
                  <c:v>217.07399999999998</c:v>
                </c:pt>
                <c:pt idx="96">
                  <c:v>249.38600000000008</c:v>
                </c:pt>
                <c:pt idx="97">
                  <c:v>292.11799999999999</c:v>
                </c:pt>
                <c:pt idx="98">
                  <c:v>349.71599999999984</c:v>
                </c:pt>
                <c:pt idx="99">
                  <c:v>428.1909999999998</c:v>
                </c:pt>
                <c:pt idx="100">
                  <c:v>534.96199999999965</c:v>
                </c:pt>
                <c:pt idx="101">
                  <c:v>670.78300000000036</c:v>
                </c:pt>
                <c:pt idx="102">
                  <c:v>782.37800000000004</c:v>
                </c:pt>
                <c:pt idx="103">
                  <c:v>740.04</c:v>
                </c:pt>
                <c:pt idx="104">
                  <c:v>588.88900000000001</c:v>
                </c:pt>
                <c:pt idx="105">
                  <c:v>456.5539999999998</c:v>
                </c:pt>
                <c:pt idx="106">
                  <c:v>364.714</c:v>
                </c:pt>
                <c:pt idx="107">
                  <c:v>301.46099999999984</c:v>
                </c:pt>
                <c:pt idx="108">
                  <c:v>256.23499999999984</c:v>
                </c:pt>
                <c:pt idx="109">
                  <c:v>222.57299999999998</c:v>
                </c:pt>
                <c:pt idx="110">
                  <c:v>196.63399999999999</c:v>
                </c:pt>
                <c:pt idx="111">
                  <c:v>176.06700000000001</c:v>
                </c:pt>
                <c:pt idx="112">
                  <c:v>159.374</c:v>
                </c:pt>
                <c:pt idx="113">
                  <c:v>145.56100000000001</c:v>
                </c:pt>
                <c:pt idx="114">
                  <c:v>133.94299999999998</c:v>
                </c:pt>
                <c:pt idx="115">
                  <c:v>124.036</c:v>
                </c:pt>
                <c:pt idx="116">
                  <c:v>115.488</c:v>
                </c:pt>
                <c:pt idx="117">
                  <c:v>108.03700000000002</c:v>
                </c:pt>
                <c:pt idx="118">
                  <c:v>101.48399999999999</c:v>
                </c:pt>
                <c:pt idx="119">
                  <c:v>95.675299999999979</c:v>
                </c:pt>
                <c:pt idx="120">
                  <c:v>90.489900000000006</c:v>
                </c:pt>
                <c:pt idx="121">
                  <c:v>85.832099999999983</c:v>
                </c:pt>
                <c:pt idx="122">
                  <c:v>81.624499999999998</c:v>
                </c:pt>
                <c:pt idx="123">
                  <c:v>77.804300000000012</c:v>
                </c:pt>
                <c:pt idx="124">
                  <c:v>74.319699999999997</c:v>
                </c:pt>
                <c:pt idx="125">
                  <c:v>71.127799999999979</c:v>
                </c:pt>
                <c:pt idx="126">
                  <c:v>68.192699999999988</c:v>
                </c:pt>
                <c:pt idx="127">
                  <c:v>65.483999999999995</c:v>
                </c:pt>
                <c:pt idx="128">
                  <c:v>62.976200000000006</c:v>
                </c:pt>
                <c:pt idx="129">
                  <c:v>60.647200000000005</c:v>
                </c:pt>
                <c:pt idx="130">
                  <c:v>58.478200000000001</c:v>
                </c:pt>
                <c:pt idx="131">
                  <c:v>56.452799999999996</c:v>
                </c:pt>
                <c:pt idx="132">
                  <c:v>54.556899999999999</c:v>
                </c:pt>
                <c:pt idx="133">
                  <c:v>52.778200000000012</c:v>
                </c:pt>
                <c:pt idx="134">
                  <c:v>51.105700000000013</c:v>
                </c:pt>
                <c:pt idx="135">
                  <c:v>49.529900000000012</c:v>
                </c:pt>
                <c:pt idx="136">
                  <c:v>48.042500000000011</c:v>
                </c:pt>
                <c:pt idx="137">
                  <c:v>46.635900000000021</c:v>
                </c:pt>
                <c:pt idx="138">
                  <c:v>45.303399999999996</c:v>
                </c:pt>
                <c:pt idx="139">
                  <c:v>44.039200000000001</c:v>
                </c:pt>
                <c:pt idx="140">
                  <c:v>42.837899999999998</c:v>
                </c:pt>
                <c:pt idx="141">
                  <c:v>41.694600000000001</c:v>
                </c:pt>
                <c:pt idx="142">
                  <c:v>40.605200000000011</c:v>
                </c:pt>
                <c:pt idx="143">
                  <c:v>39.565700000000021</c:v>
                </c:pt>
                <c:pt idx="144">
                  <c:v>38.572500000000012</c:v>
                </c:pt>
                <c:pt idx="145">
                  <c:v>37.622500000000024</c:v>
                </c:pt>
                <c:pt idx="146">
                  <c:v>36.712700000000012</c:v>
                </c:pt>
                <c:pt idx="147">
                  <c:v>35.840599999999995</c:v>
                </c:pt>
                <c:pt idx="148">
                  <c:v>35.003600000000006</c:v>
                </c:pt>
                <c:pt idx="149">
                  <c:v>34.199500000000022</c:v>
                </c:pt>
                <c:pt idx="150">
                  <c:v>33.426300000000012</c:v>
                </c:pt>
                <c:pt idx="151">
                  <c:v>32.682200000000002</c:v>
                </c:pt>
                <c:pt idx="152">
                  <c:v>31.965399999999978</c:v>
                </c:pt>
                <c:pt idx="153">
                  <c:v>31.2743</c:v>
                </c:pt>
                <c:pt idx="154">
                  <c:v>30.607399999999988</c:v>
                </c:pt>
                <c:pt idx="155">
                  <c:v>29.963399999999986</c:v>
                </c:pt>
                <c:pt idx="156">
                  <c:v>29.341000000000001</c:v>
                </c:pt>
                <c:pt idx="157">
                  <c:v>28.739000000000001</c:v>
                </c:pt>
                <c:pt idx="158">
                  <c:v>28.156500000000001</c:v>
                </c:pt>
                <c:pt idx="159">
                  <c:v>27.592300000000002</c:v>
                </c:pt>
                <c:pt idx="160">
                  <c:v>27.045499999999983</c:v>
                </c:pt>
                <c:pt idx="161">
                  <c:v>26.5152</c:v>
                </c:pt>
                <c:pt idx="162">
                  <c:v>26.000699999999981</c:v>
                </c:pt>
                <c:pt idx="163">
                  <c:v>25.501100000000001</c:v>
                </c:pt>
                <c:pt idx="164">
                  <c:v>25.015699999999985</c:v>
                </c:pt>
                <c:pt idx="165">
                  <c:v>24.543900000000001</c:v>
                </c:pt>
                <c:pt idx="166">
                  <c:v>24.08499999999999</c:v>
                </c:pt>
                <c:pt idx="167">
                  <c:v>23.638500000000001</c:v>
                </c:pt>
                <c:pt idx="168">
                  <c:v>23.203800000000001</c:v>
                </c:pt>
                <c:pt idx="169">
                  <c:v>22.780299999999983</c:v>
                </c:pt>
                <c:pt idx="170">
                  <c:v>22.367599999999989</c:v>
                </c:pt>
                <c:pt idx="171">
                  <c:v>21.965199999999978</c:v>
                </c:pt>
                <c:pt idx="172">
                  <c:v>21.572599999999984</c:v>
                </c:pt>
                <c:pt idx="173">
                  <c:v>21.189499999999985</c:v>
                </c:pt>
                <c:pt idx="174">
                  <c:v>20.8155</c:v>
                </c:pt>
                <c:pt idx="175">
                  <c:v>20.450199999999985</c:v>
                </c:pt>
                <c:pt idx="176">
                  <c:v>20.0932</c:v>
                </c:pt>
                <c:pt idx="177">
                  <c:v>19.744199999999989</c:v>
                </c:pt>
                <c:pt idx="178">
                  <c:v>19.402999999999984</c:v>
                </c:pt>
                <c:pt idx="179">
                  <c:v>19.069099999999985</c:v>
                </c:pt>
                <c:pt idx="180">
                  <c:v>18.742399999999986</c:v>
                </c:pt>
                <c:pt idx="181">
                  <c:v>18.422499999999978</c:v>
                </c:pt>
                <c:pt idx="182">
                  <c:v>18.109200000000001</c:v>
                </c:pt>
                <c:pt idx="183">
                  <c:v>17.802199999999988</c:v>
                </c:pt>
                <c:pt idx="184">
                  <c:v>17.5014</c:v>
                </c:pt>
                <c:pt idx="185">
                  <c:v>17.206499999999981</c:v>
                </c:pt>
                <c:pt idx="186">
                  <c:v>16.917300000000001</c:v>
                </c:pt>
                <c:pt idx="187">
                  <c:v>17.083399999999983</c:v>
                </c:pt>
                <c:pt idx="188">
                  <c:v>16.804300000000001</c:v>
                </c:pt>
                <c:pt idx="189">
                  <c:v>16.5303</c:v>
                </c:pt>
                <c:pt idx="190">
                  <c:v>16.261399999999981</c:v>
                </c:pt>
                <c:pt idx="191">
                  <c:v>15.997400000000004</c:v>
                </c:pt>
                <c:pt idx="192">
                  <c:v>15.737999999999998</c:v>
                </c:pt>
                <c:pt idx="193">
                  <c:v>15.4832</c:v>
                </c:pt>
                <c:pt idx="194">
                  <c:v>15.232700000000001</c:v>
                </c:pt>
                <c:pt idx="195">
                  <c:v>14.986600000000006</c:v>
                </c:pt>
                <c:pt idx="196">
                  <c:v>14.744499999999999</c:v>
                </c:pt>
                <c:pt idx="197">
                  <c:v>14.506400000000005</c:v>
                </c:pt>
                <c:pt idx="198">
                  <c:v>14.2722</c:v>
                </c:pt>
                <c:pt idx="199">
                  <c:v>14.041700000000001</c:v>
                </c:pt>
                <c:pt idx="200">
                  <c:v>13.8149</c:v>
                </c:pt>
                <c:pt idx="201">
                  <c:v>13.5916</c:v>
                </c:pt>
                <c:pt idx="202">
                  <c:v>13.371700000000002</c:v>
                </c:pt>
                <c:pt idx="203">
                  <c:v>13.155100000000004</c:v>
                </c:pt>
                <c:pt idx="204">
                  <c:v>12.941800000000001</c:v>
                </c:pt>
                <c:pt idx="205">
                  <c:v>12.731599999999998</c:v>
                </c:pt>
                <c:pt idx="206">
                  <c:v>12.5244</c:v>
                </c:pt>
                <c:pt idx="207">
                  <c:v>12.3202</c:v>
                </c:pt>
                <c:pt idx="208">
                  <c:v>12.118899999999998</c:v>
                </c:pt>
                <c:pt idx="209">
                  <c:v>11.920300000000001</c:v>
                </c:pt>
                <c:pt idx="210">
                  <c:v>11.724500000000001</c:v>
                </c:pt>
                <c:pt idx="211">
                  <c:v>11.531299999999998</c:v>
                </c:pt>
                <c:pt idx="212">
                  <c:v>11.3407</c:v>
                </c:pt>
                <c:pt idx="213">
                  <c:v>11.152600000000005</c:v>
                </c:pt>
                <c:pt idx="214">
                  <c:v>10.966900000000004</c:v>
                </c:pt>
                <c:pt idx="215">
                  <c:v>10.7836</c:v>
                </c:pt>
                <c:pt idx="216">
                  <c:v>10.6027</c:v>
                </c:pt>
                <c:pt idx="217">
                  <c:v>10.424000000000001</c:v>
                </c:pt>
                <c:pt idx="218">
                  <c:v>10.247400000000001</c:v>
                </c:pt>
                <c:pt idx="219">
                  <c:v>10.0731</c:v>
                </c:pt>
                <c:pt idx="220">
                  <c:v>9.9007900000000006</c:v>
                </c:pt>
                <c:pt idx="221">
                  <c:v>9.7305500000000009</c:v>
                </c:pt>
                <c:pt idx="222">
                  <c:v>9.5623100000000001</c:v>
                </c:pt>
                <c:pt idx="223">
                  <c:v>9.3960100000000004</c:v>
                </c:pt>
                <c:pt idx="224">
                  <c:v>9.2316100000000016</c:v>
                </c:pt>
                <c:pt idx="225">
                  <c:v>9.0690600000000003</c:v>
                </c:pt>
                <c:pt idx="226">
                  <c:v>8.9083299999999994</c:v>
                </c:pt>
                <c:pt idx="227">
                  <c:v>8.7493599999999994</c:v>
                </c:pt>
                <c:pt idx="228">
                  <c:v>8.5921300000000027</c:v>
                </c:pt>
                <c:pt idx="229">
                  <c:v>8.4365900000000007</c:v>
                </c:pt>
                <c:pt idx="230">
                  <c:v>8.2827100000000016</c:v>
                </c:pt>
                <c:pt idx="231">
                  <c:v>8.1304500000000015</c:v>
                </c:pt>
                <c:pt idx="232">
                  <c:v>7.9797700000000029</c:v>
                </c:pt>
                <c:pt idx="233">
                  <c:v>7.8306500000000003</c:v>
                </c:pt>
                <c:pt idx="234">
                  <c:v>7.6830400000000001</c:v>
                </c:pt>
                <c:pt idx="235">
                  <c:v>7.5369299999999999</c:v>
                </c:pt>
                <c:pt idx="236">
                  <c:v>7.3922799999999995</c:v>
                </c:pt>
                <c:pt idx="237">
                  <c:v>7.2490700000000023</c:v>
                </c:pt>
                <c:pt idx="238">
                  <c:v>7.1072499999999996</c:v>
                </c:pt>
                <c:pt idx="239">
                  <c:v>6.9668200000000002</c:v>
                </c:pt>
                <c:pt idx="240">
                  <c:v>6.8277499999999973</c:v>
                </c:pt>
                <c:pt idx="241">
                  <c:v>6.6899999999999995</c:v>
                </c:pt>
                <c:pt idx="242">
                  <c:v>6.5535699999999997</c:v>
                </c:pt>
                <c:pt idx="243">
                  <c:v>6.4184200000000002</c:v>
                </c:pt>
                <c:pt idx="244">
                  <c:v>6.2845299999999975</c:v>
                </c:pt>
                <c:pt idx="245">
                  <c:v>6.1518999999999995</c:v>
                </c:pt>
                <c:pt idx="246">
                  <c:v>6.020489999999997</c:v>
                </c:pt>
                <c:pt idx="247">
                  <c:v>5.8902900000000002</c:v>
                </c:pt>
                <c:pt idx="248">
                  <c:v>5.7612899999999998</c:v>
                </c:pt>
                <c:pt idx="249">
                  <c:v>5.63347</c:v>
                </c:pt>
                <c:pt idx="250">
                  <c:v>5.5068200000000003</c:v>
                </c:pt>
                <c:pt idx="251">
                  <c:v>5.3813199999999997</c:v>
                </c:pt>
                <c:pt idx="252">
                  <c:v>5.2569600000000003</c:v>
                </c:pt>
                <c:pt idx="253">
                  <c:v>5.1337400000000004</c:v>
                </c:pt>
                <c:pt idx="254">
                  <c:v>5.0116399999999999</c:v>
                </c:pt>
                <c:pt idx="255">
                  <c:v>4.8906599999999996</c:v>
                </c:pt>
                <c:pt idx="256">
                  <c:v>4.7708000000000004</c:v>
                </c:pt>
                <c:pt idx="257">
                  <c:v>4.6520399999999977</c:v>
                </c:pt>
                <c:pt idx="258">
                  <c:v>4.5343900000000001</c:v>
                </c:pt>
                <c:pt idx="259">
                  <c:v>4.4178499999999996</c:v>
                </c:pt>
                <c:pt idx="260">
                  <c:v>4.3024099999999974</c:v>
                </c:pt>
                <c:pt idx="261">
                  <c:v>4.1880899999999972</c:v>
                </c:pt>
                <c:pt idx="262">
                  <c:v>4.0748999999999995</c:v>
                </c:pt>
                <c:pt idx="263">
                  <c:v>3.9628299999999985</c:v>
                </c:pt>
                <c:pt idx="264">
                  <c:v>3.8518999999999983</c:v>
                </c:pt>
                <c:pt idx="265">
                  <c:v>3.7421300000000013</c:v>
                </c:pt>
                <c:pt idx="266">
                  <c:v>3.63354</c:v>
                </c:pt>
                <c:pt idx="267">
                  <c:v>3.5261399999999998</c:v>
                </c:pt>
                <c:pt idx="268">
                  <c:v>3.4199799999999985</c:v>
                </c:pt>
                <c:pt idx="269">
                  <c:v>3.3150699999999977</c:v>
                </c:pt>
                <c:pt idx="270">
                  <c:v>3.2114599999999989</c:v>
                </c:pt>
                <c:pt idx="271">
                  <c:v>3.1091899999999999</c:v>
                </c:pt>
                <c:pt idx="272">
                  <c:v>3.0083099999999998</c:v>
                </c:pt>
                <c:pt idx="273">
                  <c:v>2.90889</c:v>
                </c:pt>
                <c:pt idx="274">
                  <c:v>2.8109799999999985</c:v>
                </c:pt>
                <c:pt idx="275">
                  <c:v>2.7146599999999985</c:v>
                </c:pt>
                <c:pt idx="276">
                  <c:v>2.6200299999999999</c:v>
                </c:pt>
                <c:pt idx="277">
                  <c:v>2.5271800000000013</c:v>
                </c:pt>
                <c:pt idx="278">
                  <c:v>2.4362299999999983</c:v>
                </c:pt>
                <c:pt idx="279">
                  <c:v>2.3473099999999998</c:v>
                </c:pt>
                <c:pt idx="280">
                  <c:v>2.2605700000000013</c:v>
                </c:pt>
                <c:pt idx="281">
                  <c:v>2.1761900000000001</c:v>
                </c:pt>
                <c:pt idx="282">
                  <c:v>2.0943499999999986</c:v>
                </c:pt>
                <c:pt idx="283">
                  <c:v>2.0152699999999983</c:v>
                </c:pt>
                <c:pt idx="284">
                  <c:v>1.9392</c:v>
                </c:pt>
                <c:pt idx="285">
                  <c:v>1.8664099999999999</c:v>
                </c:pt>
                <c:pt idx="286">
                  <c:v>1.79721</c:v>
                </c:pt>
                <c:pt idx="287">
                  <c:v>1.7319199999999992</c:v>
                </c:pt>
              </c:numCache>
            </c:numRef>
          </c:yVal>
        </c:ser>
        <c:ser>
          <c:idx val="1"/>
          <c:order val="2"/>
          <c:tx>
            <c:v>All Series RL</c:v>
          </c:tx>
          <c:marker>
            <c:symbol val="none"/>
          </c:marker>
          <c:xVal>
            <c:numRef>
              <c:f>Series!$B$2:$B$289</c:f>
              <c:numCache>
                <c:formatCode>General</c:formatCode>
                <c:ptCount val="288"/>
                <c:pt idx="0">
                  <c:v>1.0833299999999992</c:v>
                </c:pt>
                <c:pt idx="1">
                  <c:v>1.1666700000000001</c:v>
                </c:pt>
                <c:pt idx="2">
                  <c:v>1.25</c:v>
                </c:pt>
                <c:pt idx="3">
                  <c:v>1.3333299999999992</c:v>
                </c:pt>
                <c:pt idx="4">
                  <c:v>1.4166699999999994</c:v>
                </c:pt>
                <c:pt idx="5">
                  <c:v>1.5</c:v>
                </c:pt>
                <c:pt idx="6">
                  <c:v>1.5833299999999992</c:v>
                </c:pt>
                <c:pt idx="7">
                  <c:v>1.6666700000000001</c:v>
                </c:pt>
                <c:pt idx="8">
                  <c:v>1.75</c:v>
                </c:pt>
                <c:pt idx="9">
                  <c:v>1.8333299999999992</c:v>
                </c:pt>
                <c:pt idx="10">
                  <c:v>1.9166700000000001</c:v>
                </c:pt>
                <c:pt idx="11">
                  <c:v>2</c:v>
                </c:pt>
                <c:pt idx="12">
                  <c:v>2.0833300000000015</c:v>
                </c:pt>
                <c:pt idx="13">
                  <c:v>2.1666699999999985</c:v>
                </c:pt>
                <c:pt idx="14">
                  <c:v>2.25</c:v>
                </c:pt>
                <c:pt idx="15">
                  <c:v>2.3333300000000001</c:v>
                </c:pt>
                <c:pt idx="16">
                  <c:v>2.4166699999999972</c:v>
                </c:pt>
                <c:pt idx="17">
                  <c:v>2.5</c:v>
                </c:pt>
                <c:pt idx="18">
                  <c:v>2.5833300000000015</c:v>
                </c:pt>
                <c:pt idx="19">
                  <c:v>2.6666699999999985</c:v>
                </c:pt>
                <c:pt idx="20">
                  <c:v>2.75</c:v>
                </c:pt>
                <c:pt idx="21">
                  <c:v>2.8333300000000001</c:v>
                </c:pt>
                <c:pt idx="22">
                  <c:v>2.9166699999999972</c:v>
                </c:pt>
                <c:pt idx="23">
                  <c:v>3</c:v>
                </c:pt>
                <c:pt idx="24">
                  <c:v>3.0833300000000015</c:v>
                </c:pt>
                <c:pt idx="25">
                  <c:v>3.1666699999999985</c:v>
                </c:pt>
                <c:pt idx="26">
                  <c:v>3.25</c:v>
                </c:pt>
                <c:pt idx="27">
                  <c:v>3.3333300000000001</c:v>
                </c:pt>
                <c:pt idx="28">
                  <c:v>3.4166699999999972</c:v>
                </c:pt>
                <c:pt idx="29">
                  <c:v>3.5</c:v>
                </c:pt>
                <c:pt idx="30">
                  <c:v>3.5833300000000015</c:v>
                </c:pt>
                <c:pt idx="31">
                  <c:v>3.6666699999999985</c:v>
                </c:pt>
                <c:pt idx="32">
                  <c:v>3.75</c:v>
                </c:pt>
                <c:pt idx="33">
                  <c:v>3.8333300000000001</c:v>
                </c:pt>
                <c:pt idx="34">
                  <c:v>3.9166699999999972</c:v>
                </c:pt>
                <c:pt idx="35">
                  <c:v>4</c:v>
                </c:pt>
                <c:pt idx="36">
                  <c:v>4.0833300000000001</c:v>
                </c:pt>
                <c:pt idx="37">
                  <c:v>4.1666699999999999</c:v>
                </c:pt>
                <c:pt idx="38">
                  <c:v>4.25</c:v>
                </c:pt>
                <c:pt idx="39">
                  <c:v>4.3333300000000001</c:v>
                </c:pt>
                <c:pt idx="40">
                  <c:v>4.4166700000000025</c:v>
                </c:pt>
                <c:pt idx="41">
                  <c:v>4.5</c:v>
                </c:pt>
                <c:pt idx="42">
                  <c:v>4.5833300000000001</c:v>
                </c:pt>
                <c:pt idx="43">
                  <c:v>4.6666699999999999</c:v>
                </c:pt>
                <c:pt idx="44">
                  <c:v>4.75</c:v>
                </c:pt>
                <c:pt idx="45">
                  <c:v>4.8333300000000001</c:v>
                </c:pt>
                <c:pt idx="46">
                  <c:v>4.9166700000000025</c:v>
                </c:pt>
                <c:pt idx="47">
                  <c:v>5</c:v>
                </c:pt>
                <c:pt idx="48">
                  <c:v>5.0833300000000001</c:v>
                </c:pt>
                <c:pt idx="49">
                  <c:v>5.1666699999999999</c:v>
                </c:pt>
                <c:pt idx="50">
                  <c:v>5.25</c:v>
                </c:pt>
                <c:pt idx="51">
                  <c:v>5.3333300000000001</c:v>
                </c:pt>
                <c:pt idx="52">
                  <c:v>5.4166700000000025</c:v>
                </c:pt>
                <c:pt idx="53">
                  <c:v>5.5</c:v>
                </c:pt>
                <c:pt idx="54">
                  <c:v>5.5833300000000001</c:v>
                </c:pt>
                <c:pt idx="55">
                  <c:v>5.6666699999999999</c:v>
                </c:pt>
                <c:pt idx="56">
                  <c:v>5.75</c:v>
                </c:pt>
                <c:pt idx="57">
                  <c:v>5.8333300000000001</c:v>
                </c:pt>
                <c:pt idx="58">
                  <c:v>5.9166700000000025</c:v>
                </c:pt>
                <c:pt idx="59">
                  <c:v>6</c:v>
                </c:pt>
                <c:pt idx="60">
                  <c:v>6.0833300000000001</c:v>
                </c:pt>
                <c:pt idx="61">
                  <c:v>6.1666699999999999</c:v>
                </c:pt>
                <c:pt idx="62">
                  <c:v>6.25</c:v>
                </c:pt>
                <c:pt idx="63">
                  <c:v>6.3333300000000001</c:v>
                </c:pt>
                <c:pt idx="64">
                  <c:v>6.4166700000000025</c:v>
                </c:pt>
                <c:pt idx="65">
                  <c:v>6.5</c:v>
                </c:pt>
                <c:pt idx="66">
                  <c:v>6.5833300000000001</c:v>
                </c:pt>
                <c:pt idx="67">
                  <c:v>6.6666699999999999</c:v>
                </c:pt>
                <c:pt idx="68">
                  <c:v>6.75</c:v>
                </c:pt>
                <c:pt idx="69">
                  <c:v>6.8333300000000001</c:v>
                </c:pt>
                <c:pt idx="70">
                  <c:v>6.9166700000000025</c:v>
                </c:pt>
                <c:pt idx="71">
                  <c:v>7</c:v>
                </c:pt>
                <c:pt idx="72">
                  <c:v>7.0833300000000001</c:v>
                </c:pt>
                <c:pt idx="73">
                  <c:v>7.1666699999999999</c:v>
                </c:pt>
                <c:pt idx="74">
                  <c:v>7.25</c:v>
                </c:pt>
                <c:pt idx="75">
                  <c:v>7.3333300000000001</c:v>
                </c:pt>
                <c:pt idx="76">
                  <c:v>7.4166700000000025</c:v>
                </c:pt>
                <c:pt idx="77">
                  <c:v>7.5</c:v>
                </c:pt>
                <c:pt idx="78">
                  <c:v>7.5833300000000001</c:v>
                </c:pt>
                <c:pt idx="79">
                  <c:v>7.6666699999999999</c:v>
                </c:pt>
                <c:pt idx="80">
                  <c:v>7.75</c:v>
                </c:pt>
                <c:pt idx="81">
                  <c:v>7.8333300000000001</c:v>
                </c:pt>
                <c:pt idx="82">
                  <c:v>7.9166700000000025</c:v>
                </c:pt>
                <c:pt idx="83">
                  <c:v>8</c:v>
                </c:pt>
                <c:pt idx="84">
                  <c:v>8.0833300000000001</c:v>
                </c:pt>
                <c:pt idx="85">
                  <c:v>8.1666700000000034</c:v>
                </c:pt>
                <c:pt idx="86">
                  <c:v>8.25</c:v>
                </c:pt>
                <c:pt idx="87">
                  <c:v>8.3333300000000001</c:v>
                </c:pt>
                <c:pt idx="88">
                  <c:v>8.4166700000000034</c:v>
                </c:pt>
                <c:pt idx="89">
                  <c:v>8.5</c:v>
                </c:pt>
                <c:pt idx="90">
                  <c:v>8.5833300000000001</c:v>
                </c:pt>
                <c:pt idx="91">
                  <c:v>8.6666700000000034</c:v>
                </c:pt>
                <c:pt idx="92">
                  <c:v>8.75</c:v>
                </c:pt>
                <c:pt idx="93">
                  <c:v>8.8333300000000001</c:v>
                </c:pt>
                <c:pt idx="94">
                  <c:v>8.9166700000000034</c:v>
                </c:pt>
                <c:pt idx="95">
                  <c:v>9</c:v>
                </c:pt>
                <c:pt idx="96">
                  <c:v>9.0833300000000001</c:v>
                </c:pt>
                <c:pt idx="97">
                  <c:v>9.1666700000000034</c:v>
                </c:pt>
                <c:pt idx="98">
                  <c:v>9.25</c:v>
                </c:pt>
                <c:pt idx="99">
                  <c:v>9.3333300000000001</c:v>
                </c:pt>
                <c:pt idx="100">
                  <c:v>9.4166700000000034</c:v>
                </c:pt>
                <c:pt idx="101">
                  <c:v>9.5</c:v>
                </c:pt>
                <c:pt idx="102">
                  <c:v>9.5833300000000001</c:v>
                </c:pt>
                <c:pt idx="103">
                  <c:v>9.6666700000000034</c:v>
                </c:pt>
                <c:pt idx="104">
                  <c:v>9.75</c:v>
                </c:pt>
                <c:pt idx="105">
                  <c:v>9.8333300000000001</c:v>
                </c:pt>
                <c:pt idx="106">
                  <c:v>9.9166700000000034</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16.083329999999986</c:v>
                </c:pt>
                <c:pt idx="181">
                  <c:v>16.16667</c:v>
                </c:pt>
                <c:pt idx="182">
                  <c:v>16.25</c:v>
                </c:pt>
                <c:pt idx="183">
                  <c:v>16.33333</c:v>
                </c:pt>
                <c:pt idx="184">
                  <c:v>16.41667</c:v>
                </c:pt>
                <c:pt idx="185">
                  <c:v>16.5</c:v>
                </c:pt>
                <c:pt idx="186">
                  <c:v>16.583329999999986</c:v>
                </c:pt>
                <c:pt idx="187">
                  <c:v>16.66667</c:v>
                </c:pt>
                <c:pt idx="188">
                  <c:v>16.75</c:v>
                </c:pt>
                <c:pt idx="189">
                  <c:v>16.83333</c:v>
                </c:pt>
                <c:pt idx="190">
                  <c:v>16.91667</c:v>
                </c:pt>
                <c:pt idx="191">
                  <c:v>17</c:v>
                </c:pt>
                <c:pt idx="192">
                  <c:v>17.083329999999986</c:v>
                </c:pt>
                <c:pt idx="193">
                  <c:v>17.16667</c:v>
                </c:pt>
                <c:pt idx="194">
                  <c:v>17.25</c:v>
                </c:pt>
                <c:pt idx="195">
                  <c:v>17.33333</c:v>
                </c:pt>
                <c:pt idx="196">
                  <c:v>17.41667</c:v>
                </c:pt>
                <c:pt idx="197">
                  <c:v>17.5</c:v>
                </c:pt>
                <c:pt idx="198">
                  <c:v>17.583329999999986</c:v>
                </c:pt>
                <c:pt idx="199">
                  <c:v>17.66667</c:v>
                </c:pt>
                <c:pt idx="200">
                  <c:v>17.75</c:v>
                </c:pt>
                <c:pt idx="201">
                  <c:v>17.83333</c:v>
                </c:pt>
                <c:pt idx="202">
                  <c:v>17.91667</c:v>
                </c:pt>
                <c:pt idx="203">
                  <c:v>18</c:v>
                </c:pt>
                <c:pt idx="204">
                  <c:v>18.083329999999986</c:v>
                </c:pt>
                <c:pt idx="205">
                  <c:v>18.16667</c:v>
                </c:pt>
                <c:pt idx="206">
                  <c:v>18.25</c:v>
                </c:pt>
                <c:pt idx="207">
                  <c:v>18.33333</c:v>
                </c:pt>
                <c:pt idx="208">
                  <c:v>18.41667</c:v>
                </c:pt>
                <c:pt idx="209">
                  <c:v>18.5</c:v>
                </c:pt>
                <c:pt idx="210">
                  <c:v>18.583329999999986</c:v>
                </c:pt>
                <c:pt idx="211">
                  <c:v>18.66667</c:v>
                </c:pt>
                <c:pt idx="212">
                  <c:v>18.75</c:v>
                </c:pt>
                <c:pt idx="213">
                  <c:v>18.83333</c:v>
                </c:pt>
                <c:pt idx="214">
                  <c:v>18.91667</c:v>
                </c:pt>
                <c:pt idx="215">
                  <c:v>19</c:v>
                </c:pt>
                <c:pt idx="216">
                  <c:v>19.083329999999986</c:v>
                </c:pt>
                <c:pt idx="217">
                  <c:v>19.16667</c:v>
                </c:pt>
                <c:pt idx="218">
                  <c:v>19.25</c:v>
                </c:pt>
                <c:pt idx="219">
                  <c:v>19.33333</c:v>
                </c:pt>
                <c:pt idx="220">
                  <c:v>19.41667</c:v>
                </c:pt>
                <c:pt idx="221">
                  <c:v>19.5</c:v>
                </c:pt>
                <c:pt idx="222">
                  <c:v>19.583329999999986</c:v>
                </c:pt>
                <c:pt idx="223">
                  <c:v>19.66667</c:v>
                </c:pt>
                <c:pt idx="224">
                  <c:v>19.75</c:v>
                </c:pt>
                <c:pt idx="225">
                  <c:v>19.83333</c:v>
                </c:pt>
                <c:pt idx="226">
                  <c:v>19.91667</c:v>
                </c:pt>
                <c:pt idx="227">
                  <c:v>20</c:v>
                </c:pt>
                <c:pt idx="228">
                  <c:v>20.083329999999986</c:v>
                </c:pt>
                <c:pt idx="229">
                  <c:v>20.16667</c:v>
                </c:pt>
                <c:pt idx="230">
                  <c:v>20.25</c:v>
                </c:pt>
                <c:pt idx="231">
                  <c:v>20.33333</c:v>
                </c:pt>
                <c:pt idx="232">
                  <c:v>20.41667</c:v>
                </c:pt>
                <c:pt idx="233">
                  <c:v>20.5</c:v>
                </c:pt>
                <c:pt idx="234">
                  <c:v>20.583329999999986</c:v>
                </c:pt>
                <c:pt idx="235">
                  <c:v>20.66667</c:v>
                </c:pt>
                <c:pt idx="236">
                  <c:v>20.75</c:v>
                </c:pt>
                <c:pt idx="237">
                  <c:v>20.83333</c:v>
                </c:pt>
                <c:pt idx="238">
                  <c:v>20.91667</c:v>
                </c:pt>
                <c:pt idx="239">
                  <c:v>21</c:v>
                </c:pt>
                <c:pt idx="240">
                  <c:v>21.083329999999986</c:v>
                </c:pt>
                <c:pt idx="241">
                  <c:v>21.16667</c:v>
                </c:pt>
                <c:pt idx="242">
                  <c:v>21.25</c:v>
                </c:pt>
                <c:pt idx="243">
                  <c:v>21.33333</c:v>
                </c:pt>
                <c:pt idx="244">
                  <c:v>21.41667</c:v>
                </c:pt>
                <c:pt idx="245">
                  <c:v>21.5</c:v>
                </c:pt>
                <c:pt idx="246">
                  <c:v>21.583329999999986</c:v>
                </c:pt>
                <c:pt idx="247">
                  <c:v>21.66667</c:v>
                </c:pt>
                <c:pt idx="248">
                  <c:v>21.75</c:v>
                </c:pt>
                <c:pt idx="249">
                  <c:v>21.83333</c:v>
                </c:pt>
                <c:pt idx="250">
                  <c:v>21.91667</c:v>
                </c:pt>
                <c:pt idx="251">
                  <c:v>22</c:v>
                </c:pt>
                <c:pt idx="252">
                  <c:v>22.083329999999986</c:v>
                </c:pt>
                <c:pt idx="253">
                  <c:v>22.16667</c:v>
                </c:pt>
                <c:pt idx="254">
                  <c:v>22.25</c:v>
                </c:pt>
                <c:pt idx="255">
                  <c:v>22.33333</c:v>
                </c:pt>
                <c:pt idx="256">
                  <c:v>22.41667</c:v>
                </c:pt>
                <c:pt idx="257">
                  <c:v>22.5</c:v>
                </c:pt>
                <c:pt idx="258">
                  <c:v>22.583329999999986</c:v>
                </c:pt>
                <c:pt idx="259">
                  <c:v>22.66667</c:v>
                </c:pt>
                <c:pt idx="260">
                  <c:v>22.75</c:v>
                </c:pt>
                <c:pt idx="261">
                  <c:v>22.83333</c:v>
                </c:pt>
                <c:pt idx="262">
                  <c:v>22.91667</c:v>
                </c:pt>
                <c:pt idx="263">
                  <c:v>23</c:v>
                </c:pt>
                <c:pt idx="264">
                  <c:v>23.083329999999986</c:v>
                </c:pt>
                <c:pt idx="265">
                  <c:v>23.16667</c:v>
                </c:pt>
                <c:pt idx="266">
                  <c:v>23.25</c:v>
                </c:pt>
                <c:pt idx="267">
                  <c:v>23.33333</c:v>
                </c:pt>
                <c:pt idx="268">
                  <c:v>23.41667</c:v>
                </c:pt>
                <c:pt idx="269">
                  <c:v>23.5</c:v>
                </c:pt>
                <c:pt idx="270">
                  <c:v>23.583329999999986</c:v>
                </c:pt>
                <c:pt idx="271">
                  <c:v>23.66667</c:v>
                </c:pt>
                <c:pt idx="272">
                  <c:v>23.75</c:v>
                </c:pt>
                <c:pt idx="273">
                  <c:v>23.83333</c:v>
                </c:pt>
                <c:pt idx="274">
                  <c:v>23.91667</c:v>
                </c:pt>
                <c:pt idx="275">
                  <c:v>24</c:v>
                </c:pt>
                <c:pt idx="276">
                  <c:v>24.083329999999986</c:v>
                </c:pt>
                <c:pt idx="277">
                  <c:v>24.16667</c:v>
                </c:pt>
                <c:pt idx="278">
                  <c:v>24.25</c:v>
                </c:pt>
                <c:pt idx="279">
                  <c:v>24.33333</c:v>
                </c:pt>
                <c:pt idx="280">
                  <c:v>24.41667</c:v>
                </c:pt>
                <c:pt idx="281">
                  <c:v>24.5</c:v>
                </c:pt>
                <c:pt idx="282">
                  <c:v>24.583329999999986</c:v>
                </c:pt>
                <c:pt idx="283">
                  <c:v>24.66667</c:v>
                </c:pt>
                <c:pt idx="284">
                  <c:v>24.75</c:v>
                </c:pt>
                <c:pt idx="285">
                  <c:v>24.83333</c:v>
                </c:pt>
                <c:pt idx="286">
                  <c:v>24.91667</c:v>
                </c:pt>
                <c:pt idx="287">
                  <c:v>25</c:v>
                </c:pt>
              </c:numCache>
            </c:numRef>
          </c:xVal>
          <c:yVal>
            <c:numRef>
              <c:f>Series!$C$2:$C$289</c:f>
              <c:numCache>
                <c:formatCode>General</c:formatCode>
                <c:ptCount val="288"/>
                <c:pt idx="0">
                  <c:v>3.38273</c:v>
                </c:pt>
                <c:pt idx="1">
                  <c:v>3.6607900000000013</c:v>
                </c:pt>
                <c:pt idx="2">
                  <c:v>3.9386999999999985</c:v>
                </c:pt>
                <c:pt idx="3">
                  <c:v>4.2166199999999998</c:v>
                </c:pt>
                <c:pt idx="4">
                  <c:v>4.4946799999999998</c:v>
                </c:pt>
                <c:pt idx="5">
                  <c:v>4.7730399999999999</c:v>
                </c:pt>
                <c:pt idx="6">
                  <c:v>5.0518799999999997</c:v>
                </c:pt>
                <c:pt idx="7">
                  <c:v>5.3313800000000002</c:v>
                </c:pt>
                <c:pt idx="8">
                  <c:v>5.61172</c:v>
                </c:pt>
                <c:pt idx="9">
                  <c:v>5.8930999999999996</c:v>
                </c:pt>
                <c:pt idx="10">
                  <c:v>6.1756900000000003</c:v>
                </c:pt>
                <c:pt idx="11">
                  <c:v>6.4597100000000003</c:v>
                </c:pt>
                <c:pt idx="12">
                  <c:v>6.74533</c:v>
                </c:pt>
                <c:pt idx="13">
                  <c:v>7.0327500000000001</c:v>
                </c:pt>
                <c:pt idx="14">
                  <c:v>7.3221799999999968</c:v>
                </c:pt>
                <c:pt idx="15">
                  <c:v>7.6137899999999972</c:v>
                </c:pt>
                <c:pt idx="16">
                  <c:v>7.9077900000000003</c:v>
                </c:pt>
                <c:pt idx="17">
                  <c:v>8.2043699999999973</c:v>
                </c:pt>
                <c:pt idx="18">
                  <c:v>8.5037300000000027</c:v>
                </c:pt>
                <c:pt idx="19">
                  <c:v>8.8060500000000008</c:v>
                </c:pt>
                <c:pt idx="20">
                  <c:v>9.111559999999999</c:v>
                </c:pt>
                <c:pt idx="21">
                  <c:v>9.420430000000005</c:v>
                </c:pt>
                <c:pt idx="22">
                  <c:v>9.7328799999999998</c:v>
                </c:pt>
                <c:pt idx="23">
                  <c:v>10.049100000000001</c:v>
                </c:pt>
                <c:pt idx="24">
                  <c:v>10.369400000000008</c:v>
                </c:pt>
                <c:pt idx="25">
                  <c:v>10.6938</c:v>
                </c:pt>
                <c:pt idx="26">
                  <c:v>11.0227</c:v>
                </c:pt>
                <c:pt idx="27">
                  <c:v>11.356200000000007</c:v>
                </c:pt>
                <c:pt idx="28">
                  <c:v>11.694700000000001</c:v>
                </c:pt>
                <c:pt idx="29">
                  <c:v>12.038299999999998</c:v>
                </c:pt>
                <c:pt idx="30">
                  <c:v>12.3873</c:v>
                </c:pt>
                <c:pt idx="31">
                  <c:v>12.741899999999999</c:v>
                </c:pt>
                <c:pt idx="32">
                  <c:v>13.102500000000004</c:v>
                </c:pt>
                <c:pt idx="33">
                  <c:v>13.4693</c:v>
                </c:pt>
                <c:pt idx="34">
                  <c:v>13.842600000000004</c:v>
                </c:pt>
                <c:pt idx="35">
                  <c:v>14.2227</c:v>
                </c:pt>
                <c:pt idx="36">
                  <c:v>14.61</c:v>
                </c:pt>
                <c:pt idx="37">
                  <c:v>15.0047</c:v>
                </c:pt>
                <c:pt idx="38">
                  <c:v>15.407300000000001</c:v>
                </c:pt>
                <c:pt idx="39">
                  <c:v>15.818100000000001</c:v>
                </c:pt>
                <c:pt idx="40">
                  <c:v>16.237500000000001</c:v>
                </c:pt>
                <c:pt idx="41">
                  <c:v>16.665900000000001</c:v>
                </c:pt>
                <c:pt idx="42">
                  <c:v>17.1037</c:v>
                </c:pt>
                <c:pt idx="43">
                  <c:v>17.551500000000001</c:v>
                </c:pt>
                <c:pt idx="44">
                  <c:v>18.009699999999984</c:v>
                </c:pt>
                <c:pt idx="45">
                  <c:v>18.478699999999986</c:v>
                </c:pt>
                <c:pt idx="46">
                  <c:v>18.959299999999985</c:v>
                </c:pt>
                <c:pt idx="47">
                  <c:v>19.451899999999988</c:v>
                </c:pt>
                <c:pt idx="48">
                  <c:v>19.957100000000001</c:v>
                </c:pt>
                <c:pt idx="49">
                  <c:v>20.475699999999986</c:v>
                </c:pt>
                <c:pt idx="50">
                  <c:v>21.008299999999981</c:v>
                </c:pt>
                <c:pt idx="51">
                  <c:v>21.555599999999981</c:v>
                </c:pt>
                <c:pt idx="52">
                  <c:v>22.118500000000001</c:v>
                </c:pt>
                <c:pt idx="53">
                  <c:v>22.697800000000012</c:v>
                </c:pt>
                <c:pt idx="54">
                  <c:v>23.294499999999989</c:v>
                </c:pt>
                <c:pt idx="55">
                  <c:v>23.909400000000002</c:v>
                </c:pt>
                <c:pt idx="56">
                  <c:v>24.543599999999984</c:v>
                </c:pt>
                <c:pt idx="57">
                  <c:v>25.1983</c:v>
                </c:pt>
                <c:pt idx="58">
                  <c:v>25.874700000000001</c:v>
                </c:pt>
                <c:pt idx="59">
                  <c:v>26.574100000000001</c:v>
                </c:pt>
                <c:pt idx="60">
                  <c:v>27.297799999999985</c:v>
                </c:pt>
                <c:pt idx="61">
                  <c:v>28.0474</c:v>
                </c:pt>
                <c:pt idx="62">
                  <c:v>28.8245</c:v>
                </c:pt>
                <c:pt idx="63">
                  <c:v>29.631000000000011</c:v>
                </c:pt>
                <c:pt idx="64">
                  <c:v>30.468699999999973</c:v>
                </c:pt>
                <c:pt idx="65">
                  <c:v>31.339700000000001</c:v>
                </c:pt>
                <c:pt idx="66">
                  <c:v>32.246400000000001</c:v>
                </c:pt>
                <c:pt idx="67">
                  <c:v>33.191200000000002</c:v>
                </c:pt>
                <c:pt idx="68">
                  <c:v>34.176900000000003</c:v>
                </c:pt>
                <c:pt idx="69">
                  <c:v>35.206500000000013</c:v>
                </c:pt>
                <c:pt idx="70">
                  <c:v>36.283300000000011</c:v>
                </c:pt>
                <c:pt idx="71">
                  <c:v>37.410799999999995</c:v>
                </c:pt>
                <c:pt idx="72">
                  <c:v>38.593300000000013</c:v>
                </c:pt>
                <c:pt idx="73">
                  <c:v>39.834899999999998</c:v>
                </c:pt>
                <c:pt idx="74">
                  <c:v>41.140800000000006</c:v>
                </c:pt>
                <c:pt idx="75">
                  <c:v>42.516300000000001</c:v>
                </c:pt>
                <c:pt idx="76">
                  <c:v>43.967700000000001</c:v>
                </c:pt>
                <c:pt idx="77">
                  <c:v>45.501599999999996</c:v>
                </c:pt>
                <c:pt idx="78">
                  <c:v>47.125900000000023</c:v>
                </c:pt>
                <c:pt idx="79">
                  <c:v>48.8491</c:v>
                </c:pt>
                <c:pt idx="80">
                  <c:v>50.681100000000001</c:v>
                </c:pt>
                <c:pt idx="81">
                  <c:v>52.633100000000013</c:v>
                </c:pt>
                <c:pt idx="82">
                  <c:v>54.717500000000001</c:v>
                </c:pt>
                <c:pt idx="83">
                  <c:v>56.949100000000001</c:v>
                </c:pt>
                <c:pt idx="84">
                  <c:v>59.344499999999996</c:v>
                </c:pt>
                <c:pt idx="85">
                  <c:v>61.922900000000013</c:v>
                </c:pt>
                <c:pt idx="86">
                  <c:v>64.706999999999994</c:v>
                </c:pt>
                <c:pt idx="87">
                  <c:v>67.722899999999981</c:v>
                </c:pt>
                <c:pt idx="88">
                  <c:v>71.001599999999996</c:v>
                </c:pt>
                <c:pt idx="89">
                  <c:v>74.579799999999963</c:v>
                </c:pt>
                <c:pt idx="90">
                  <c:v>78.501599999999996</c:v>
                </c:pt>
                <c:pt idx="91">
                  <c:v>82.819800000000001</c:v>
                </c:pt>
                <c:pt idx="92">
                  <c:v>87.599199999999996</c:v>
                </c:pt>
                <c:pt idx="93">
                  <c:v>92.919799999999995</c:v>
                </c:pt>
                <c:pt idx="94">
                  <c:v>98.881999999999991</c:v>
                </c:pt>
                <c:pt idx="95">
                  <c:v>105.614</c:v>
                </c:pt>
                <c:pt idx="96">
                  <c:v>113.28400000000002</c:v>
                </c:pt>
                <c:pt idx="97">
                  <c:v>122.119</c:v>
                </c:pt>
                <c:pt idx="98">
                  <c:v>132.43600000000001</c:v>
                </c:pt>
                <c:pt idx="99">
                  <c:v>144.702</c:v>
                </c:pt>
                <c:pt idx="100">
                  <c:v>159.637</c:v>
                </c:pt>
                <c:pt idx="101">
                  <c:v>178.38300000000001</c:v>
                </c:pt>
                <c:pt idx="102">
                  <c:v>202.762</c:v>
                </c:pt>
                <c:pt idx="103">
                  <c:v>235.58</c:v>
                </c:pt>
                <c:pt idx="104">
                  <c:v>281.11700000000002</c:v>
                </c:pt>
                <c:pt idx="105">
                  <c:v>346.18299999999999</c:v>
                </c:pt>
                <c:pt idx="106">
                  <c:v>440.61</c:v>
                </c:pt>
                <c:pt idx="107">
                  <c:v>570.23599999999999</c:v>
                </c:pt>
                <c:pt idx="108">
                  <c:v>708.28200000000004</c:v>
                </c:pt>
                <c:pt idx="109">
                  <c:v>765.79900000000032</c:v>
                </c:pt>
                <c:pt idx="110">
                  <c:v>694.5</c:v>
                </c:pt>
                <c:pt idx="111">
                  <c:v>571.97799999999961</c:v>
                </c:pt>
                <c:pt idx="112">
                  <c:v>462.98499999999984</c:v>
                </c:pt>
                <c:pt idx="113">
                  <c:v>380.10300000000001</c:v>
                </c:pt>
                <c:pt idx="114">
                  <c:v>318.69600000000003</c:v>
                </c:pt>
                <c:pt idx="115">
                  <c:v>272.64400000000018</c:v>
                </c:pt>
                <c:pt idx="116">
                  <c:v>237.339</c:v>
                </c:pt>
                <c:pt idx="117">
                  <c:v>209.64599999999999</c:v>
                </c:pt>
                <c:pt idx="118">
                  <c:v>187.45700000000008</c:v>
                </c:pt>
                <c:pt idx="119">
                  <c:v>169.34200000000001</c:v>
                </c:pt>
                <c:pt idx="120">
                  <c:v>154.30700000000004</c:v>
                </c:pt>
                <c:pt idx="121">
                  <c:v>141.648</c:v>
                </c:pt>
                <c:pt idx="122">
                  <c:v>130.85500000000008</c:v>
                </c:pt>
                <c:pt idx="123">
                  <c:v>121.551</c:v>
                </c:pt>
                <c:pt idx="124">
                  <c:v>113.45099999999999</c:v>
                </c:pt>
                <c:pt idx="125">
                  <c:v>106.339</c:v>
                </c:pt>
                <c:pt idx="126">
                  <c:v>100.04600000000002</c:v>
                </c:pt>
                <c:pt idx="127">
                  <c:v>94.439300000000003</c:v>
                </c:pt>
                <c:pt idx="128">
                  <c:v>89.412600000000026</c:v>
                </c:pt>
                <c:pt idx="129">
                  <c:v>84.88069999999999</c:v>
                </c:pt>
                <c:pt idx="130">
                  <c:v>80.773899999999998</c:v>
                </c:pt>
                <c:pt idx="131">
                  <c:v>77.034899999999993</c:v>
                </c:pt>
                <c:pt idx="132">
                  <c:v>73.616299999999995</c:v>
                </c:pt>
                <c:pt idx="133">
                  <c:v>70.478200000000001</c:v>
                </c:pt>
                <c:pt idx="134">
                  <c:v>67.587300000000013</c:v>
                </c:pt>
                <c:pt idx="135">
                  <c:v>64.915099999999995</c:v>
                </c:pt>
                <c:pt idx="136">
                  <c:v>62.4375</c:v>
                </c:pt>
                <c:pt idx="137">
                  <c:v>60.133600000000001</c:v>
                </c:pt>
                <c:pt idx="138">
                  <c:v>57.985400000000006</c:v>
                </c:pt>
                <c:pt idx="139">
                  <c:v>55.977499999999999</c:v>
                </c:pt>
                <c:pt idx="140">
                  <c:v>54.096200000000003</c:v>
                </c:pt>
                <c:pt idx="141">
                  <c:v>52.329700000000003</c:v>
                </c:pt>
                <c:pt idx="142">
                  <c:v>50.667400000000001</c:v>
                </c:pt>
                <c:pt idx="143">
                  <c:v>49.100300000000011</c:v>
                </c:pt>
                <c:pt idx="144">
                  <c:v>47.620100000000022</c:v>
                </c:pt>
                <c:pt idx="145">
                  <c:v>46.219500000000011</c:v>
                </c:pt>
                <c:pt idx="146">
                  <c:v>44.892200000000003</c:v>
                </c:pt>
                <c:pt idx="147">
                  <c:v>43.632200000000012</c:v>
                </c:pt>
                <c:pt idx="148">
                  <c:v>42.434400000000004</c:v>
                </c:pt>
                <c:pt idx="149">
                  <c:v>41.294100000000022</c:v>
                </c:pt>
                <c:pt idx="150">
                  <c:v>40.207100000000011</c:v>
                </c:pt>
                <c:pt idx="151">
                  <c:v>39.169500000000021</c:v>
                </c:pt>
                <c:pt idx="152">
                  <c:v>38.178000000000011</c:v>
                </c:pt>
                <c:pt idx="153">
                  <c:v>37.229200000000013</c:v>
                </c:pt>
                <c:pt idx="154">
                  <c:v>36.320500000000003</c:v>
                </c:pt>
                <c:pt idx="155">
                  <c:v>35.449200000000005</c:v>
                </c:pt>
                <c:pt idx="156">
                  <c:v>34.6128</c:v>
                </c:pt>
                <c:pt idx="157">
                  <c:v>33.809200000000004</c:v>
                </c:pt>
                <c:pt idx="158">
                  <c:v>33.036300000000011</c:v>
                </c:pt>
                <c:pt idx="159">
                  <c:v>32.292400000000022</c:v>
                </c:pt>
                <c:pt idx="160">
                  <c:v>31.575599999999984</c:v>
                </c:pt>
                <c:pt idx="161">
                  <c:v>30.884499999999989</c:v>
                </c:pt>
                <c:pt idx="162">
                  <c:v>30.217500000000001</c:v>
                </c:pt>
                <c:pt idx="163">
                  <c:v>29.573399999999989</c:v>
                </c:pt>
                <c:pt idx="164">
                  <c:v>28.950900000000001</c:v>
                </c:pt>
                <c:pt idx="165">
                  <c:v>28.348699999999983</c:v>
                </c:pt>
                <c:pt idx="166">
                  <c:v>27.765899999999981</c:v>
                </c:pt>
                <c:pt idx="167">
                  <c:v>27.2014</c:v>
                </c:pt>
                <c:pt idx="168">
                  <c:v>26.654299999999999</c:v>
                </c:pt>
                <c:pt idx="169">
                  <c:v>26.123799999999989</c:v>
                </c:pt>
                <c:pt idx="170">
                  <c:v>25.608899999999988</c:v>
                </c:pt>
                <c:pt idx="171">
                  <c:v>25.109000000000005</c:v>
                </c:pt>
                <c:pt idx="172">
                  <c:v>24.6233</c:v>
                </c:pt>
                <c:pt idx="173">
                  <c:v>24.151199999999999</c:v>
                </c:pt>
                <c:pt idx="174">
                  <c:v>23.692</c:v>
                </c:pt>
                <c:pt idx="175">
                  <c:v>23.245199999999983</c:v>
                </c:pt>
                <c:pt idx="176">
                  <c:v>22.810099999999988</c:v>
                </c:pt>
                <c:pt idx="177">
                  <c:v>22.386299999999984</c:v>
                </c:pt>
                <c:pt idx="178">
                  <c:v>21.973299999999981</c:v>
                </c:pt>
                <c:pt idx="179">
                  <c:v>21.570599999999985</c:v>
                </c:pt>
                <c:pt idx="180">
                  <c:v>21.177800000000012</c:v>
                </c:pt>
                <c:pt idx="181">
                  <c:v>20.794499999999989</c:v>
                </c:pt>
                <c:pt idx="182">
                  <c:v>20.420199999999983</c:v>
                </c:pt>
                <c:pt idx="183">
                  <c:v>20.054600000000001</c:v>
                </c:pt>
                <c:pt idx="184">
                  <c:v>19.697399999999988</c:v>
                </c:pt>
                <c:pt idx="185">
                  <c:v>19.348199999999984</c:v>
                </c:pt>
                <c:pt idx="186">
                  <c:v>19.006799999999981</c:v>
                </c:pt>
                <c:pt idx="187">
                  <c:v>19.143799999999985</c:v>
                </c:pt>
                <c:pt idx="188">
                  <c:v>18.8154</c:v>
                </c:pt>
                <c:pt idx="189">
                  <c:v>18.494</c:v>
                </c:pt>
                <c:pt idx="190">
                  <c:v>18.179300000000001</c:v>
                </c:pt>
                <c:pt idx="191">
                  <c:v>17.871099999999988</c:v>
                </c:pt>
                <c:pt idx="192">
                  <c:v>17.569099999999985</c:v>
                </c:pt>
                <c:pt idx="193">
                  <c:v>17.273099999999989</c:v>
                </c:pt>
                <c:pt idx="194">
                  <c:v>16.98279999999998</c:v>
                </c:pt>
                <c:pt idx="195">
                  <c:v>16.6982</c:v>
                </c:pt>
                <c:pt idx="196">
                  <c:v>16.419</c:v>
                </c:pt>
                <c:pt idx="197">
                  <c:v>16.14490000000001</c:v>
                </c:pt>
                <c:pt idx="198">
                  <c:v>15.875900000000005</c:v>
                </c:pt>
                <c:pt idx="199">
                  <c:v>15.611800000000001</c:v>
                </c:pt>
                <c:pt idx="200">
                  <c:v>15.352400000000008</c:v>
                </c:pt>
                <c:pt idx="201">
                  <c:v>15.0975</c:v>
                </c:pt>
                <c:pt idx="202">
                  <c:v>14.847</c:v>
                </c:pt>
                <c:pt idx="203">
                  <c:v>14.6008</c:v>
                </c:pt>
                <c:pt idx="204">
                  <c:v>14.3588</c:v>
                </c:pt>
                <c:pt idx="205">
                  <c:v>14.120700000000001</c:v>
                </c:pt>
                <c:pt idx="206">
                  <c:v>13.886500000000005</c:v>
                </c:pt>
                <c:pt idx="207">
                  <c:v>13.6561</c:v>
                </c:pt>
                <c:pt idx="208">
                  <c:v>13.4293</c:v>
                </c:pt>
                <c:pt idx="209">
                  <c:v>13.206</c:v>
                </c:pt>
                <c:pt idx="210">
                  <c:v>12.9862</c:v>
                </c:pt>
                <c:pt idx="211">
                  <c:v>12.7697</c:v>
                </c:pt>
                <c:pt idx="212">
                  <c:v>12.556500000000005</c:v>
                </c:pt>
                <c:pt idx="213">
                  <c:v>12.346400000000004</c:v>
                </c:pt>
                <c:pt idx="214">
                  <c:v>12.139299999999999</c:v>
                </c:pt>
                <c:pt idx="215">
                  <c:v>11.9352</c:v>
                </c:pt>
                <c:pt idx="216">
                  <c:v>11.733999999999998</c:v>
                </c:pt>
                <c:pt idx="217">
                  <c:v>11.535600000000002</c:v>
                </c:pt>
                <c:pt idx="218">
                  <c:v>11.34</c:v>
                </c:pt>
                <c:pt idx="219">
                  <c:v>11.146999999999998</c:v>
                </c:pt>
                <c:pt idx="220">
                  <c:v>10.956500000000005</c:v>
                </c:pt>
                <c:pt idx="221">
                  <c:v>10.768600000000001</c:v>
                </c:pt>
                <c:pt idx="222">
                  <c:v>10.5832</c:v>
                </c:pt>
                <c:pt idx="223">
                  <c:v>10.4001</c:v>
                </c:pt>
                <c:pt idx="224">
                  <c:v>10.2194</c:v>
                </c:pt>
                <c:pt idx="225">
                  <c:v>10.040900000000001</c:v>
                </c:pt>
                <c:pt idx="226">
                  <c:v>9.8646500000000028</c:v>
                </c:pt>
                <c:pt idx="227">
                  <c:v>9.6905600000000014</c:v>
                </c:pt>
                <c:pt idx="228">
                  <c:v>9.5185699999999986</c:v>
                </c:pt>
                <c:pt idx="229">
                  <c:v>9.34863</c:v>
                </c:pt>
                <c:pt idx="230">
                  <c:v>9.1807000000000034</c:v>
                </c:pt>
                <c:pt idx="231">
                  <c:v>9.0147300000000001</c:v>
                </c:pt>
                <c:pt idx="232">
                  <c:v>8.8506800000000059</c:v>
                </c:pt>
                <c:pt idx="233">
                  <c:v>8.6884900000000016</c:v>
                </c:pt>
                <c:pt idx="234">
                  <c:v>8.5281300000000009</c:v>
                </c:pt>
                <c:pt idx="235">
                  <c:v>8.3695600000000088</c:v>
                </c:pt>
                <c:pt idx="236">
                  <c:v>8.2127400000000002</c:v>
                </c:pt>
                <c:pt idx="237">
                  <c:v>8.057630000000005</c:v>
                </c:pt>
                <c:pt idx="238">
                  <c:v>7.9041899999999972</c:v>
                </c:pt>
                <c:pt idx="239">
                  <c:v>7.7523999999999997</c:v>
                </c:pt>
                <c:pt idx="240">
                  <c:v>7.6022099999999995</c:v>
                </c:pt>
                <c:pt idx="241">
                  <c:v>7.4535900000000002</c:v>
                </c:pt>
                <c:pt idx="242">
                  <c:v>7.3065199999999972</c:v>
                </c:pt>
                <c:pt idx="243">
                  <c:v>7.1609699999999972</c:v>
                </c:pt>
                <c:pt idx="244">
                  <c:v>7.0168999999999997</c:v>
                </c:pt>
                <c:pt idx="245">
                  <c:v>6.8742900000000002</c:v>
                </c:pt>
                <c:pt idx="246">
                  <c:v>6.7331099999999999</c:v>
                </c:pt>
                <c:pt idx="247">
                  <c:v>6.5933400000000004</c:v>
                </c:pt>
                <c:pt idx="248">
                  <c:v>6.4549599999999971</c:v>
                </c:pt>
                <c:pt idx="249">
                  <c:v>6.3179399999999957</c:v>
                </c:pt>
                <c:pt idx="250">
                  <c:v>6.1822600000000003</c:v>
                </c:pt>
                <c:pt idx="251">
                  <c:v>6.0479099999999972</c:v>
                </c:pt>
                <c:pt idx="252">
                  <c:v>5.91486</c:v>
                </c:pt>
                <c:pt idx="253">
                  <c:v>5.7831099999999998</c:v>
                </c:pt>
                <c:pt idx="254">
                  <c:v>5.6526199999999971</c:v>
                </c:pt>
                <c:pt idx="255">
                  <c:v>5.5233999999999996</c:v>
                </c:pt>
                <c:pt idx="256">
                  <c:v>5.395419999999997</c:v>
                </c:pt>
                <c:pt idx="257">
                  <c:v>5.2686799999999998</c:v>
                </c:pt>
                <c:pt idx="258">
                  <c:v>5.14316</c:v>
                </c:pt>
                <c:pt idx="259">
                  <c:v>5.0188699999999997</c:v>
                </c:pt>
                <c:pt idx="260">
                  <c:v>4.8957799999999985</c:v>
                </c:pt>
                <c:pt idx="261">
                  <c:v>4.7739000000000003</c:v>
                </c:pt>
                <c:pt idx="262">
                  <c:v>4.6532299999999998</c:v>
                </c:pt>
                <c:pt idx="263">
                  <c:v>4.5337500000000004</c:v>
                </c:pt>
                <c:pt idx="264">
                  <c:v>4.4154900000000001</c:v>
                </c:pt>
                <c:pt idx="265">
                  <c:v>4.2984400000000003</c:v>
                </c:pt>
                <c:pt idx="266">
                  <c:v>4.1825999999999972</c:v>
                </c:pt>
                <c:pt idx="267">
                  <c:v>4.0679899999999956</c:v>
                </c:pt>
                <c:pt idx="268">
                  <c:v>3.9546199999999985</c:v>
                </c:pt>
                <c:pt idx="269">
                  <c:v>3.8424999999999985</c:v>
                </c:pt>
                <c:pt idx="270">
                  <c:v>3.7316599999999989</c:v>
                </c:pt>
                <c:pt idx="271">
                  <c:v>3.6221199999999998</c:v>
                </c:pt>
                <c:pt idx="272">
                  <c:v>3.5139100000000001</c:v>
                </c:pt>
                <c:pt idx="273">
                  <c:v>3.40706</c:v>
                </c:pt>
                <c:pt idx="274">
                  <c:v>3.3016199999999989</c:v>
                </c:pt>
                <c:pt idx="275">
                  <c:v>3.1976200000000001</c:v>
                </c:pt>
                <c:pt idx="276">
                  <c:v>3.0951200000000001</c:v>
                </c:pt>
                <c:pt idx="277">
                  <c:v>2.9941800000000001</c:v>
                </c:pt>
                <c:pt idx="278">
                  <c:v>2.8948799999999983</c:v>
                </c:pt>
                <c:pt idx="279">
                  <c:v>2.7972800000000002</c:v>
                </c:pt>
                <c:pt idx="280">
                  <c:v>2.7014999999999998</c:v>
                </c:pt>
                <c:pt idx="281">
                  <c:v>2.6076199999999998</c:v>
                </c:pt>
                <c:pt idx="282">
                  <c:v>2.5157599999999989</c:v>
                </c:pt>
                <c:pt idx="283">
                  <c:v>2.4260699999999988</c:v>
                </c:pt>
                <c:pt idx="284">
                  <c:v>2.3386999999999984</c:v>
                </c:pt>
                <c:pt idx="285">
                  <c:v>2.2538100000000001</c:v>
                </c:pt>
                <c:pt idx="286">
                  <c:v>2.1716099999999985</c:v>
                </c:pt>
                <c:pt idx="287">
                  <c:v>2.0922999999999985</c:v>
                </c:pt>
              </c:numCache>
            </c:numRef>
          </c:yVal>
        </c:ser>
        <c:ser>
          <c:idx val="2"/>
          <c:order val="3"/>
          <c:tx>
            <c:v>Default</c:v>
          </c:tx>
          <c:marker>
            <c:symbol val="none"/>
          </c:marker>
          <c:xVal>
            <c:numRef>
              <c:f>'Default 50'!$B$2:$B$289</c:f>
              <c:numCache>
                <c:formatCode>General</c:formatCode>
                <c:ptCount val="288"/>
                <c:pt idx="0">
                  <c:v>1.0833299999999992</c:v>
                </c:pt>
                <c:pt idx="1">
                  <c:v>1.1666700000000001</c:v>
                </c:pt>
                <c:pt idx="2">
                  <c:v>1.25</c:v>
                </c:pt>
                <c:pt idx="3">
                  <c:v>1.3333299999999992</c:v>
                </c:pt>
                <c:pt idx="4">
                  <c:v>1.4166699999999994</c:v>
                </c:pt>
                <c:pt idx="5">
                  <c:v>1.5</c:v>
                </c:pt>
                <c:pt idx="6">
                  <c:v>1.5833299999999992</c:v>
                </c:pt>
                <c:pt idx="7">
                  <c:v>1.6666700000000001</c:v>
                </c:pt>
                <c:pt idx="8">
                  <c:v>1.75</c:v>
                </c:pt>
                <c:pt idx="9">
                  <c:v>1.8333299999999992</c:v>
                </c:pt>
                <c:pt idx="10">
                  <c:v>1.9166700000000001</c:v>
                </c:pt>
                <c:pt idx="11">
                  <c:v>2</c:v>
                </c:pt>
                <c:pt idx="12">
                  <c:v>2.0833300000000015</c:v>
                </c:pt>
                <c:pt idx="13">
                  <c:v>2.1666699999999985</c:v>
                </c:pt>
                <c:pt idx="14">
                  <c:v>2.25</c:v>
                </c:pt>
                <c:pt idx="15">
                  <c:v>2.3333300000000001</c:v>
                </c:pt>
                <c:pt idx="16">
                  <c:v>2.4166699999999972</c:v>
                </c:pt>
                <c:pt idx="17">
                  <c:v>2.5</c:v>
                </c:pt>
                <c:pt idx="18">
                  <c:v>2.5833300000000015</c:v>
                </c:pt>
                <c:pt idx="19">
                  <c:v>2.6666699999999985</c:v>
                </c:pt>
                <c:pt idx="20">
                  <c:v>2.75</c:v>
                </c:pt>
                <c:pt idx="21">
                  <c:v>2.8333300000000001</c:v>
                </c:pt>
                <c:pt idx="22">
                  <c:v>2.9166699999999972</c:v>
                </c:pt>
                <c:pt idx="23">
                  <c:v>3</c:v>
                </c:pt>
                <c:pt idx="24">
                  <c:v>3.0833300000000015</c:v>
                </c:pt>
                <c:pt idx="25">
                  <c:v>3.1666699999999985</c:v>
                </c:pt>
                <c:pt idx="26">
                  <c:v>3.25</c:v>
                </c:pt>
                <c:pt idx="27">
                  <c:v>3.3333300000000001</c:v>
                </c:pt>
                <c:pt idx="28">
                  <c:v>3.4166699999999972</c:v>
                </c:pt>
                <c:pt idx="29">
                  <c:v>3.5</c:v>
                </c:pt>
                <c:pt idx="30">
                  <c:v>3.5833300000000015</c:v>
                </c:pt>
                <c:pt idx="31">
                  <c:v>3.6666699999999985</c:v>
                </c:pt>
                <c:pt idx="32">
                  <c:v>3.75</c:v>
                </c:pt>
                <c:pt idx="33">
                  <c:v>3.8333300000000001</c:v>
                </c:pt>
                <c:pt idx="34">
                  <c:v>3.9166699999999972</c:v>
                </c:pt>
                <c:pt idx="35">
                  <c:v>4</c:v>
                </c:pt>
                <c:pt idx="36">
                  <c:v>4.0833300000000001</c:v>
                </c:pt>
                <c:pt idx="37">
                  <c:v>4.1666699999999999</c:v>
                </c:pt>
                <c:pt idx="38">
                  <c:v>4.25</c:v>
                </c:pt>
                <c:pt idx="39">
                  <c:v>4.3333300000000001</c:v>
                </c:pt>
                <c:pt idx="40">
                  <c:v>4.4166700000000025</c:v>
                </c:pt>
                <c:pt idx="41">
                  <c:v>4.5</c:v>
                </c:pt>
                <c:pt idx="42">
                  <c:v>4.5833300000000001</c:v>
                </c:pt>
                <c:pt idx="43">
                  <c:v>4.6666699999999999</c:v>
                </c:pt>
                <c:pt idx="44">
                  <c:v>4.75</c:v>
                </c:pt>
                <c:pt idx="45">
                  <c:v>4.8333300000000001</c:v>
                </c:pt>
                <c:pt idx="46">
                  <c:v>4.9166700000000025</c:v>
                </c:pt>
                <c:pt idx="47">
                  <c:v>5</c:v>
                </c:pt>
                <c:pt idx="48">
                  <c:v>5.0833300000000001</c:v>
                </c:pt>
                <c:pt idx="49">
                  <c:v>5.1666699999999999</c:v>
                </c:pt>
                <c:pt idx="50">
                  <c:v>5.25</c:v>
                </c:pt>
                <c:pt idx="51">
                  <c:v>5.3333300000000001</c:v>
                </c:pt>
                <c:pt idx="52">
                  <c:v>5.4166700000000025</c:v>
                </c:pt>
                <c:pt idx="53">
                  <c:v>5.5</c:v>
                </c:pt>
                <c:pt idx="54">
                  <c:v>5.5833300000000001</c:v>
                </c:pt>
                <c:pt idx="55">
                  <c:v>5.6666699999999999</c:v>
                </c:pt>
                <c:pt idx="56">
                  <c:v>5.75</c:v>
                </c:pt>
                <c:pt idx="57">
                  <c:v>5.8333300000000001</c:v>
                </c:pt>
                <c:pt idx="58">
                  <c:v>5.9166700000000025</c:v>
                </c:pt>
                <c:pt idx="59">
                  <c:v>6</c:v>
                </c:pt>
                <c:pt idx="60">
                  <c:v>6.0833300000000001</c:v>
                </c:pt>
                <c:pt idx="61">
                  <c:v>6.1666699999999999</c:v>
                </c:pt>
                <c:pt idx="62">
                  <c:v>6.25</c:v>
                </c:pt>
                <c:pt idx="63">
                  <c:v>6.3333300000000001</c:v>
                </c:pt>
                <c:pt idx="64">
                  <c:v>6.4166700000000025</c:v>
                </c:pt>
                <c:pt idx="65">
                  <c:v>6.5</c:v>
                </c:pt>
                <c:pt idx="66">
                  <c:v>6.5833300000000001</c:v>
                </c:pt>
                <c:pt idx="67">
                  <c:v>6.6666699999999999</c:v>
                </c:pt>
                <c:pt idx="68">
                  <c:v>6.75</c:v>
                </c:pt>
                <c:pt idx="69">
                  <c:v>6.8333300000000001</c:v>
                </c:pt>
                <c:pt idx="70">
                  <c:v>6.9166700000000025</c:v>
                </c:pt>
                <c:pt idx="71">
                  <c:v>7</c:v>
                </c:pt>
                <c:pt idx="72">
                  <c:v>7.0833300000000001</c:v>
                </c:pt>
                <c:pt idx="73">
                  <c:v>7.1666699999999999</c:v>
                </c:pt>
                <c:pt idx="74">
                  <c:v>7.25</c:v>
                </c:pt>
                <c:pt idx="75">
                  <c:v>7.3333300000000001</c:v>
                </c:pt>
                <c:pt idx="76">
                  <c:v>7.4166700000000025</c:v>
                </c:pt>
                <c:pt idx="77">
                  <c:v>7.5</c:v>
                </c:pt>
                <c:pt idx="78">
                  <c:v>7.5833300000000001</c:v>
                </c:pt>
                <c:pt idx="79">
                  <c:v>7.6666699999999999</c:v>
                </c:pt>
                <c:pt idx="80">
                  <c:v>7.75</c:v>
                </c:pt>
                <c:pt idx="81">
                  <c:v>7.8333300000000001</c:v>
                </c:pt>
                <c:pt idx="82">
                  <c:v>7.9166700000000025</c:v>
                </c:pt>
                <c:pt idx="83">
                  <c:v>8</c:v>
                </c:pt>
                <c:pt idx="84">
                  <c:v>8.0833300000000001</c:v>
                </c:pt>
                <c:pt idx="85">
                  <c:v>8.1666700000000034</c:v>
                </c:pt>
                <c:pt idx="86">
                  <c:v>8.25</c:v>
                </c:pt>
                <c:pt idx="87">
                  <c:v>8.3333300000000001</c:v>
                </c:pt>
                <c:pt idx="88">
                  <c:v>8.4166700000000034</c:v>
                </c:pt>
                <c:pt idx="89">
                  <c:v>8.5</c:v>
                </c:pt>
                <c:pt idx="90">
                  <c:v>8.5833300000000001</c:v>
                </c:pt>
                <c:pt idx="91">
                  <c:v>8.6666700000000034</c:v>
                </c:pt>
                <c:pt idx="92">
                  <c:v>8.75</c:v>
                </c:pt>
                <c:pt idx="93">
                  <c:v>8.8333300000000001</c:v>
                </c:pt>
                <c:pt idx="94">
                  <c:v>8.9166700000000034</c:v>
                </c:pt>
                <c:pt idx="95">
                  <c:v>9</c:v>
                </c:pt>
                <c:pt idx="96">
                  <c:v>9.0833300000000001</c:v>
                </c:pt>
                <c:pt idx="97">
                  <c:v>9.1666700000000034</c:v>
                </c:pt>
                <c:pt idx="98">
                  <c:v>9.25</c:v>
                </c:pt>
                <c:pt idx="99">
                  <c:v>9.3333300000000001</c:v>
                </c:pt>
                <c:pt idx="100">
                  <c:v>9.4166700000000034</c:v>
                </c:pt>
                <c:pt idx="101">
                  <c:v>9.5</c:v>
                </c:pt>
                <c:pt idx="102">
                  <c:v>9.5833300000000001</c:v>
                </c:pt>
                <c:pt idx="103">
                  <c:v>9.6666700000000034</c:v>
                </c:pt>
                <c:pt idx="104">
                  <c:v>9.75</c:v>
                </c:pt>
                <c:pt idx="105">
                  <c:v>9.8333300000000001</c:v>
                </c:pt>
                <c:pt idx="106">
                  <c:v>9.9166700000000034</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16.083329999999986</c:v>
                </c:pt>
                <c:pt idx="181">
                  <c:v>16.16667</c:v>
                </c:pt>
                <c:pt idx="182">
                  <c:v>16.25</c:v>
                </c:pt>
                <c:pt idx="183">
                  <c:v>16.33333</c:v>
                </c:pt>
                <c:pt idx="184">
                  <c:v>16.41667</c:v>
                </c:pt>
                <c:pt idx="185">
                  <c:v>16.5</c:v>
                </c:pt>
                <c:pt idx="186">
                  <c:v>16.583329999999986</c:v>
                </c:pt>
                <c:pt idx="187">
                  <c:v>16.66667</c:v>
                </c:pt>
                <c:pt idx="188">
                  <c:v>16.75</c:v>
                </c:pt>
                <c:pt idx="189">
                  <c:v>16.83333</c:v>
                </c:pt>
                <c:pt idx="190">
                  <c:v>16.91667</c:v>
                </c:pt>
                <c:pt idx="191">
                  <c:v>17</c:v>
                </c:pt>
                <c:pt idx="192">
                  <c:v>17.083329999999986</c:v>
                </c:pt>
                <c:pt idx="193">
                  <c:v>17.16667</c:v>
                </c:pt>
                <c:pt idx="194">
                  <c:v>17.25</c:v>
                </c:pt>
                <c:pt idx="195">
                  <c:v>17.33333</c:v>
                </c:pt>
                <c:pt idx="196">
                  <c:v>17.41667</c:v>
                </c:pt>
                <c:pt idx="197">
                  <c:v>17.5</c:v>
                </c:pt>
                <c:pt idx="198">
                  <c:v>17.583329999999986</c:v>
                </c:pt>
                <c:pt idx="199">
                  <c:v>17.66667</c:v>
                </c:pt>
                <c:pt idx="200">
                  <c:v>17.75</c:v>
                </c:pt>
                <c:pt idx="201">
                  <c:v>17.83333</c:v>
                </c:pt>
                <c:pt idx="202">
                  <c:v>17.91667</c:v>
                </c:pt>
                <c:pt idx="203">
                  <c:v>18</c:v>
                </c:pt>
                <c:pt idx="204">
                  <c:v>18.083329999999986</c:v>
                </c:pt>
                <c:pt idx="205">
                  <c:v>18.16667</c:v>
                </c:pt>
                <c:pt idx="206">
                  <c:v>18.25</c:v>
                </c:pt>
                <c:pt idx="207">
                  <c:v>18.33333</c:v>
                </c:pt>
                <c:pt idx="208">
                  <c:v>18.41667</c:v>
                </c:pt>
                <c:pt idx="209">
                  <c:v>18.5</c:v>
                </c:pt>
                <c:pt idx="210">
                  <c:v>18.583329999999986</c:v>
                </c:pt>
                <c:pt idx="211">
                  <c:v>18.66667</c:v>
                </c:pt>
                <c:pt idx="212">
                  <c:v>18.75</c:v>
                </c:pt>
                <c:pt idx="213">
                  <c:v>18.83333</c:v>
                </c:pt>
                <c:pt idx="214">
                  <c:v>18.91667</c:v>
                </c:pt>
                <c:pt idx="215">
                  <c:v>19</c:v>
                </c:pt>
                <c:pt idx="216">
                  <c:v>19.083329999999986</c:v>
                </c:pt>
                <c:pt idx="217">
                  <c:v>19.16667</c:v>
                </c:pt>
                <c:pt idx="218">
                  <c:v>19.25</c:v>
                </c:pt>
                <c:pt idx="219">
                  <c:v>19.33333</c:v>
                </c:pt>
                <c:pt idx="220">
                  <c:v>19.41667</c:v>
                </c:pt>
                <c:pt idx="221">
                  <c:v>19.5</c:v>
                </c:pt>
                <c:pt idx="222">
                  <c:v>19.583329999999986</c:v>
                </c:pt>
                <c:pt idx="223">
                  <c:v>19.66667</c:v>
                </c:pt>
                <c:pt idx="224">
                  <c:v>19.75</c:v>
                </c:pt>
                <c:pt idx="225">
                  <c:v>19.83333</c:v>
                </c:pt>
                <c:pt idx="226">
                  <c:v>19.91667</c:v>
                </c:pt>
                <c:pt idx="227">
                  <c:v>20</c:v>
                </c:pt>
                <c:pt idx="228">
                  <c:v>20.083329999999986</c:v>
                </c:pt>
                <c:pt idx="229">
                  <c:v>20.16667</c:v>
                </c:pt>
                <c:pt idx="230">
                  <c:v>20.25</c:v>
                </c:pt>
                <c:pt idx="231">
                  <c:v>20.33333</c:v>
                </c:pt>
                <c:pt idx="232">
                  <c:v>20.41667</c:v>
                </c:pt>
                <c:pt idx="233">
                  <c:v>20.5</c:v>
                </c:pt>
                <c:pt idx="234">
                  <c:v>20.583329999999986</c:v>
                </c:pt>
                <c:pt idx="235">
                  <c:v>20.66667</c:v>
                </c:pt>
                <c:pt idx="236">
                  <c:v>20.75</c:v>
                </c:pt>
                <c:pt idx="237">
                  <c:v>20.83333</c:v>
                </c:pt>
                <c:pt idx="238">
                  <c:v>20.91667</c:v>
                </c:pt>
                <c:pt idx="239">
                  <c:v>21</c:v>
                </c:pt>
                <c:pt idx="240">
                  <c:v>21.083329999999986</c:v>
                </c:pt>
                <c:pt idx="241">
                  <c:v>21.16667</c:v>
                </c:pt>
                <c:pt idx="242">
                  <c:v>21.25</c:v>
                </c:pt>
                <c:pt idx="243">
                  <c:v>21.33333</c:v>
                </c:pt>
                <c:pt idx="244">
                  <c:v>21.41667</c:v>
                </c:pt>
                <c:pt idx="245">
                  <c:v>21.5</c:v>
                </c:pt>
                <c:pt idx="246">
                  <c:v>21.583329999999986</c:v>
                </c:pt>
                <c:pt idx="247">
                  <c:v>21.66667</c:v>
                </c:pt>
                <c:pt idx="248">
                  <c:v>21.75</c:v>
                </c:pt>
                <c:pt idx="249">
                  <c:v>21.83333</c:v>
                </c:pt>
                <c:pt idx="250">
                  <c:v>21.91667</c:v>
                </c:pt>
                <c:pt idx="251">
                  <c:v>22</c:v>
                </c:pt>
                <c:pt idx="252">
                  <c:v>22.083329999999986</c:v>
                </c:pt>
                <c:pt idx="253">
                  <c:v>22.16667</c:v>
                </c:pt>
                <c:pt idx="254">
                  <c:v>22.25</c:v>
                </c:pt>
                <c:pt idx="255">
                  <c:v>22.33333</c:v>
                </c:pt>
                <c:pt idx="256">
                  <c:v>22.41667</c:v>
                </c:pt>
                <c:pt idx="257">
                  <c:v>22.5</c:v>
                </c:pt>
                <c:pt idx="258">
                  <c:v>22.583329999999986</c:v>
                </c:pt>
                <c:pt idx="259">
                  <c:v>22.66667</c:v>
                </c:pt>
                <c:pt idx="260">
                  <c:v>22.75</c:v>
                </c:pt>
                <c:pt idx="261">
                  <c:v>22.83333</c:v>
                </c:pt>
                <c:pt idx="262">
                  <c:v>22.91667</c:v>
                </c:pt>
                <c:pt idx="263">
                  <c:v>23</c:v>
                </c:pt>
                <c:pt idx="264">
                  <c:v>23.083329999999986</c:v>
                </c:pt>
                <c:pt idx="265">
                  <c:v>23.16667</c:v>
                </c:pt>
                <c:pt idx="266">
                  <c:v>23.25</c:v>
                </c:pt>
                <c:pt idx="267">
                  <c:v>23.33333</c:v>
                </c:pt>
                <c:pt idx="268">
                  <c:v>23.41667</c:v>
                </c:pt>
                <c:pt idx="269">
                  <c:v>23.5</c:v>
                </c:pt>
                <c:pt idx="270">
                  <c:v>23.583329999999986</c:v>
                </c:pt>
                <c:pt idx="271">
                  <c:v>23.66667</c:v>
                </c:pt>
                <c:pt idx="272">
                  <c:v>23.75</c:v>
                </c:pt>
                <c:pt idx="273">
                  <c:v>23.83333</c:v>
                </c:pt>
                <c:pt idx="274">
                  <c:v>23.91667</c:v>
                </c:pt>
                <c:pt idx="275">
                  <c:v>24</c:v>
                </c:pt>
                <c:pt idx="276">
                  <c:v>24.083329999999986</c:v>
                </c:pt>
                <c:pt idx="277">
                  <c:v>24.16667</c:v>
                </c:pt>
                <c:pt idx="278">
                  <c:v>24.25</c:v>
                </c:pt>
                <c:pt idx="279">
                  <c:v>24.33333</c:v>
                </c:pt>
                <c:pt idx="280">
                  <c:v>24.41667</c:v>
                </c:pt>
                <c:pt idx="281">
                  <c:v>24.5</c:v>
                </c:pt>
                <c:pt idx="282">
                  <c:v>24.583329999999986</c:v>
                </c:pt>
                <c:pt idx="283">
                  <c:v>24.66667</c:v>
                </c:pt>
                <c:pt idx="284">
                  <c:v>24.75</c:v>
                </c:pt>
                <c:pt idx="285">
                  <c:v>24.83333</c:v>
                </c:pt>
                <c:pt idx="286">
                  <c:v>24.91667</c:v>
                </c:pt>
                <c:pt idx="287">
                  <c:v>25</c:v>
                </c:pt>
              </c:numCache>
            </c:numRef>
          </c:xVal>
          <c:yVal>
            <c:numRef>
              <c:f>'Default 50'!$C$2:$C$289</c:f>
              <c:numCache>
                <c:formatCode>General</c:formatCode>
                <c:ptCount val="288"/>
                <c:pt idx="0">
                  <c:v>3.3861399999999997</c:v>
                </c:pt>
                <c:pt idx="1">
                  <c:v>3.66825</c:v>
                </c:pt>
                <c:pt idx="2">
                  <c:v>3.9508599999999983</c:v>
                </c:pt>
                <c:pt idx="3">
                  <c:v>4.2340799999999996</c:v>
                </c:pt>
                <c:pt idx="4">
                  <c:v>4.5180099999999985</c:v>
                </c:pt>
                <c:pt idx="5">
                  <c:v>4.8027899999999972</c:v>
                </c:pt>
                <c:pt idx="6">
                  <c:v>5.0885499999999997</c:v>
                </c:pt>
                <c:pt idx="7">
                  <c:v>5.3754299999999997</c:v>
                </c:pt>
                <c:pt idx="8">
                  <c:v>5.663579999999997</c:v>
                </c:pt>
                <c:pt idx="9">
                  <c:v>5.9531400000000003</c:v>
                </c:pt>
                <c:pt idx="10">
                  <c:v>6.2442700000000002</c:v>
                </c:pt>
                <c:pt idx="11">
                  <c:v>6.5371299999999986</c:v>
                </c:pt>
                <c:pt idx="12">
                  <c:v>6.83188</c:v>
                </c:pt>
                <c:pt idx="13">
                  <c:v>7.1286799999999975</c:v>
                </c:pt>
                <c:pt idx="14">
                  <c:v>7.4276900000000001</c:v>
                </c:pt>
                <c:pt idx="15">
                  <c:v>7.7290700000000001</c:v>
                </c:pt>
                <c:pt idx="16">
                  <c:v>8.0330100000000009</c:v>
                </c:pt>
                <c:pt idx="17">
                  <c:v>8.3396600000000003</c:v>
                </c:pt>
                <c:pt idx="18">
                  <c:v>8.6491999999999987</c:v>
                </c:pt>
                <c:pt idx="19">
                  <c:v>8.9617900000000006</c:v>
                </c:pt>
                <c:pt idx="20">
                  <c:v>9.2776300000000003</c:v>
                </c:pt>
                <c:pt idx="21">
                  <c:v>9.5968900000000001</c:v>
                </c:pt>
                <c:pt idx="22">
                  <c:v>9.9197600000000001</c:v>
                </c:pt>
                <c:pt idx="23">
                  <c:v>10.2464</c:v>
                </c:pt>
                <c:pt idx="24">
                  <c:v>10.5771</c:v>
                </c:pt>
                <c:pt idx="25">
                  <c:v>10.911900000000001</c:v>
                </c:pt>
                <c:pt idx="26">
                  <c:v>11.251100000000001</c:v>
                </c:pt>
                <c:pt idx="27">
                  <c:v>11.594900000000001</c:v>
                </c:pt>
                <c:pt idx="28">
                  <c:v>11.9435</c:v>
                </c:pt>
                <c:pt idx="29">
                  <c:v>12.297199999999998</c:v>
                </c:pt>
                <c:pt idx="30">
                  <c:v>12.6561</c:v>
                </c:pt>
                <c:pt idx="31">
                  <c:v>13.0205</c:v>
                </c:pt>
                <c:pt idx="32">
                  <c:v>13.390600000000004</c:v>
                </c:pt>
                <c:pt idx="33">
                  <c:v>13.7668</c:v>
                </c:pt>
                <c:pt idx="34">
                  <c:v>14.149199999999999</c:v>
                </c:pt>
                <c:pt idx="35">
                  <c:v>14.538199999999998</c:v>
                </c:pt>
                <c:pt idx="36">
                  <c:v>14.934000000000001</c:v>
                </c:pt>
                <c:pt idx="37">
                  <c:v>15.3369</c:v>
                </c:pt>
                <c:pt idx="38">
                  <c:v>15.747199999999999</c:v>
                </c:pt>
                <c:pt idx="39">
                  <c:v>16.165400000000002</c:v>
                </c:pt>
                <c:pt idx="40">
                  <c:v>16.5916</c:v>
                </c:pt>
                <c:pt idx="41">
                  <c:v>17.026299999999988</c:v>
                </c:pt>
                <c:pt idx="42">
                  <c:v>17.469899999999988</c:v>
                </c:pt>
                <c:pt idx="43">
                  <c:v>17.922599999999978</c:v>
                </c:pt>
                <c:pt idx="44">
                  <c:v>18.385000000000002</c:v>
                </c:pt>
                <c:pt idx="45">
                  <c:v>18.857500000000005</c:v>
                </c:pt>
                <c:pt idx="46">
                  <c:v>19.340499999999984</c:v>
                </c:pt>
                <c:pt idx="47">
                  <c:v>19.834499999999988</c:v>
                </c:pt>
                <c:pt idx="48">
                  <c:v>20.34</c:v>
                </c:pt>
                <c:pt idx="49">
                  <c:v>20.857399999999988</c:v>
                </c:pt>
                <c:pt idx="50">
                  <c:v>21.387499999999989</c:v>
                </c:pt>
                <c:pt idx="51">
                  <c:v>21.930700000000002</c:v>
                </c:pt>
                <c:pt idx="52">
                  <c:v>22.487599999999983</c:v>
                </c:pt>
                <c:pt idx="53">
                  <c:v>23.058900000000001</c:v>
                </c:pt>
                <c:pt idx="54">
                  <c:v>23.645299999999985</c:v>
                </c:pt>
                <c:pt idx="55">
                  <c:v>24.247499999999985</c:v>
                </c:pt>
                <c:pt idx="56">
                  <c:v>24.866199999999989</c:v>
                </c:pt>
                <c:pt idx="57">
                  <c:v>25.502199999999981</c:v>
                </c:pt>
                <c:pt idx="58">
                  <c:v>26.156400000000001</c:v>
                </c:pt>
                <c:pt idx="59">
                  <c:v>26.829599999999989</c:v>
                </c:pt>
                <c:pt idx="60">
                  <c:v>27.5228</c:v>
                </c:pt>
                <c:pt idx="61">
                  <c:v>28.236899999999999</c:v>
                </c:pt>
                <c:pt idx="62">
                  <c:v>28.973099999999985</c:v>
                </c:pt>
                <c:pt idx="63">
                  <c:v>29.732299999999984</c:v>
                </c:pt>
                <c:pt idx="64">
                  <c:v>30.515799999999984</c:v>
                </c:pt>
                <c:pt idx="65">
                  <c:v>31.3247</c:v>
                </c:pt>
                <c:pt idx="66">
                  <c:v>32.160300000000021</c:v>
                </c:pt>
                <c:pt idx="67">
                  <c:v>33.024100000000011</c:v>
                </c:pt>
                <c:pt idx="68">
                  <c:v>33.917399999999994</c:v>
                </c:pt>
                <c:pt idx="69">
                  <c:v>34.841599999999993</c:v>
                </c:pt>
                <c:pt idx="70">
                  <c:v>35.798500000000026</c:v>
                </c:pt>
                <c:pt idx="71">
                  <c:v>36.7896</c:v>
                </c:pt>
                <c:pt idx="72">
                  <c:v>37.816699999999997</c:v>
                </c:pt>
                <c:pt idx="73">
                  <c:v>38.881499999999996</c:v>
                </c:pt>
                <c:pt idx="74">
                  <c:v>39.9861</c:v>
                </c:pt>
                <c:pt idx="75">
                  <c:v>41.132200000000012</c:v>
                </c:pt>
                <c:pt idx="76">
                  <c:v>42.321899999999999</c:v>
                </c:pt>
                <c:pt idx="77">
                  <c:v>43.557399999999994</c:v>
                </c:pt>
                <c:pt idx="78">
                  <c:v>44.840699999999998</c:v>
                </c:pt>
                <c:pt idx="79">
                  <c:v>46.174100000000003</c:v>
                </c:pt>
                <c:pt idx="80">
                  <c:v>47.559599999999996</c:v>
                </c:pt>
                <c:pt idx="81">
                  <c:v>48.999600000000001</c:v>
                </c:pt>
                <c:pt idx="82">
                  <c:v>50.496100000000013</c:v>
                </c:pt>
                <c:pt idx="83">
                  <c:v>52.051199999999994</c:v>
                </c:pt>
                <c:pt idx="84">
                  <c:v>53.666800000000002</c:v>
                </c:pt>
                <c:pt idx="85">
                  <c:v>55.344699999999996</c:v>
                </c:pt>
                <c:pt idx="86">
                  <c:v>57.086500000000001</c:v>
                </c:pt>
                <c:pt idx="87">
                  <c:v>58.893300000000011</c:v>
                </c:pt>
                <c:pt idx="88">
                  <c:v>60.765900000000023</c:v>
                </c:pt>
                <c:pt idx="89">
                  <c:v>62.704300000000003</c:v>
                </c:pt>
                <c:pt idx="90">
                  <c:v>64.707800000000006</c:v>
                </c:pt>
                <c:pt idx="91">
                  <c:v>66.774999999999991</c:v>
                </c:pt>
                <c:pt idx="92">
                  <c:v>68.902799999999999</c:v>
                </c:pt>
                <c:pt idx="93">
                  <c:v>71.086799999999982</c:v>
                </c:pt>
                <c:pt idx="94">
                  <c:v>73.3202</c:v>
                </c:pt>
                <c:pt idx="95">
                  <c:v>75.593900000000005</c:v>
                </c:pt>
                <c:pt idx="96">
                  <c:v>77.894999999999996</c:v>
                </c:pt>
                <c:pt idx="97">
                  <c:v>80.206900000000005</c:v>
                </c:pt>
                <c:pt idx="98">
                  <c:v>82.5077</c:v>
                </c:pt>
                <c:pt idx="99">
                  <c:v>84.770200000000003</c:v>
                </c:pt>
                <c:pt idx="100">
                  <c:v>86.960899999999995</c:v>
                </c:pt>
                <c:pt idx="101">
                  <c:v>89.040700000000001</c:v>
                </c:pt>
                <c:pt idx="102">
                  <c:v>90.965500000000006</c:v>
                </c:pt>
                <c:pt idx="103">
                  <c:v>92.688399999999959</c:v>
                </c:pt>
                <c:pt idx="104">
                  <c:v>94.16249999999998</c:v>
                </c:pt>
                <c:pt idx="105">
                  <c:v>95.344600000000042</c:v>
                </c:pt>
                <c:pt idx="106">
                  <c:v>96.198799999999963</c:v>
                </c:pt>
                <c:pt idx="107">
                  <c:v>96.699799999999982</c:v>
                </c:pt>
                <c:pt idx="108">
                  <c:v>96.8352</c:v>
                </c:pt>
                <c:pt idx="109">
                  <c:v>96.606399999999979</c:v>
                </c:pt>
                <c:pt idx="110">
                  <c:v>96.027900000000002</c:v>
                </c:pt>
                <c:pt idx="111">
                  <c:v>95.124999999999986</c:v>
                </c:pt>
                <c:pt idx="112">
                  <c:v>93.931700000000006</c:v>
                </c:pt>
                <c:pt idx="113">
                  <c:v>92.487200000000044</c:v>
                </c:pt>
                <c:pt idx="114">
                  <c:v>90.832899999999981</c:v>
                </c:pt>
                <c:pt idx="115">
                  <c:v>89.010400000000004</c:v>
                </c:pt>
                <c:pt idx="116">
                  <c:v>87.059100000000001</c:v>
                </c:pt>
                <c:pt idx="117">
                  <c:v>85.014899999999997</c:v>
                </c:pt>
                <c:pt idx="118">
                  <c:v>82.910000000000025</c:v>
                </c:pt>
                <c:pt idx="119">
                  <c:v>80.771900000000002</c:v>
                </c:pt>
                <c:pt idx="120">
                  <c:v>78.623799999999989</c:v>
                </c:pt>
                <c:pt idx="121">
                  <c:v>76.484700000000004</c:v>
                </c:pt>
                <c:pt idx="122">
                  <c:v>74.36999999999999</c:v>
                </c:pt>
                <c:pt idx="123">
                  <c:v>72.291600000000045</c:v>
                </c:pt>
                <c:pt idx="124">
                  <c:v>70.258799999999979</c:v>
                </c:pt>
                <c:pt idx="125">
                  <c:v>68.278199999999998</c:v>
                </c:pt>
                <c:pt idx="126">
                  <c:v>66.354500000000002</c:v>
                </c:pt>
                <c:pt idx="127">
                  <c:v>64.491000000000042</c:v>
                </c:pt>
                <c:pt idx="128">
                  <c:v>62.689300000000003</c:v>
                </c:pt>
                <c:pt idx="129">
                  <c:v>60.950199999999995</c:v>
                </c:pt>
                <c:pt idx="130">
                  <c:v>59.273700000000012</c:v>
                </c:pt>
                <c:pt idx="131">
                  <c:v>57.658900000000003</c:v>
                </c:pt>
                <c:pt idx="132">
                  <c:v>56.104800000000004</c:v>
                </c:pt>
                <c:pt idx="133">
                  <c:v>54.609700000000011</c:v>
                </c:pt>
                <c:pt idx="134">
                  <c:v>53.171900000000001</c:v>
                </c:pt>
                <c:pt idx="135">
                  <c:v>51.789500000000011</c:v>
                </c:pt>
                <c:pt idx="136">
                  <c:v>50.460300000000011</c:v>
                </c:pt>
                <c:pt idx="137">
                  <c:v>49.182200000000002</c:v>
                </c:pt>
                <c:pt idx="138">
                  <c:v>47.953099999999999</c:v>
                </c:pt>
                <c:pt idx="139">
                  <c:v>46.770800000000001</c:v>
                </c:pt>
                <c:pt idx="140">
                  <c:v>45.633300000000013</c:v>
                </c:pt>
                <c:pt idx="141">
                  <c:v>44.538500000000013</c:v>
                </c:pt>
                <c:pt idx="142">
                  <c:v>43.484399999999994</c:v>
                </c:pt>
                <c:pt idx="143">
                  <c:v>42.469100000000012</c:v>
                </c:pt>
                <c:pt idx="144">
                  <c:v>41.4908</c:v>
                </c:pt>
                <c:pt idx="145">
                  <c:v>40.547599999999996</c:v>
                </c:pt>
                <c:pt idx="146">
                  <c:v>39.638000000000012</c:v>
                </c:pt>
                <c:pt idx="147">
                  <c:v>38.760200000000012</c:v>
                </c:pt>
                <c:pt idx="148">
                  <c:v>37.9129</c:v>
                </c:pt>
                <c:pt idx="149">
                  <c:v>37.0944</c:v>
                </c:pt>
                <c:pt idx="150">
                  <c:v>36.3035</c:v>
                </c:pt>
                <c:pt idx="151">
                  <c:v>35.538800000000002</c:v>
                </c:pt>
                <c:pt idx="152">
                  <c:v>34.799100000000024</c:v>
                </c:pt>
                <c:pt idx="153">
                  <c:v>34.083300000000001</c:v>
                </c:pt>
                <c:pt idx="154">
                  <c:v>33.3902</c:v>
                </c:pt>
                <c:pt idx="155">
                  <c:v>32.718700000000013</c:v>
                </c:pt>
                <c:pt idx="156">
                  <c:v>32.068000000000012</c:v>
                </c:pt>
                <c:pt idx="157">
                  <c:v>31.436900000000001</c:v>
                </c:pt>
                <c:pt idx="158">
                  <c:v>30.8247</c:v>
                </c:pt>
                <c:pt idx="159">
                  <c:v>30.230599999999985</c:v>
                </c:pt>
                <c:pt idx="160">
                  <c:v>29.653600000000001</c:v>
                </c:pt>
                <c:pt idx="161">
                  <c:v>29.0931</c:v>
                </c:pt>
                <c:pt idx="162">
                  <c:v>28.548399999999983</c:v>
                </c:pt>
                <c:pt idx="163">
                  <c:v>28.018699999999985</c:v>
                </c:pt>
                <c:pt idx="164">
                  <c:v>27.503399999999989</c:v>
                </c:pt>
                <c:pt idx="165">
                  <c:v>27.001999999999999</c:v>
                </c:pt>
                <c:pt idx="166">
                  <c:v>26.51380000000001</c:v>
                </c:pt>
                <c:pt idx="167">
                  <c:v>26.038399999999989</c:v>
                </c:pt>
                <c:pt idx="168">
                  <c:v>25.575099999999988</c:v>
                </c:pt>
                <c:pt idx="169">
                  <c:v>25.1235</c:v>
                </c:pt>
                <c:pt idx="170">
                  <c:v>24.6831</c:v>
                </c:pt>
                <c:pt idx="171">
                  <c:v>24.253499999999985</c:v>
                </c:pt>
                <c:pt idx="172">
                  <c:v>23.834299999999999</c:v>
                </c:pt>
                <c:pt idx="173">
                  <c:v>23.425099999999983</c:v>
                </c:pt>
                <c:pt idx="174">
                  <c:v>23.025399999999983</c:v>
                </c:pt>
                <c:pt idx="175">
                  <c:v>22.635000000000005</c:v>
                </c:pt>
                <c:pt idx="176">
                  <c:v>22.253399999999989</c:v>
                </c:pt>
                <c:pt idx="177">
                  <c:v>21.880400000000002</c:v>
                </c:pt>
                <c:pt idx="178">
                  <c:v>21.515599999999989</c:v>
                </c:pt>
                <c:pt idx="179">
                  <c:v>21.158799999999989</c:v>
                </c:pt>
                <c:pt idx="180">
                  <c:v>20.8096</c:v>
                </c:pt>
                <c:pt idx="181">
                  <c:v>20.4678</c:v>
                </c:pt>
                <c:pt idx="182">
                  <c:v>20.133099999999999</c:v>
                </c:pt>
                <c:pt idx="183">
                  <c:v>19.805299999999985</c:v>
                </c:pt>
                <c:pt idx="184">
                  <c:v>19.484199999999984</c:v>
                </c:pt>
                <c:pt idx="185">
                  <c:v>19.1694</c:v>
                </c:pt>
                <c:pt idx="186">
                  <c:v>18.860900000000001</c:v>
                </c:pt>
                <c:pt idx="187">
                  <c:v>18.997</c:v>
                </c:pt>
                <c:pt idx="188">
                  <c:v>18.699400000000001</c:v>
                </c:pt>
                <c:pt idx="189">
                  <c:v>18.407499999999985</c:v>
                </c:pt>
                <c:pt idx="190">
                  <c:v>18.120999999999999</c:v>
                </c:pt>
                <c:pt idx="191">
                  <c:v>17.839900000000011</c:v>
                </c:pt>
                <c:pt idx="192">
                  <c:v>17.5639</c:v>
                </c:pt>
                <c:pt idx="193">
                  <c:v>17.292999999999989</c:v>
                </c:pt>
                <c:pt idx="194">
                  <c:v>17.026800000000001</c:v>
                </c:pt>
                <c:pt idx="195">
                  <c:v>16.765299999999986</c:v>
                </c:pt>
                <c:pt idx="196">
                  <c:v>16.508400000000002</c:v>
                </c:pt>
                <c:pt idx="197">
                  <c:v>16.255800000000001</c:v>
                </c:pt>
                <c:pt idx="198">
                  <c:v>16.0075</c:v>
                </c:pt>
                <c:pt idx="199">
                  <c:v>15.763400000000004</c:v>
                </c:pt>
                <c:pt idx="200">
                  <c:v>15.523300000000001</c:v>
                </c:pt>
                <c:pt idx="201">
                  <c:v>15.287199999999999</c:v>
                </c:pt>
                <c:pt idx="202">
                  <c:v>15.0548</c:v>
                </c:pt>
                <c:pt idx="203">
                  <c:v>14.8261</c:v>
                </c:pt>
                <c:pt idx="204">
                  <c:v>14.601100000000001</c:v>
                </c:pt>
                <c:pt idx="205">
                  <c:v>14.379500000000005</c:v>
                </c:pt>
                <c:pt idx="206">
                  <c:v>14.161300000000001</c:v>
                </c:pt>
                <c:pt idx="207">
                  <c:v>13.946400000000002</c:v>
                </c:pt>
                <c:pt idx="208">
                  <c:v>13.734799999999998</c:v>
                </c:pt>
                <c:pt idx="209">
                  <c:v>13.526300000000001</c:v>
                </c:pt>
                <c:pt idx="210">
                  <c:v>13.3209</c:v>
                </c:pt>
                <c:pt idx="211">
                  <c:v>13.118500000000001</c:v>
                </c:pt>
                <c:pt idx="212">
                  <c:v>12.918900000000001</c:v>
                </c:pt>
                <c:pt idx="213">
                  <c:v>12.722200000000001</c:v>
                </c:pt>
                <c:pt idx="214">
                  <c:v>12.528299999999998</c:v>
                </c:pt>
                <c:pt idx="215">
                  <c:v>12.3371</c:v>
                </c:pt>
                <c:pt idx="216">
                  <c:v>12.148499999999999</c:v>
                </c:pt>
                <c:pt idx="217">
                  <c:v>11.962500000000006</c:v>
                </c:pt>
                <c:pt idx="218">
                  <c:v>11.779</c:v>
                </c:pt>
                <c:pt idx="219">
                  <c:v>11.597900000000001</c:v>
                </c:pt>
                <c:pt idx="220">
                  <c:v>11.4193</c:v>
                </c:pt>
                <c:pt idx="221">
                  <c:v>11.242999999999999</c:v>
                </c:pt>
                <c:pt idx="222">
                  <c:v>11.069000000000004</c:v>
                </c:pt>
                <c:pt idx="223">
                  <c:v>10.8973</c:v>
                </c:pt>
                <c:pt idx="224">
                  <c:v>10.727799999999998</c:v>
                </c:pt>
                <c:pt idx="225">
                  <c:v>10.560400000000005</c:v>
                </c:pt>
                <c:pt idx="226">
                  <c:v>10.395200000000004</c:v>
                </c:pt>
                <c:pt idx="227">
                  <c:v>10.231999999999999</c:v>
                </c:pt>
                <c:pt idx="228">
                  <c:v>10.0709</c:v>
                </c:pt>
                <c:pt idx="229">
                  <c:v>9.9117300000000004</c:v>
                </c:pt>
                <c:pt idx="230">
                  <c:v>9.7545500000000001</c:v>
                </c:pt>
                <c:pt idx="231">
                  <c:v>9.5993000000000013</c:v>
                </c:pt>
                <c:pt idx="232">
                  <c:v>9.4459400000000002</c:v>
                </c:pt>
                <c:pt idx="233">
                  <c:v>9.2944400000000016</c:v>
                </c:pt>
                <c:pt idx="234">
                  <c:v>9.144779999999999</c:v>
                </c:pt>
                <c:pt idx="235">
                  <c:v>8.9969100000000015</c:v>
                </c:pt>
                <c:pt idx="236">
                  <c:v>8.8508200000000006</c:v>
                </c:pt>
                <c:pt idx="237">
                  <c:v>8.7064800000000027</c:v>
                </c:pt>
                <c:pt idx="238">
                  <c:v>8.56386</c:v>
                </c:pt>
                <c:pt idx="239">
                  <c:v>8.4229400000000005</c:v>
                </c:pt>
                <c:pt idx="240">
                  <c:v>8.2837000000000014</c:v>
                </c:pt>
                <c:pt idx="241">
                  <c:v>8.1461199999999998</c:v>
                </c:pt>
                <c:pt idx="242">
                  <c:v>8.0101800000000001</c:v>
                </c:pt>
                <c:pt idx="243">
                  <c:v>7.8758699999999999</c:v>
                </c:pt>
                <c:pt idx="244">
                  <c:v>7.7431599999999996</c:v>
                </c:pt>
                <c:pt idx="245">
                  <c:v>7.6120399999999977</c:v>
                </c:pt>
                <c:pt idx="246">
                  <c:v>7.4824999999999999</c:v>
                </c:pt>
                <c:pt idx="247">
                  <c:v>7.3545199999999946</c:v>
                </c:pt>
                <c:pt idx="248">
                  <c:v>7.2281099999999974</c:v>
                </c:pt>
                <c:pt idx="249">
                  <c:v>7.1032400000000004</c:v>
                </c:pt>
                <c:pt idx="250">
                  <c:v>6.9799100000000003</c:v>
                </c:pt>
                <c:pt idx="251">
                  <c:v>6.8581099999999973</c:v>
                </c:pt>
                <c:pt idx="252">
                  <c:v>6.7378499999999999</c:v>
                </c:pt>
                <c:pt idx="253">
                  <c:v>6.6191099999999974</c:v>
                </c:pt>
                <c:pt idx="254">
                  <c:v>6.5019</c:v>
                </c:pt>
                <c:pt idx="255">
                  <c:v>6.3862199999999998</c:v>
                </c:pt>
                <c:pt idx="256">
                  <c:v>6.2720599999999997</c:v>
                </c:pt>
                <c:pt idx="257">
                  <c:v>6.15944</c:v>
                </c:pt>
                <c:pt idx="258">
                  <c:v>6.0483500000000001</c:v>
                </c:pt>
                <c:pt idx="259">
                  <c:v>5.9388199999999998</c:v>
                </c:pt>
                <c:pt idx="260">
                  <c:v>5.8308400000000002</c:v>
                </c:pt>
                <c:pt idx="261">
                  <c:v>5.7244199999999967</c:v>
                </c:pt>
                <c:pt idx="262">
                  <c:v>5.619589999999997</c:v>
                </c:pt>
                <c:pt idx="263">
                  <c:v>5.5163599999999997</c:v>
                </c:pt>
                <c:pt idx="264">
                  <c:v>5.4147400000000001</c:v>
                </c:pt>
                <c:pt idx="265">
                  <c:v>5.3147499999999974</c:v>
                </c:pt>
                <c:pt idx="266">
                  <c:v>5.2164299999999999</c:v>
                </c:pt>
                <c:pt idx="267">
                  <c:v>5.1197799999999996</c:v>
                </c:pt>
                <c:pt idx="268">
                  <c:v>5.0248499999999972</c:v>
                </c:pt>
                <c:pt idx="269">
                  <c:v>4.931650000000003</c:v>
                </c:pt>
                <c:pt idx="270">
                  <c:v>4.84023</c:v>
                </c:pt>
                <c:pt idx="271">
                  <c:v>4.7506199999999996</c:v>
                </c:pt>
                <c:pt idx="272">
                  <c:v>4.6628499999999971</c:v>
                </c:pt>
                <c:pt idx="273">
                  <c:v>4.5769599999999997</c:v>
                </c:pt>
                <c:pt idx="274">
                  <c:v>4.4930099999999999</c:v>
                </c:pt>
                <c:pt idx="275">
                  <c:v>4.4110300000000002</c:v>
                </c:pt>
                <c:pt idx="276">
                  <c:v>4.3310700000000004</c:v>
                </c:pt>
                <c:pt idx="277">
                  <c:v>4.2531999999999996</c:v>
                </c:pt>
                <c:pt idx="278">
                  <c:v>4.1774499999999986</c:v>
                </c:pt>
                <c:pt idx="279">
                  <c:v>4.1038899999999972</c:v>
                </c:pt>
                <c:pt idx="280">
                  <c:v>4.0325699999999998</c:v>
                </c:pt>
                <c:pt idx="281">
                  <c:v>3.9635600000000002</c:v>
                </c:pt>
                <c:pt idx="282">
                  <c:v>3.8969299999999985</c:v>
                </c:pt>
                <c:pt idx="283">
                  <c:v>3.8327299999999989</c:v>
                </c:pt>
                <c:pt idx="284">
                  <c:v>3.7710399999999997</c:v>
                </c:pt>
                <c:pt idx="285">
                  <c:v>3.7119300000000002</c:v>
                </c:pt>
                <c:pt idx="286">
                  <c:v>3.6554499999999983</c:v>
                </c:pt>
                <c:pt idx="287">
                  <c:v>3.6016900000000001</c:v>
                </c:pt>
              </c:numCache>
            </c:numRef>
          </c:yVal>
        </c:ser>
        <c:ser>
          <c:idx val="0"/>
          <c:order val="4"/>
          <c:tx>
            <c:v>All Parallel RL</c:v>
          </c:tx>
          <c:marker>
            <c:symbol val="none"/>
          </c:marker>
          <c:xVal>
            <c:numRef>
              <c:f>Parallel!$B$2:$B$289</c:f>
              <c:numCache>
                <c:formatCode>General</c:formatCode>
                <c:ptCount val="288"/>
                <c:pt idx="0">
                  <c:v>1.0833299999999992</c:v>
                </c:pt>
                <c:pt idx="1">
                  <c:v>1.1666700000000001</c:v>
                </c:pt>
                <c:pt idx="2">
                  <c:v>1.25</c:v>
                </c:pt>
                <c:pt idx="3">
                  <c:v>1.3333299999999992</c:v>
                </c:pt>
                <c:pt idx="4">
                  <c:v>1.4166699999999994</c:v>
                </c:pt>
                <c:pt idx="5">
                  <c:v>1.5</c:v>
                </c:pt>
                <c:pt idx="6">
                  <c:v>1.5833299999999992</c:v>
                </c:pt>
                <c:pt idx="7">
                  <c:v>1.6666700000000001</c:v>
                </c:pt>
                <c:pt idx="8">
                  <c:v>1.75</c:v>
                </c:pt>
                <c:pt idx="9">
                  <c:v>1.8333299999999992</c:v>
                </c:pt>
                <c:pt idx="10">
                  <c:v>1.9166700000000001</c:v>
                </c:pt>
                <c:pt idx="11">
                  <c:v>2</c:v>
                </c:pt>
                <c:pt idx="12">
                  <c:v>2.0833300000000015</c:v>
                </c:pt>
                <c:pt idx="13">
                  <c:v>2.1666699999999985</c:v>
                </c:pt>
                <c:pt idx="14">
                  <c:v>2.25</c:v>
                </c:pt>
                <c:pt idx="15">
                  <c:v>2.3333300000000001</c:v>
                </c:pt>
                <c:pt idx="16">
                  <c:v>2.4166699999999972</c:v>
                </c:pt>
                <c:pt idx="17">
                  <c:v>2.5</c:v>
                </c:pt>
                <c:pt idx="18">
                  <c:v>2.5833300000000015</c:v>
                </c:pt>
                <c:pt idx="19">
                  <c:v>2.6666699999999985</c:v>
                </c:pt>
                <c:pt idx="20">
                  <c:v>2.75</c:v>
                </c:pt>
                <c:pt idx="21">
                  <c:v>2.8333300000000001</c:v>
                </c:pt>
                <c:pt idx="22">
                  <c:v>2.9166699999999972</c:v>
                </c:pt>
                <c:pt idx="23">
                  <c:v>3</c:v>
                </c:pt>
                <c:pt idx="24">
                  <c:v>3.0833300000000015</c:v>
                </c:pt>
                <c:pt idx="25">
                  <c:v>3.1666699999999985</c:v>
                </c:pt>
                <c:pt idx="26">
                  <c:v>3.25</c:v>
                </c:pt>
                <c:pt idx="27">
                  <c:v>3.3333300000000001</c:v>
                </c:pt>
                <c:pt idx="28">
                  <c:v>3.4166699999999972</c:v>
                </c:pt>
                <c:pt idx="29">
                  <c:v>3.5</c:v>
                </c:pt>
                <c:pt idx="30">
                  <c:v>3.5833300000000015</c:v>
                </c:pt>
                <c:pt idx="31">
                  <c:v>3.6666699999999985</c:v>
                </c:pt>
                <c:pt idx="32">
                  <c:v>3.75</c:v>
                </c:pt>
                <c:pt idx="33">
                  <c:v>3.8333300000000001</c:v>
                </c:pt>
                <c:pt idx="34">
                  <c:v>3.9166699999999972</c:v>
                </c:pt>
                <c:pt idx="35">
                  <c:v>4</c:v>
                </c:pt>
                <c:pt idx="36">
                  <c:v>4.0833300000000001</c:v>
                </c:pt>
                <c:pt idx="37">
                  <c:v>4.1666699999999999</c:v>
                </c:pt>
                <c:pt idx="38">
                  <c:v>4.25</c:v>
                </c:pt>
                <c:pt idx="39">
                  <c:v>4.3333300000000001</c:v>
                </c:pt>
                <c:pt idx="40">
                  <c:v>4.4166700000000025</c:v>
                </c:pt>
                <c:pt idx="41">
                  <c:v>4.5</c:v>
                </c:pt>
                <c:pt idx="42">
                  <c:v>4.5833300000000001</c:v>
                </c:pt>
                <c:pt idx="43">
                  <c:v>4.6666699999999999</c:v>
                </c:pt>
                <c:pt idx="44">
                  <c:v>4.75</c:v>
                </c:pt>
                <c:pt idx="45">
                  <c:v>4.8333300000000001</c:v>
                </c:pt>
                <c:pt idx="46">
                  <c:v>4.9166700000000025</c:v>
                </c:pt>
                <c:pt idx="47">
                  <c:v>5</c:v>
                </c:pt>
                <c:pt idx="48">
                  <c:v>5.0833300000000001</c:v>
                </c:pt>
                <c:pt idx="49">
                  <c:v>5.1666699999999999</c:v>
                </c:pt>
                <c:pt idx="50">
                  <c:v>5.25</c:v>
                </c:pt>
                <c:pt idx="51">
                  <c:v>5.3333300000000001</c:v>
                </c:pt>
                <c:pt idx="52">
                  <c:v>5.4166700000000025</c:v>
                </c:pt>
                <c:pt idx="53">
                  <c:v>5.5</c:v>
                </c:pt>
                <c:pt idx="54">
                  <c:v>5.5833300000000001</c:v>
                </c:pt>
                <c:pt idx="55">
                  <c:v>5.6666699999999999</c:v>
                </c:pt>
                <c:pt idx="56">
                  <c:v>5.75</c:v>
                </c:pt>
                <c:pt idx="57">
                  <c:v>5.8333300000000001</c:v>
                </c:pt>
                <c:pt idx="58">
                  <c:v>5.9166700000000025</c:v>
                </c:pt>
                <c:pt idx="59">
                  <c:v>6</c:v>
                </c:pt>
                <c:pt idx="60">
                  <c:v>6.0833300000000001</c:v>
                </c:pt>
                <c:pt idx="61">
                  <c:v>6.1666699999999999</c:v>
                </c:pt>
                <c:pt idx="62">
                  <c:v>6.25</c:v>
                </c:pt>
                <c:pt idx="63">
                  <c:v>6.3333300000000001</c:v>
                </c:pt>
                <c:pt idx="64">
                  <c:v>6.4166700000000025</c:v>
                </c:pt>
                <c:pt idx="65">
                  <c:v>6.5</c:v>
                </c:pt>
                <c:pt idx="66">
                  <c:v>6.5833300000000001</c:v>
                </c:pt>
                <c:pt idx="67">
                  <c:v>6.6666699999999999</c:v>
                </c:pt>
                <c:pt idx="68">
                  <c:v>6.75</c:v>
                </c:pt>
                <c:pt idx="69">
                  <c:v>6.8333300000000001</c:v>
                </c:pt>
                <c:pt idx="70">
                  <c:v>6.9166700000000025</c:v>
                </c:pt>
                <c:pt idx="71">
                  <c:v>7</c:v>
                </c:pt>
                <c:pt idx="72">
                  <c:v>7.0833300000000001</c:v>
                </c:pt>
                <c:pt idx="73">
                  <c:v>7.1666699999999999</c:v>
                </c:pt>
                <c:pt idx="74">
                  <c:v>7.25</c:v>
                </c:pt>
                <c:pt idx="75">
                  <c:v>7.3333300000000001</c:v>
                </c:pt>
                <c:pt idx="76">
                  <c:v>7.4166700000000025</c:v>
                </c:pt>
                <c:pt idx="77">
                  <c:v>7.5</c:v>
                </c:pt>
                <c:pt idx="78">
                  <c:v>7.5833300000000001</c:v>
                </c:pt>
                <c:pt idx="79">
                  <c:v>7.6666699999999999</c:v>
                </c:pt>
                <c:pt idx="80">
                  <c:v>7.75</c:v>
                </c:pt>
                <c:pt idx="81">
                  <c:v>7.8333300000000001</c:v>
                </c:pt>
                <c:pt idx="82">
                  <c:v>7.9166700000000025</c:v>
                </c:pt>
                <c:pt idx="83">
                  <c:v>8</c:v>
                </c:pt>
                <c:pt idx="84">
                  <c:v>8.0833300000000001</c:v>
                </c:pt>
                <c:pt idx="85">
                  <c:v>8.1666700000000034</c:v>
                </c:pt>
                <c:pt idx="86">
                  <c:v>8.25</c:v>
                </c:pt>
                <c:pt idx="87">
                  <c:v>8.3333300000000001</c:v>
                </c:pt>
                <c:pt idx="88">
                  <c:v>8.4166700000000034</c:v>
                </c:pt>
                <c:pt idx="89">
                  <c:v>8.5</c:v>
                </c:pt>
                <c:pt idx="90">
                  <c:v>8.5833300000000001</c:v>
                </c:pt>
                <c:pt idx="91">
                  <c:v>8.6666700000000034</c:v>
                </c:pt>
                <c:pt idx="92">
                  <c:v>8.75</c:v>
                </c:pt>
                <c:pt idx="93">
                  <c:v>8.8333300000000001</c:v>
                </c:pt>
                <c:pt idx="94">
                  <c:v>8.9166700000000034</c:v>
                </c:pt>
                <c:pt idx="95">
                  <c:v>9</c:v>
                </c:pt>
                <c:pt idx="96">
                  <c:v>9.0833300000000001</c:v>
                </c:pt>
                <c:pt idx="97">
                  <c:v>9.1666700000000034</c:v>
                </c:pt>
                <c:pt idx="98">
                  <c:v>9.25</c:v>
                </c:pt>
                <c:pt idx="99">
                  <c:v>9.3333300000000001</c:v>
                </c:pt>
                <c:pt idx="100">
                  <c:v>9.4166700000000034</c:v>
                </c:pt>
                <c:pt idx="101">
                  <c:v>9.5</c:v>
                </c:pt>
                <c:pt idx="102">
                  <c:v>9.5833300000000001</c:v>
                </c:pt>
                <c:pt idx="103">
                  <c:v>9.6666700000000034</c:v>
                </c:pt>
                <c:pt idx="104">
                  <c:v>9.75</c:v>
                </c:pt>
                <c:pt idx="105">
                  <c:v>9.8333300000000001</c:v>
                </c:pt>
                <c:pt idx="106">
                  <c:v>9.9166700000000034</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16.083329999999986</c:v>
                </c:pt>
                <c:pt idx="181">
                  <c:v>16.16667</c:v>
                </c:pt>
                <c:pt idx="182">
                  <c:v>16.25</c:v>
                </c:pt>
                <c:pt idx="183">
                  <c:v>16.33333</c:v>
                </c:pt>
                <c:pt idx="184">
                  <c:v>16.41667</c:v>
                </c:pt>
                <c:pt idx="185">
                  <c:v>16.5</c:v>
                </c:pt>
                <c:pt idx="186">
                  <c:v>16.583329999999986</c:v>
                </c:pt>
                <c:pt idx="187">
                  <c:v>16.66667</c:v>
                </c:pt>
                <c:pt idx="188">
                  <c:v>16.75</c:v>
                </c:pt>
                <c:pt idx="189">
                  <c:v>16.83333</c:v>
                </c:pt>
                <c:pt idx="190">
                  <c:v>16.91667</c:v>
                </c:pt>
                <c:pt idx="191">
                  <c:v>17</c:v>
                </c:pt>
                <c:pt idx="192">
                  <c:v>17.083329999999986</c:v>
                </c:pt>
                <c:pt idx="193">
                  <c:v>17.16667</c:v>
                </c:pt>
                <c:pt idx="194">
                  <c:v>17.25</c:v>
                </c:pt>
                <c:pt idx="195">
                  <c:v>17.33333</c:v>
                </c:pt>
                <c:pt idx="196">
                  <c:v>17.41667</c:v>
                </c:pt>
                <c:pt idx="197">
                  <c:v>17.5</c:v>
                </c:pt>
                <c:pt idx="198">
                  <c:v>17.583329999999986</c:v>
                </c:pt>
                <c:pt idx="199">
                  <c:v>17.66667</c:v>
                </c:pt>
                <c:pt idx="200">
                  <c:v>17.75</c:v>
                </c:pt>
                <c:pt idx="201">
                  <c:v>17.83333</c:v>
                </c:pt>
                <c:pt idx="202">
                  <c:v>17.91667</c:v>
                </c:pt>
                <c:pt idx="203">
                  <c:v>18</c:v>
                </c:pt>
                <c:pt idx="204">
                  <c:v>18.083329999999986</c:v>
                </c:pt>
                <c:pt idx="205">
                  <c:v>18.16667</c:v>
                </c:pt>
                <c:pt idx="206">
                  <c:v>18.25</c:v>
                </c:pt>
                <c:pt idx="207">
                  <c:v>18.33333</c:v>
                </c:pt>
                <c:pt idx="208">
                  <c:v>18.41667</c:v>
                </c:pt>
                <c:pt idx="209">
                  <c:v>18.5</c:v>
                </c:pt>
                <c:pt idx="210">
                  <c:v>18.583329999999986</c:v>
                </c:pt>
                <c:pt idx="211">
                  <c:v>18.66667</c:v>
                </c:pt>
                <c:pt idx="212">
                  <c:v>18.75</c:v>
                </c:pt>
                <c:pt idx="213">
                  <c:v>18.83333</c:v>
                </c:pt>
                <c:pt idx="214">
                  <c:v>18.91667</c:v>
                </c:pt>
                <c:pt idx="215">
                  <c:v>19</c:v>
                </c:pt>
                <c:pt idx="216">
                  <c:v>19.083329999999986</c:v>
                </c:pt>
                <c:pt idx="217">
                  <c:v>19.16667</c:v>
                </c:pt>
                <c:pt idx="218">
                  <c:v>19.25</c:v>
                </c:pt>
                <c:pt idx="219">
                  <c:v>19.33333</c:v>
                </c:pt>
                <c:pt idx="220">
                  <c:v>19.41667</c:v>
                </c:pt>
                <c:pt idx="221">
                  <c:v>19.5</c:v>
                </c:pt>
                <c:pt idx="222">
                  <c:v>19.583329999999986</c:v>
                </c:pt>
                <c:pt idx="223">
                  <c:v>19.66667</c:v>
                </c:pt>
                <c:pt idx="224">
                  <c:v>19.75</c:v>
                </c:pt>
                <c:pt idx="225">
                  <c:v>19.83333</c:v>
                </c:pt>
                <c:pt idx="226">
                  <c:v>19.91667</c:v>
                </c:pt>
                <c:pt idx="227">
                  <c:v>20</c:v>
                </c:pt>
                <c:pt idx="228">
                  <c:v>20.083329999999986</c:v>
                </c:pt>
                <c:pt idx="229">
                  <c:v>20.16667</c:v>
                </c:pt>
                <c:pt idx="230">
                  <c:v>20.25</c:v>
                </c:pt>
                <c:pt idx="231">
                  <c:v>20.33333</c:v>
                </c:pt>
                <c:pt idx="232">
                  <c:v>20.41667</c:v>
                </c:pt>
                <c:pt idx="233">
                  <c:v>20.5</c:v>
                </c:pt>
                <c:pt idx="234">
                  <c:v>20.583329999999986</c:v>
                </c:pt>
                <c:pt idx="235">
                  <c:v>20.66667</c:v>
                </c:pt>
                <c:pt idx="236">
                  <c:v>20.75</c:v>
                </c:pt>
                <c:pt idx="237">
                  <c:v>20.83333</c:v>
                </c:pt>
                <c:pt idx="238">
                  <c:v>20.91667</c:v>
                </c:pt>
                <c:pt idx="239">
                  <c:v>21</c:v>
                </c:pt>
                <c:pt idx="240">
                  <c:v>21.083329999999986</c:v>
                </c:pt>
                <c:pt idx="241">
                  <c:v>21.16667</c:v>
                </c:pt>
                <c:pt idx="242">
                  <c:v>21.25</c:v>
                </c:pt>
                <c:pt idx="243">
                  <c:v>21.33333</c:v>
                </c:pt>
                <c:pt idx="244">
                  <c:v>21.41667</c:v>
                </c:pt>
                <c:pt idx="245">
                  <c:v>21.5</c:v>
                </c:pt>
                <c:pt idx="246">
                  <c:v>21.583329999999986</c:v>
                </c:pt>
                <c:pt idx="247">
                  <c:v>21.66667</c:v>
                </c:pt>
                <c:pt idx="248">
                  <c:v>21.75</c:v>
                </c:pt>
                <c:pt idx="249">
                  <c:v>21.83333</c:v>
                </c:pt>
                <c:pt idx="250">
                  <c:v>21.91667</c:v>
                </c:pt>
                <c:pt idx="251">
                  <c:v>22</c:v>
                </c:pt>
                <c:pt idx="252">
                  <c:v>22.083329999999986</c:v>
                </c:pt>
                <c:pt idx="253">
                  <c:v>22.16667</c:v>
                </c:pt>
                <c:pt idx="254">
                  <c:v>22.25</c:v>
                </c:pt>
                <c:pt idx="255">
                  <c:v>22.33333</c:v>
                </c:pt>
                <c:pt idx="256">
                  <c:v>22.41667</c:v>
                </c:pt>
                <c:pt idx="257">
                  <c:v>22.5</c:v>
                </c:pt>
                <c:pt idx="258">
                  <c:v>22.583329999999986</c:v>
                </c:pt>
                <c:pt idx="259">
                  <c:v>22.66667</c:v>
                </c:pt>
                <c:pt idx="260">
                  <c:v>22.75</c:v>
                </c:pt>
                <c:pt idx="261">
                  <c:v>22.83333</c:v>
                </c:pt>
                <c:pt idx="262">
                  <c:v>22.91667</c:v>
                </c:pt>
                <c:pt idx="263">
                  <c:v>23</c:v>
                </c:pt>
                <c:pt idx="264">
                  <c:v>23.083329999999986</c:v>
                </c:pt>
                <c:pt idx="265">
                  <c:v>23.16667</c:v>
                </c:pt>
                <c:pt idx="266">
                  <c:v>23.25</c:v>
                </c:pt>
                <c:pt idx="267">
                  <c:v>23.33333</c:v>
                </c:pt>
                <c:pt idx="268">
                  <c:v>23.41667</c:v>
                </c:pt>
                <c:pt idx="269">
                  <c:v>23.5</c:v>
                </c:pt>
                <c:pt idx="270">
                  <c:v>23.583329999999986</c:v>
                </c:pt>
                <c:pt idx="271">
                  <c:v>23.66667</c:v>
                </c:pt>
                <c:pt idx="272">
                  <c:v>23.75</c:v>
                </c:pt>
                <c:pt idx="273">
                  <c:v>23.83333</c:v>
                </c:pt>
                <c:pt idx="274">
                  <c:v>23.91667</c:v>
                </c:pt>
                <c:pt idx="275">
                  <c:v>24</c:v>
                </c:pt>
                <c:pt idx="276">
                  <c:v>24.083329999999986</c:v>
                </c:pt>
                <c:pt idx="277">
                  <c:v>24.16667</c:v>
                </c:pt>
                <c:pt idx="278">
                  <c:v>24.25</c:v>
                </c:pt>
                <c:pt idx="279">
                  <c:v>24.33333</c:v>
                </c:pt>
                <c:pt idx="280">
                  <c:v>24.41667</c:v>
                </c:pt>
                <c:pt idx="281">
                  <c:v>24.5</c:v>
                </c:pt>
                <c:pt idx="282">
                  <c:v>24.583329999999986</c:v>
                </c:pt>
                <c:pt idx="283">
                  <c:v>24.66667</c:v>
                </c:pt>
                <c:pt idx="284">
                  <c:v>24.75</c:v>
                </c:pt>
                <c:pt idx="285">
                  <c:v>24.83333</c:v>
                </c:pt>
                <c:pt idx="286">
                  <c:v>24.91667</c:v>
                </c:pt>
                <c:pt idx="287">
                  <c:v>25</c:v>
                </c:pt>
              </c:numCache>
            </c:numRef>
          </c:xVal>
          <c:yVal>
            <c:numRef>
              <c:f>Parallel!$C$2:$C$289</c:f>
              <c:numCache>
                <c:formatCode>General</c:formatCode>
                <c:ptCount val="288"/>
                <c:pt idx="0">
                  <c:v>3.3895499999999985</c:v>
                </c:pt>
                <c:pt idx="1">
                  <c:v>3.6757399999999998</c:v>
                </c:pt>
                <c:pt idx="2">
                  <c:v>3.9630700000000001</c:v>
                </c:pt>
                <c:pt idx="3">
                  <c:v>4.2516100000000003</c:v>
                </c:pt>
                <c:pt idx="4">
                  <c:v>4.5414399999999997</c:v>
                </c:pt>
                <c:pt idx="5">
                  <c:v>4.8326399999999996</c:v>
                </c:pt>
                <c:pt idx="6">
                  <c:v>5.1252799999999974</c:v>
                </c:pt>
                <c:pt idx="7">
                  <c:v>5.4194399999999998</c:v>
                </c:pt>
                <c:pt idx="8">
                  <c:v>5.71523</c:v>
                </c:pt>
                <c:pt idx="9">
                  <c:v>6.0127099999999976</c:v>
                </c:pt>
                <c:pt idx="10">
                  <c:v>6.3119799999999975</c:v>
                </c:pt>
                <c:pt idx="11">
                  <c:v>6.6131399999999969</c:v>
                </c:pt>
                <c:pt idx="12">
                  <c:v>6.9162700000000026</c:v>
                </c:pt>
                <c:pt idx="13">
                  <c:v>7.2214700000000001</c:v>
                </c:pt>
                <c:pt idx="14">
                  <c:v>7.5288299999999975</c:v>
                </c:pt>
                <c:pt idx="15">
                  <c:v>7.8384600000000004</c:v>
                </c:pt>
                <c:pt idx="16">
                  <c:v>8.1504500000000046</c:v>
                </c:pt>
                <c:pt idx="17">
                  <c:v>8.4649200000000011</c:v>
                </c:pt>
                <c:pt idx="18">
                  <c:v>8.7819499999999984</c:v>
                </c:pt>
                <c:pt idx="19">
                  <c:v>9.101659999999999</c:v>
                </c:pt>
                <c:pt idx="20">
                  <c:v>9.4241500000000009</c:v>
                </c:pt>
                <c:pt idx="21">
                  <c:v>9.7495400000000014</c:v>
                </c:pt>
                <c:pt idx="22">
                  <c:v>10.0779</c:v>
                </c:pt>
                <c:pt idx="23">
                  <c:v>10.409500000000005</c:v>
                </c:pt>
                <c:pt idx="24">
                  <c:v>10.744199999999999</c:v>
                </c:pt>
                <c:pt idx="25">
                  <c:v>11.0823</c:v>
                </c:pt>
                <c:pt idx="26">
                  <c:v>11.4239</c:v>
                </c:pt>
                <c:pt idx="27">
                  <c:v>11.7691</c:v>
                </c:pt>
                <c:pt idx="28">
                  <c:v>12.117999999999999</c:v>
                </c:pt>
                <c:pt idx="29">
                  <c:v>12.470800000000002</c:v>
                </c:pt>
                <c:pt idx="30">
                  <c:v>12.8276</c:v>
                </c:pt>
                <c:pt idx="31">
                  <c:v>13.188500000000001</c:v>
                </c:pt>
                <c:pt idx="32">
                  <c:v>13.553600000000007</c:v>
                </c:pt>
                <c:pt idx="33">
                  <c:v>13.9232</c:v>
                </c:pt>
                <c:pt idx="34">
                  <c:v>14.297199999999998</c:v>
                </c:pt>
                <c:pt idx="35">
                  <c:v>14.676</c:v>
                </c:pt>
                <c:pt idx="36">
                  <c:v>15.059500000000005</c:v>
                </c:pt>
                <c:pt idx="37">
                  <c:v>15.448099999999998</c:v>
                </c:pt>
                <c:pt idx="38">
                  <c:v>15.841700000000001</c:v>
                </c:pt>
                <c:pt idx="39">
                  <c:v>16.240599999999983</c:v>
                </c:pt>
                <c:pt idx="40">
                  <c:v>16.64490000000001</c:v>
                </c:pt>
                <c:pt idx="41">
                  <c:v>17.054800000000011</c:v>
                </c:pt>
                <c:pt idx="42">
                  <c:v>17.470499999999983</c:v>
                </c:pt>
                <c:pt idx="43">
                  <c:v>17.891999999999999</c:v>
                </c:pt>
                <c:pt idx="44">
                  <c:v>18.319500000000001</c:v>
                </c:pt>
                <c:pt idx="45">
                  <c:v>18.753299999999989</c:v>
                </c:pt>
                <c:pt idx="46">
                  <c:v>19.1934</c:v>
                </c:pt>
                <c:pt idx="47">
                  <c:v>19.64</c:v>
                </c:pt>
                <c:pt idx="48">
                  <c:v>20.093299999999989</c:v>
                </c:pt>
                <c:pt idx="49">
                  <c:v>20.5535</c:v>
                </c:pt>
                <c:pt idx="50">
                  <c:v>21.020600000000002</c:v>
                </c:pt>
                <c:pt idx="51">
                  <c:v>21.494800000000001</c:v>
                </c:pt>
                <c:pt idx="52">
                  <c:v>21.976400000000002</c:v>
                </c:pt>
                <c:pt idx="53">
                  <c:v>22.465299999999978</c:v>
                </c:pt>
                <c:pt idx="54">
                  <c:v>22.9619</c:v>
                </c:pt>
                <c:pt idx="55">
                  <c:v>23.466099999999983</c:v>
                </c:pt>
                <c:pt idx="56">
                  <c:v>23.978099999999984</c:v>
                </c:pt>
                <c:pt idx="57">
                  <c:v>24.498099999999983</c:v>
                </c:pt>
                <c:pt idx="58">
                  <c:v>25.026199999999989</c:v>
                </c:pt>
                <c:pt idx="59">
                  <c:v>25.562399999999982</c:v>
                </c:pt>
                <c:pt idx="60">
                  <c:v>26.10680000000001</c:v>
                </c:pt>
                <c:pt idx="61">
                  <c:v>26.659400000000005</c:v>
                </c:pt>
                <c:pt idx="62">
                  <c:v>27.220499999999983</c:v>
                </c:pt>
                <c:pt idx="63">
                  <c:v>27.7898</c:v>
                </c:pt>
                <c:pt idx="64">
                  <c:v>28.367599999999989</c:v>
                </c:pt>
                <c:pt idx="65">
                  <c:v>28.953699999999984</c:v>
                </c:pt>
                <c:pt idx="66">
                  <c:v>29.548100000000002</c:v>
                </c:pt>
                <c:pt idx="67">
                  <c:v>30.150700000000001</c:v>
                </c:pt>
                <c:pt idx="68">
                  <c:v>30.761500000000002</c:v>
                </c:pt>
                <c:pt idx="69">
                  <c:v>31.380199999999984</c:v>
                </c:pt>
                <c:pt idx="70">
                  <c:v>32.006700000000002</c:v>
                </c:pt>
                <c:pt idx="71">
                  <c:v>32.640700000000002</c:v>
                </c:pt>
                <c:pt idx="72">
                  <c:v>33.282000000000011</c:v>
                </c:pt>
                <c:pt idx="73">
                  <c:v>33.930300000000003</c:v>
                </c:pt>
                <c:pt idx="74">
                  <c:v>34.585100000000011</c:v>
                </c:pt>
                <c:pt idx="75">
                  <c:v>35.246000000000002</c:v>
                </c:pt>
                <c:pt idx="76">
                  <c:v>35.912500000000001</c:v>
                </c:pt>
                <c:pt idx="77">
                  <c:v>36.5839</c:v>
                </c:pt>
                <c:pt idx="78">
                  <c:v>37.259700000000002</c:v>
                </c:pt>
                <c:pt idx="79">
                  <c:v>37.939</c:v>
                </c:pt>
                <c:pt idx="80">
                  <c:v>38.621100000000013</c:v>
                </c:pt>
                <c:pt idx="81">
                  <c:v>39.304900000000004</c:v>
                </c:pt>
                <c:pt idx="82">
                  <c:v>39.9895</c:v>
                </c:pt>
                <c:pt idx="83">
                  <c:v>40.6736</c:v>
                </c:pt>
                <c:pt idx="84">
                  <c:v>41.355999999999995</c:v>
                </c:pt>
                <c:pt idx="85">
                  <c:v>42.035300000000021</c:v>
                </c:pt>
                <c:pt idx="86">
                  <c:v>42.71</c:v>
                </c:pt>
                <c:pt idx="87">
                  <c:v>43.3782</c:v>
                </c:pt>
                <c:pt idx="88">
                  <c:v>44.038300000000021</c:v>
                </c:pt>
                <c:pt idx="89">
                  <c:v>44.688200000000002</c:v>
                </c:pt>
                <c:pt idx="90">
                  <c:v>45.325700000000012</c:v>
                </c:pt>
                <c:pt idx="91">
                  <c:v>45.948600000000006</c:v>
                </c:pt>
                <c:pt idx="92">
                  <c:v>46.554199999999994</c:v>
                </c:pt>
                <c:pt idx="93">
                  <c:v>47.140100000000011</c:v>
                </c:pt>
                <c:pt idx="94">
                  <c:v>47.703500000000012</c:v>
                </c:pt>
                <c:pt idx="95">
                  <c:v>48.241400000000006</c:v>
                </c:pt>
                <c:pt idx="96">
                  <c:v>48.750900000000001</c:v>
                </c:pt>
                <c:pt idx="97">
                  <c:v>49.229100000000024</c:v>
                </c:pt>
                <c:pt idx="98">
                  <c:v>49.673000000000002</c:v>
                </c:pt>
                <c:pt idx="99">
                  <c:v>50.079800000000006</c:v>
                </c:pt>
                <c:pt idx="100">
                  <c:v>50.4465</c:v>
                </c:pt>
                <c:pt idx="101">
                  <c:v>50.770800000000001</c:v>
                </c:pt>
                <c:pt idx="102">
                  <c:v>51.050399999999996</c:v>
                </c:pt>
                <c:pt idx="103">
                  <c:v>51.283200000000001</c:v>
                </c:pt>
                <c:pt idx="104">
                  <c:v>51.467700000000001</c:v>
                </c:pt>
                <c:pt idx="105">
                  <c:v>51.602700000000013</c:v>
                </c:pt>
                <c:pt idx="106">
                  <c:v>51.687599999999996</c:v>
                </c:pt>
                <c:pt idx="107">
                  <c:v>51.722100000000026</c:v>
                </c:pt>
                <c:pt idx="108">
                  <c:v>51.706500000000013</c:v>
                </c:pt>
                <c:pt idx="109">
                  <c:v>51.641500000000001</c:v>
                </c:pt>
                <c:pt idx="110">
                  <c:v>51.528100000000023</c:v>
                </c:pt>
                <c:pt idx="111">
                  <c:v>51.368000000000002</c:v>
                </c:pt>
                <c:pt idx="112">
                  <c:v>51.163000000000011</c:v>
                </c:pt>
                <c:pt idx="113">
                  <c:v>50.915300000000002</c:v>
                </c:pt>
                <c:pt idx="114">
                  <c:v>50.627400000000002</c:v>
                </c:pt>
                <c:pt idx="115">
                  <c:v>50.301799999999993</c:v>
                </c:pt>
                <c:pt idx="116">
                  <c:v>49.941199999999995</c:v>
                </c:pt>
                <c:pt idx="117">
                  <c:v>49.5486</c:v>
                </c:pt>
                <c:pt idx="118">
                  <c:v>49.126700000000021</c:v>
                </c:pt>
                <c:pt idx="119">
                  <c:v>48.678400000000003</c:v>
                </c:pt>
                <c:pt idx="120">
                  <c:v>48.206500000000013</c:v>
                </c:pt>
                <c:pt idx="121">
                  <c:v>47.7136</c:v>
                </c:pt>
                <c:pt idx="122">
                  <c:v>47.202600000000011</c:v>
                </c:pt>
                <c:pt idx="123">
                  <c:v>46.675700000000013</c:v>
                </c:pt>
                <c:pt idx="124">
                  <c:v>46.135400000000011</c:v>
                </c:pt>
                <c:pt idx="125">
                  <c:v>45.583999999999996</c:v>
                </c:pt>
                <c:pt idx="126">
                  <c:v>45.023400000000002</c:v>
                </c:pt>
                <c:pt idx="127">
                  <c:v>44.4557</c:v>
                </c:pt>
                <c:pt idx="128">
                  <c:v>43.882600000000004</c:v>
                </c:pt>
                <c:pt idx="129">
                  <c:v>43.305600000000005</c:v>
                </c:pt>
                <c:pt idx="130">
                  <c:v>42.726400000000012</c:v>
                </c:pt>
                <c:pt idx="131">
                  <c:v>42.1462</c:v>
                </c:pt>
                <c:pt idx="132">
                  <c:v>41.566300000000012</c:v>
                </c:pt>
                <c:pt idx="133">
                  <c:v>40.987799999999993</c:v>
                </c:pt>
                <c:pt idx="134">
                  <c:v>40.411499999999997</c:v>
                </c:pt>
                <c:pt idx="135">
                  <c:v>39.8384</c:v>
                </c:pt>
                <c:pt idx="136">
                  <c:v>39.269300000000023</c:v>
                </c:pt>
                <c:pt idx="137">
                  <c:v>38.704800000000006</c:v>
                </c:pt>
                <c:pt idx="138">
                  <c:v>38.145400000000002</c:v>
                </c:pt>
                <c:pt idx="139">
                  <c:v>37.591700000000003</c:v>
                </c:pt>
                <c:pt idx="140">
                  <c:v>37.044200000000004</c:v>
                </c:pt>
                <c:pt idx="141">
                  <c:v>36.503100000000003</c:v>
                </c:pt>
                <c:pt idx="142">
                  <c:v>35.968800000000002</c:v>
                </c:pt>
                <c:pt idx="143">
                  <c:v>35.441599999999994</c:v>
                </c:pt>
                <c:pt idx="144">
                  <c:v>34.921600000000005</c:v>
                </c:pt>
                <c:pt idx="145">
                  <c:v>34.409000000000006</c:v>
                </c:pt>
                <c:pt idx="146">
                  <c:v>33.903999999999996</c:v>
                </c:pt>
                <c:pt idx="147">
                  <c:v>33.406500000000001</c:v>
                </c:pt>
                <c:pt idx="148">
                  <c:v>32.916799999999995</c:v>
                </c:pt>
                <c:pt idx="149">
                  <c:v>32.434699999999999</c:v>
                </c:pt>
                <c:pt idx="150">
                  <c:v>31.960399999999986</c:v>
                </c:pt>
                <c:pt idx="151">
                  <c:v>31.493699999999983</c:v>
                </c:pt>
                <c:pt idx="152">
                  <c:v>31.034700000000001</c:v>
                </c:pt>
                <c:pt idx="153">
                  <c:v>30.583399999999983</c:v>
                </c:pt>
                <c:pt idx="154">
                  <c:v>30.139600000000005</c:v>
                </c:pt>
                <c:pt idx="155">
                  <c:v>29.703199999999985</c:v>
                </c:pt>
                <c:pt idx="156">
                  <c:v>29.2743</c:v>
                </c:pt>
                <c:pt idx="157">
                  <c:v>28.852599999999985</c:v>
                </c:pt>
                <c:pt idx="158">
                  <c:v>28.438199999999981</c:v>
                </c:pt>
                <c:pt idx="159">
                  <c:v>28.030899999999999</c:v>
                </c:pt>
                <c:pt idx="160">
                  <c:v>27.630500000000001</c:v>
                </c:pt>
                <c:pt idx="161">
                  <c:v>27.236999999999988</c:v>
                </c:pt>
                <c:pt idx="162">
                  <c:v>26.850200000000001</c:v>
                </c:pt>
                <c:pt idx="163">
                  <c:v>26.470099999999984</c:v>
                </c:pt>
                <c:pt idx="164">
                  <c:v>26.096399999999988</c:v>
                </c:pt>
                <c:pt idx="165">
                  <c:v>25.729199999999985</c:v>
                </c:pt>
                <c:pt idx="166">
                  <c:v>25.368099999999981</c:v>
                </c:pt>
                <c:pt idx="167">
                  <c:v>25.013200000000001</c:v>
                </c:pt>
                <c:pt idx="168">
                  <c:v>24.664300000000001</c:v>
                </c:pt>
                <c:pt idx="169">
                  <c:v>24.321300000000001</c:v>
                </c:pt>
                <c:pt idx="170">
                  <c:v>23.984000000000002</c:v>
                </c:pt>
                <c:pt idx="171">
                  <c:v>23.6523</c:v>
                </c:pt>
                <c:pt idx="172">
                  <c:v>23.3261</c:v>
                </c:pt>
                <c:pt idx="173">
                  <c:v>23.005299999999981</c:v>
                </c:pt>
                <c:pt idx="174">
                  <c:v>22.689800000000005</c:v>
                </c:pt>
                <c:pt idx="175">
                  <c:v>22.3794</c:v>
                </c:pt>
                <c:pt idx="176">
                  <c:v>22.074000000000005</c:v>
                </c:pt>
                <c:pt idx="177">
                  <c:v>21.773599999999981</c:v>
                </c:pt>
                <c:pt idx="178">
                  <c:v>21.478000000000002</c:v>
                </c:pt>
                <c:pt idx="179">
                  <c:v>21.187000000000001</c:v>
                </c:pt>
                <c:pt idx="180">
                  <c:v>20.900699999999983</c:v>
                </c:pt>
                <c:pt idx="181">
                  <c:v>20.618900000000011</c:v>
                </c:pt>
                <c:pt idx="182">
                  <c:v>20.3414</c:v>
                </c:pt>
                <c:pt idx="183">
                  <c:v>20.068299999999983</c:v>
                </c:pt>
                <c:pt idx="184">
                  <c:v>19.799299999999985</c:v>
                </c:pt>
                <c:pt idx="185">
                  <c:v>19.534500000000001</c:v>
                </c:pt>
                <c:pt idx="186">
                  <c:v>19.273599999999981</c:v>
                </c:pt>
                <c:pt idx="187">
                  <c:v>19.394400000000001</c:v>
                </c:pt>
                <c:pt idx="188">
                  <c:v>19.141200000000001</c:v>
                </c:pt>
                <c:pt idx="189">
                  <c:v>18.891800000000011</c:v>
                </c:pt>
                <c:pt idx="190">
                  <c:v>18.646000000000001</c:v>
                </c:pt>
                <c:pt idx="191">
                  <c:v>18.4038</c:v>
                </c:pt>
                <c:pt idx="192">
                  <c:v>18.165199999999984</c:v>
                </c:pt>
                <c:pt idx="193">
                  <c:v>17.93</c:v>
                </c:pt>
                <c:pt idx="194">
                  <c:v>17.6981</c:v>
                </c:pt>
                <c:pt idx="195">
                  <c:v>17.469499999999986</c:v>
                </c:pt>
                <c:pt idx="196">
                  <c:v>17.244199999999989</c:v>
                </c:pt>
                <c:pt idx="197">
                  <c:v>17.021899999999999</c:v>
                </c:pt>
                <c:pt idx="198">
                  <c:v>16.802800000000001</c:v>
                </c:pt>
                <c:pt idx="199">
                  <c:v>16.586699999999983</c:v>
                </c:pt>
                <c:pt idx="200">
                  <c:v>16.3735</c:v>
                </c:pt>
                <c:pt idx="201">
                  <c:v>16.1633</c:v>
                </c:pt>
                <c:pt idx="202">
                  <c:v>15.955800000000005</c:v>
                </c:pt>
                <c:pt idx="203">
                  <c:v>15.751200000000001</c:v>
                </c:pt>
                <c:pt idx="204">
                  <c:v>15.549200000000001</c:v>
                </c:pt>
                <c:pt idx="205">
                  <c:v>15.350000000000005</c:v>
                </c:pt>
                <c:pt idx="206">
                  <c:v>15.1533</c:v>
                </c:pt>
                <c:pt idx="207">
                  <c:v>14.959200000000004</c:v>
                </c:pt>
                <c:pt idx="208">
                  <c:v>14.7676</c:v>
                </c:pt>
                <c:pt idx="209">
                  <c:v>14.5785</c:v>
                </c:pt>
                <c:pt idx="210">
                  <c:v>14.3917</c:v>
                </c:pt>
                <c:pt idx="211">
                  <c:v>14.2074</c:v>
                </c:pt>
                <c:pt idx="212">
                  <c:v>14.0253</c:v>
                </c:pt>
                <c:pt idx="213">
                  <c:v>13.845600000000006</c:v>
                </c:pt>
                <c:pt idx="214">
                  <c:v>13.668100000000001</c:v>
                </c:pt>
                <c:pt idx="215">
                  <c:v>13.492800000000004</c:v>
                </c:pt>
                <c:pt idx="216">
                  <c:v>13.319600000000007</c:v>
                </c:pt>
                <c:pt idx="217">
                  <c:v>13.148599999999998</c:v>
                </c:pt>
                <c:pt idx="218">
                  <c:v>12.979700000000006</c:v>
                </c:pt>
                <c:pt idx="219">
                  <c:v>12.812800000000006</c:v>
                </c:pt>
                <c:pt idx="220">
                  <c:v>12.647999999999998</c:v>
                </c:pt>
                <c:pt idx="221">
                  <c:v>12.485100000000006</c:v>
                </c:pt>
                <c:pt idx="222">
                  <c:v>12.324200000000001</c:v>
                </c:pt>
                <c:pt idx="223">
                  <c:v>12.1652</c:v>
                </c:pt>
                <c:pt idx="224">
                  <c:v>12.008100000000001</c:v>
                </c:pt>
                <c:pt idx="225">
                  <c:v>11.852800000000006</c:v>
                </c:pt>
                <c:pt idx="226">
                  <c:v>11.699400000000002</c:v>
                </c:pt>
                <c:pt idx="227">
                  <c:v>11.547800000000001</c:v>
                </c:pt>
                <c:pt idx="228">
                  <c:v>11.398</c:v>
                </c:pt>
                <c:pt idx="229">
                  <c:v>11.25</c:v>
                </c:pt>
                <c:pt idx="230">
                  <c:v>11.1037</c:v>
                </c:pt>
                <c:pt idx="231">
                  <c:v>10.959100000000007</c:v>
                </c:pt>
                <c:pt idx="232">
                  <c:v>10.8162</c:v>
                </c:pt>
                <c:pt idx="233">
                  <c:v>10.675000000000002</c:v>
                </c:pt>
                <c:pt idx="234">
                  <c:v>10.535400000000005</c:v>
                </c:pt>
                <c:pt idx="235">
                  <c:v>10.397500000000004</c:v>
                </c:pt>
                <c:pt idx="236">
                  <c:v>10.261200000000001</c:v>
                </c:pt>
                <c:pt idx="237">
                  <c:v>10.1265</c:v>
                </c:pt>
                <c:pt idx="238">
                  <c:v>9.9933900000000015</c:v>
                </c:pt>
                <c:pt idx="239">
                  <c:v>9.8618400000000008</c:v>
                </c:pt>
                <c:pt idx="240">
                  <c:v>9.7318599999999993</c:v>
                </c:pt>
                <c:pt idx="241">
                  <c:v>9.6034200000000016</c:v>
                </c:pt>
                <c:pt idx="242">
                  <c:v>9.4765100000000047</c:v>
                </c:pt>
                <c:pt idx="243">
                  <c:v>9.3511200000000034</c:v>
                </c:pt>
                <c:pt idx="244">
                  <c:v>9.2272399999999983</c:v>
                </c:pt>
                <c:pt idx="245">
                  <c:v>9.1048699999999982</c:v>
                </c:pt>
                <c:pt idx="246">
                  <c:v>8.9839900000000004</c:v>
                </c:pt>
                <c:pt idx="247">
                  <c:v>8.8645900000000069</c:v>
                </c:pt>
                <c:pt idx="248">
                  <c:v>8.7466799999999996</c:v>
                </c:pt>
                <c:pt idx="249">
                  <c:v>8.6302299999999992</c:v>
                </c:pt>
                <c:pt idx="250">
                  <c:v>8.5152600000000014</c:v>
                </c:pt>
                <c:pt idx="251">
                  <c:v>8.4017500000000016</c:v>
                </c:pt>
                <c:pt idx="252">
                  <c:v>8.2897000000000016</c:v>
                </c:pt>
                <c:pt idx="253">
                  <c:v>8.1791</c:v>
                </c:pt>
                <c:pt idx="254">
                  <c:v>8.0699700000000014</c:v>
                </c:pt>
                <c:pt idx="255">
                  <c:v>7.9622999999999999</c:v>
                </c:pt>
                <c:pt idx="256">
                  <c:v>7.8560799999999995</c:v>
                </c:pt>
                <c:pt idx="257">
                  <c:v>7.7513199999999998</c:v>
                </c:pt>
                <c:pt idx="258">
                  <c:v>7.6480299999999986</c:v>
                </c:pt>
                <c:pt idx="259">
                  <c:v>7.5461999999999998</c:v>
                </c:pt>
                <c:pt idx="260">
                  <c:v>7.4458399999999996</c:v>
                </c:pt>
                <c:pt idx="261">
                  <c:v>7.3469499999999996</c:v>
                </c:pt>
                <c:pt idx="262">
                  <c:v>7.2495500000000002</c:v>
                </c:pt>
                <c:pt idx="263">
                  <c:v>7.1536400000000002</c:v>
                </c:pt>
                <c:pt idx="264">
                  <c:v>7.0592199999999998</c:v>
                </c:pt>
                <c:pt idx="265">
                  <c:v>6.9663199999999996</c:v>
                </c:pt>
                <c:pt idx="266">
                  <c:v>6.8749199999999977</c:v>
                </c:pt>
                <c:pt idx="267">
                  <c:v>6.7850599999999996</c:v>
                </c:pt>
                <c:pt idx="268">
                  <c:v>6.6967400000000001</c:v>
                </c:pt>
                <c:pt idx="269">
                  <c:v>6.6099699999999997</c:v>
                </c:pt>
                <c:pt idx="270">
                  <c:v>6.5247699999999975</c:v>
                </c:pt>
                <c:pt idx="271">
                  <c:v>6.4411500000000004</c:v>
                </c:pt>
                <c:pt idx="272">
                  <c:v>6.35914</c:v>
                </c:pt>
                <c:pt idx="273">
                  <c:v>6.2787300000000004</c:v>
                </c:pt>
                <c:pt idx="274">
                  <c:v>6.1999599999999973</c:v>
                </c:pt>
                <c:pt idx="275">
                  <c:v>6.122849999999997</c:v>
                </c:pt>
                <c:pt idx="276">
                  <c:v>6.0473999999999997</c:v>
                </c:pt>
                <c:pt idx="277">
                  <c:v>5.9736400000000032</c:v>
                </c:pt>
                <c:pt idx="278">
                  <c:v>5.9016000000000028</c:v>
                </c:pt>
                <c:pt idx="279">
                  <c:v>5.8312900000000027</c:v>
                </c:pt>
                <c:pt idx="280">
                  <c:v>5.7627299999999995</c:v>
                </c:pt>
                <c:pt idx="281">
                  <c:v>5.6959599999999977</c:v>
                </c:pt>
                <c:pt idx="282">
                  <c:v>5.6309799999999974</c:v>
                </c:pt>
                <c:pt idx="283">
                  <c:v>5.5678299999999972</c:v>
                </c:pt>
                <c:pt idx="284">
                  <c:v>5.5065299999999997</c:v>
                </c:pt>
                <c:pt idx="285">
                  <c:v>5.4470999999999998</c:v>
                </c:pt>
                <c:pt idx="286">
                  <c:v>5.38957</c:v>
                </c:pt>
                <c:pt idx="287">
                  <c:v>5.3339600000000003</c:v>
                </c:pt>
              </c:numCache>
            </c:numRef>
          </c:yVal>
        </c:ser>
        <c:axId val="122581760"/>
        <c:axId val="122609664"/>
      </c:scatterChart>
      <c:valAx>
        <c:axId val="122581760"/>
        <c:scaling>
          <c:orientation val="minMax"/>
        </c:scaling>
        <c:axPos val="b"/>
        <c:title>
          <c:tx>
            <c:rich>
              <a:bodyPr/>
              <a:lstStyle/>
              <a:p>
                <a:pPr>
                  <a:defRPr/>
                </a:pPr>
                <a:r>
                  <a:rPr lang="en-US"/>
                  <a:t>Harmonic</a:t>
                </a:r>
              </a:p>
            </c:rich>
          </c:tx>
        </c:title>
        <c:numFmt formatCode="General" sourceLinked="1"/>
        <c:majorTickMark val="none"/>
        <c:tickLblPos val="nextTo"/>
        <c:crossAx val="122609664"/>
        <c:crosses val="autoZero"/>
        <c:crossBetween val="midCat"/>
      </c:valAx>
      <c:valAx>
        <c:axId val="122609664"/>
        <c:scaling>
          <c:orientation val="minMax"/>
          <c:max val="1000"/>
        </c:scaling>
        <c:axPos val="l"/>
        <c:majorGridlines/>
        <c:title>
          <c:tx>
            <c:rich>
              <a:bodyPr/>
              <a:lstStyle/>
              <a:p>
                <a:pPr>
                  <a:defRPr/>
                </a:pPr>
                <a:r>
                  <a:rPr lang="en-US"/>
                  <a:t>|Z| Driving Point</a:t>
                </a:r>
              </a:p>
            </c:rich>
          </c:tx>
        </c:title>
        <c:numFmt formatCode="General" sourceLinked="1"/>
        <c:majorTickMark val="none"/>
        <c:tickLblPos val="nextTo"/>
        <c:crossAx val="122581760"/>
        <c:crosses val="autoZero"/>
        <c:crossBetween val="midCat"/>
      </c:valAx>
    </c:plotArea>
    <c:legend>
      <c:legendPos val="r"/>
      <c:layout>
        <c:manualLayout>
          <c:xMode val="edge"/>
          <c:yMode val="edge"/>
          <c:x val="0.50068341512399395"/>
          <c:y val="0.5409575087255285"/>
          <c:w val="0.26309761760549161"/>
          <c:h val="0.18259922486389346"/>
        </c:manualLayout>
      </c:layout>
      <c:spPr>
        <a:solidFill>
          <a:schemeClr val="bg1"/>
        </a:solidFill>
      </c:sp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A2B934-24BD-48E7-B640-6219203B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EPRI</Company>
  <LinksUpToDate>false</LinksUpToDate>
  <CharactersWithSpaces>8541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prdu001</dc:creator>
  <cp:lastModifiedBy>prdu001</cp:lastModifiedBy>
  <cp:revision>10</cp:revision>
  <dcterms:created xsi:type="dcterms:W3CDTF">2013-05-28T02:32:00Z</dcterms:created>
  <dcterms:modified xsi:type="dcterms:W3CDTF">2013-05-29T15:47:00Z</dcterms:modified>
</cp:coreProperties>
</file>