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1DA2" w14:textId="7BF75DFD" w:rsidR="0000179C" w:rsidRDefault="008759A5" w:rsidP="00956182">
      <w:pPr>
        <w:pStyle w:val="Title"/>
      </w:pPr>
      <w:r>
        <w:t>Adding User-Written DLL to Generator</w:t>
      </w:r>
    </w:p>
    <w:p w14:paraId="3010A01A" w14:textId="32184102" w:rsidR="001777BD" w:rsidRDefault="00691D9B">
      <w:r>
        <w:t xml:space="preserve">For OpenDSS </w:t>
      </w:r>
      <w:r w:rsidR="008759A5">
        <w:t xml:space="preserve">Version 9, </w:t>
      </w:r>
      <w:r>
        <w:br/>
        <w:t>Ma</w:t>
      </w:r>
      <w:r w:rsidR="008759A5">
        <w:t xml:space="preserve">rch </w:t>
      </w:r>
      <w:r w:rsidR="00AF6764">
        <w:t>20</w:t>
      </w:r>
      <w:r w:rsidR="008759A5">
        <w:t>, 2022</w:t>
      </w:r>
    </w:p>
    <w:p w14:paraId="0DD6D84A" w14:textId="41B555F3" w:rsidR="00AF2650" w:rsidRPr="00B30EAE" w:rsidRDefault="008759A5" w:rsidP="00627C62">
      <w:r w:rsidRPr="00B30EAE">
        <w:t>The IndMach012a.DLL will be used to illustrate the procedure of adding a user-written DLL under the Generator model.</w:t>
      </w:r>
      <w:r w:rsidR="00691D9B" w:rsidRPr="00B30EAE">
        <w:t xml:space="preserve"> The source code for this DLL may be downloaded from Sourceforge.net at the following URL:</w:t>
      </w:r>
    </w:p>
    <w:p w14:paraId="64AF10BC" w14:textId="4E51552B" w:rsidR="00691D9B" w:rsidRPr="00B30EAE" w:rsidRDefault="00691D9B" w:rsidP="00627C62">
      <w:r w:rsidRPr="00B30EAE">
        <w:t>https://sourceforge.net/p/electricdss/code/HEAD/tree/trunk/Version8/Source/IndMach012a</w:t>
      </w:r>
    </w:p>
    <w:p w14:paraId="6EAA872B" w14:textId="15BC19E4" w:rsidR="008759A5" w:rsidRDefault="008759A5" w:rsidP="00B24B11"/>
    <w:p w14:paraId="09B9B7EA" w14:textId="0A3C248A" w:rsidR="00691D9B" w:rsidRDefault="00691D9B" w:rsidP="00627C62">
      <w:r>
        <w:t xml:space="preserve">The API functions in the </w:t>
      </w:r>
      <w:r>
        <w:rPr>
          <w:i/>
        </w:rPr>
        <w:t>Usermodel</w:t>
      </w:r>
      <w:r>
        <w:t xml:space="preserve"> interface of the Generator model in OpenDSS that must be provided are:</w:t>
      </w:r>
    </w:p>
    <w:p w14:paraId="319267DA" w14:textId="45051B00" w:rsidR="00B30EAE" w:rsidRPr="00B30EAE" w:rsidRDefault="00B30EAE" w:rsidP="00401429">
      <w:pPr>
        <w:pStyle w:val="BodyText"/>
        <w:spacing w:after="0"/>
        <w:rPr>
          <w:b/>
          <w:bCs/>
        </w:rPr>
      </w:pPr>
      <w:r w:rsidRPr="00B30EAE">
        <w:rPr>
          <w:b/>
          <w:bCs/>
        </w:rPr>
        <w:t xml:space="preserve">Instantiation </w:t>
      </w:r>
      <w:r>
        <w:rPr>
          <w:b/>
          <w:bCs/>
        </w:rPr>
        <w:t>F</w:t>
      </w:r>
      <w:r w:rsidRPr="00B30EAE">
        <w:rPr>
          <w:b/>
          <w:bCs/>
        </w:rPr>
        <w:t>unctions</w:t>
      </w:r>
    </w:p>
    <w:p w14:paraId="690C1507" w14:textId="68056221" w:rsidR="00691D9B" w:rsidRPr="00627C62" w:rsidRDefault="00691D9B" w:rsidP="00401429">
      <w:pPr>
        <w:pStyle w:val="BodyText"/>
        <w:spacing w:after="0"/>
        <w:rPr>
          <w:sz w:val="22"/>
          <w:szCs w:val="22"/>
        </w:rPr>
      </w:pPr>
      <w:r>
        <w:t xml:space="preserve">     </w:t>
      </w:r>
      <w:r w:rsidRPr="00627C62">
        <w:rPr>
          <w:sz w:val="22"/>
          <w:szCs w:val="22"/>
        </w:rPr>
        <w:t>New,</w:t>
      </w:r>
    </w:p>
    <w:p w14:paraId="0F8F8CB5" w14:textId="77777777" w:rsidR="00691D9B" w:rsidRPr="00627C62" w:rsidRDefault="00691D9B" w:rsidP="00401429">
      <w:pPr>
        <w:pStyle w:val="BodyText"/>
        <w:spacing w:after="0"/>
        <w:rPr>
          <w:sz w:val="22"/>
          <w:szCs w:val="22"/>
        </w:rPr>
      </w:pPr>
      <w:r w:rsidRPr="00627C62">
        <w:rPr>
          <w:sz w:val="22"/>
          <w:szCs w:val="22"/>
        </w:rPr>
        <w:t xml:space="preserve">     Delete,</w:t>
      </w:r>
    </w:p>
    <w:p w14:paraId="1115A318" w14:textId="77777777" w:rsidR="00691D9B" w:rsidRPr="00627C62" w:rsidRDefault="00691D9B" w:rsidP="00401429">
      <w:pPr>
        <w:pStyle w:val="BodyText"/>
        <w:spacing w:after="0"/>
        <w:rPr>
          <w:sz w:val="22"/>
          <w:szCs w:val="22"/>
        </w:rPr>
      </w:pPr>
      <w:r w:rsidRPr="00627C62">
        <w:rPr>
          <w:sz w:val="22"/>
          <w:szCs w:val="22"/>
        </w:rPr>
        <w:t xml:space="preserve">     Select,</w:t>
      </w:r>
    </w:p>
    <w:p w14:paraId="061E910F" w14:textId="58A6E432" w:rsidR="00691D9B" w:rsidRDefault="00691D9B" w:rsidP="00401429">
      <w:pPr>
        <w:pStyle w:val="BodyText"/>
        <w:spacing w:after="0"/>
      </w:pPr>
    </w:p>
    <w:p w14:paraId="158D2F61" w14:textId="5C9C7155" w:rsidR="00B30EAE" w:rsidRPr="00B30EAE" w:rsidRDefault="00B30EAE" w:rsidP="00401429">
      <w:pPr>
        <w:pStyle w:val="BodyText"/>
        <w:spacing w:after="0"/>
        <w:rPr>
          <w:b/>
          <w:bCs/>
        </w:rPr>
      </w:pPr>
      <w:r w:rsidRPr="00B30EAE">
        <w:rPr>
          <w:b/>
          <w:bCs/>
        </w:rPr>
        <w:t>Initialization and Calculation Functions</w:t>
      </w:r>
    </w:p>
    <w:p w14:paraId="5DAFAEE9" w14:textId="77777777" w:rsidR="00691D9B" w:rsidRPr="00627C62" w:rsidRDefault="00691D9B" w:rsidP="00401429">
      <w:pPr>
        <w:pStyle w:val="BodyText"/>
        <w:spacing w:after="0"/>
        <w:rPr>
          <w:sz w:val="22"/>
          <w:szCs w:val="22"/>
        </w:rPr>
      </w:pPr>
      <w:r w:rsidRPr="00627C62">
        <w:rPr>
          <w:sz w:val="22"/>
          <w:szCs w:val="22"/>
        </w:rPr>
        <w:t xml:space="preserve">     Init,</w:t>
      </w:r>
    </w:p>
    <w:p w14:paraId="37D5FEE8" w14:textId="77777777" w:rsidR="00691D9B" w:rsidRPr="00627C62" w:rsidRDefault="00691D9B" w:rsidP="00401429">
      <w:pPr>
        <w:pStyle w:val="BodyText"/>
        <w:spacing w:after="0"/>
        <w:rPr>
          <w:sz w:val="22"/>
          <w:szCs w:val="22"/>
        </w:rPr>
      </w:pPr>
      <w:r w:rsidRPr="00627C62">
        <w:rPr>
          <w:sz w:val="22"/>
          <w:szCs w:val="22"/>
        </w:rPr>
        <w:t xml:space="preserve">     Calc,</w:t>
      </w:r>
    </w:p>
    <w:p w14:paraId="27A0D117" w14:textId="77777777" w:rsidR="00691D9B" w:rsidRPr="00627C62" w:rsidRDefault="00691D9B" w:rsidP="00401429">
      <w:pPr>
        <w:pStyle w:val="BodyText"/>
        <w:spacing w:after="0"/>
        <w:rPr>
          <w:sz w:val="22"/>
          <w:szCs w:val="22"/>
        </w:rPr>
      </w:pPr>
      <w:r w:rsidRPr="00627C62">
        <w:rPr>
          <w:sz w:val="22"/>
          <w:szCs w:val="22"/>
        </w:rPr>
        <w:t xml:space="preserve">     Integrate,</w:t>
      </w:r>
    </w:p>
    <w:p w14:paraId="5F822BC8" w14:textId="77777777" w:rsidR="00691D9B" w:rsidRPr="00627C62" w:rsidRDefault="00691D9B" w:rsidP="00401429">
      <w:pPr>
        <w:pStyle w:val="BodyText"/>
        <w:spacing w:after="0"/>
        <w:rPr>
          <w:sz w:val="22"/>
          <w:szCs w:val="22"/>
        </w:rPr>
      </w:pPr>
      <w:r w:rsidRPr="00627C62">
        <w:rPr>
          <w:sz w:val="22"/>
          <w:szCs w:val="22"/>
        </w:rPr>
        <w:t xml:space="preserve">     Save,</w:t>
      </w:r>
    </w:p>
    <w:p w14:paraId="1FD67BFD" w14:textId="77777777" w:rsidR="00691D9B" w:rsidRPr="00627C62" w:rsidRDefault="00691D9B" w:rsidP="00401429">
      <w:pPr>
        <w:pStyle w:val="BodyText"/>
        <w:spacing w:after="0"/>
        <w:rPr>
          <w:sz w:val="22"/>
          <w:szCs w:val="22"/>
        </w:rPr>
      </w:pPr>
      <w:r w:rsidRPr="00627C62">
        <w:rPr>
          <w:sz w:val="22"/>
          <w:szCs w:val="22"/>
        </w:rPr>
        <w:t xml:space="preserve">     Restore,</w:t>
      </w:r>
    </w:p>
    <w:p w14:paraId="025F54B5" w14:textId="77777777" w:rsidR="00691D9B" w:rsidRPr="00627C62" w:rsidRDefault="00691D9B" w:rsidP="00401429">
      <w:pPr>
        <w:pStyle w:val="BodyText"/>
        <w:spacing w:after="0"/>
        <w:rPr>
          <w:sz w:val="22"/>
          <w:szCs w:val="22"/>
        </w:rPr>
      </w:pPr>
      <w:r w:rsidRPr="00627C62">
        <w:rPr>
          <w:sz w:val="22"/>
          <w:szCs w:val="22"/>
        </w:rPr>
        <w:t xml:space="preserve">     Edit,</w:t>
      </w:r>
    </w:p>
    <w:p w14:paraId="1E415549" w14:textId="77777777" w:rsidR="00691D9B" w:rsidRPr="00627C62" w:rsidRDefault="00691D9B" w:rsidP="00401429">
      <w:pPr>
        <w:pStyle w:val="BodyText"/>
        <w:spacing w:after="0"/>
        <w:rPr>
          <w:sz w:val="22"/>
          <w:szCs w:val="22"/>
        </w:rPr>
      </w:pPr>
      <w:r w:rsidRPr="00627C62">
        <w:rPr>
          <w:sz w:val="22"/>
          <w:szCs w:val="22"/>
        </w:rPr>
        <w:t xml:space="preserve">     UpdateModel,</w:t>
      </w:r>
    </w:p>
    <w:p w14:paraId="4B718778" w14:textId="6FE9980D" w:rsidR="00691D9B" w:rsidRDefault="00691D9B" w:rsidP="00401429">
      <w:pPr>
        <w:pStyle w:val="BodyText"/>
        <w:spacing w:after="0"/>
      </w:pPr>
    </w:p>
    <w:p w14:paraId="6F7B2EBE" w14:textId="05BA93EE" w:rsidR="00B30EAE" w:rsidRPr="00B30EAE" w:rsidRDefault="00B30EAE" w:rsidP="00401429">
      <w:pPr>
        <w:pStyle w:val="BodyText"/>
        <w:spacing w:after="0"/>
        <w:rPr>
          <w:b/>
          <w:bCs/>
        </w:rPr>
      </w:pPr>
      <w:r w:rsidRPr="00B30EAE">
        <w:rPr>
          <w:b/>
          <w:bCs/>
        </w:rPr>
        <w:t>Management of State Variables and Other User-Defined Variable</w:t>
      </w:r>
    </w:p>
    <w:p w14:paraId="5D66EF0B" w14:textId="77777777" w:rsidR="00691D9B" w:rsidRPr="00627C62" w:rsidRDefault="00691D9B" w:rsidP="00401429">
      <w:pPr>
        <w:pStyle w:val="BodyText"/>
        <w:spacing w:after="0"/>
        <w:rPr>
          <w:sz w:val="22"/>
          <w:szCs w:val="22"/>
        </w:rPr>
      </w:pPr>
      <w:r>
        <w:t xml:space="preserve">     </w:t>
      </w:r>
      <w:r w:rsidRPr="00627C62">
        <w:rPr>
          <w:sz w:val="22"/>
          <w:szCs w:val="22"/>
        </w:rPr>
        <w:t>NumVars,</w:t>
      </w:r>
    </w:p>
    <w:p w14:paraId="50ED5AC7" w14:textId="77777777" w:rsidR="00691D9B" w:rsidRPr="00627C62" w:rsidRDefault="00691D9B" w:rsidP="00401429">
      <w:pPr>
        <w:pStyle w:val="BodyText"/>
        <w:spacing w:after="0"/>
        <w:rPr>
          <w:sz w:val="22"/>
          <w:szCs w:val="22"/>
        </w:rPr>
      </w:pPr>
      <w:r w:rsidRPr="00627C62">
        <w:rPr>
          <w:sz w:val="22"/>
          <w:szCs w:val="22"/>
        </w:rPr>
        <w:t xml:space="preserve">     GetAllVars,</w:t>
      </w:r>
    </w:p>
    <w:p w14:paraId="3CC05FB5" w14:textId="77777777" w:rsidR="00691D9B" w:rsidRPr="00627C62" w:rsidRDefault="00691D9B" w:rsidP="00401429">
      <w:pPr>
        <w:pStyle w:val="BodyText"/>
        <w:spacing w:after="0"/>
        <w:rPr>
          <w:sz w:val="22"/>
          <w:szCs w:val="22"/>
        </w:rPr>
      </w:pPr>
      <w:r w:rsidRPr="00627C62">
        <w:rPr>
          <w:sz w:val="22"/>
          <w:szCs w:val="22"/>
        </w:rPr>
        <w:t xml:space="preserve">     GetVariable,</w:t>
      </w:r>
    </w:p>
    <w:p w14:paraId="3B246D4F" w14:textId="77777777" w:rsidR="00691D9B" w:rsidRPr="00627C62" w:rsidRDefault="00691D9B" w:rsidP="00401429">
      <w:pPr>
        <w:pStyle w:val="BodyText"/>
        <w:spacing w:after="0"/>
        <w:rPr>
          <w:sz w:val="22"/>
          <w:szCs w:val="22"/>
        </w:rPr>
      </w:pPr>
      <w:r w:rsidRPr="00627C62">
        <w:rPr>
          <w:sz w:val="22"/>
          <w:szCs w:val="22"/>
        </w:rPr>
        <w:t xml:space="preserve">     SetVariable,</w:t>
      </w:r>
    </w:p>
    <w:p w14:paraId="40527CCD" w14:textId="7F823F45" w:rsidR="00691D9B" w:rsidRPr="00627C62" w:rsidRDefault="00691D9B" w:rsidP="00401429">
      <w:pPr>
        <w:pStyle w:val="BodyText"/>
        <w:spacing w:after="0"/>
        <w:rPr>
          <w:sz w:val="22"/>
          <w:szCs w:val="22"/>
        </w:rPr>
      </w:pPr>
      <w:r w:rsidRPr="00627C62">
        <w:rPr>
          <w:sz w:val="22"/>
          <w:szCs w:val="22"/>
        </w:rPr>
        <w:t xml:space="preserve">     GetVarName;</w:t>
      </w:r>
    </w:p>
    <w:p w14:paraId="5C32360F" w14:textId="77777777" w:rsidR="00691D9B" w:rsidRDefault="00691D9B" w:rsidP="00691D9B">
      <w:pPr>
        <w:pStyle w:val="BodyText"/>
      </w:pPr>
    </w:p>
    <w:p w14:paraId="705FF7D7" w14:textId="087B1C3F" w:rsidR="00691D9B" w:rsidRDefault="00C63A10" w:rsidP="00627C62">
      <w:r>
        <w:t>The actual definition of the interface procedures and functions for IndMach012a.dll found in the file Mainunit.Pas are:</w:t>
      </w:r>
    </w:p>
    <w:p w14:paraId="697E8D55"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{Imports Generator Variables Structures and DSS structures from Dynamics}</w:t>
      </w:r>
    </w:p>
    <w:p w14:paraId="3700F362" w14:textId="77777777" w:rsidR="00C63A10" w:rsidRPr="00C63A10" w:rsidRDefault="00C63A10" w:rsidP="00C63A10">
      <w:pPr>
        <w:pStyle w:val="BodyText"/>
        <w:spacing w:after="0"/>
        <w:rPr>
          <w:rFonts w:ascii="Courier New" w:hAnsi="Courier New" w:cs="Courier New"/>
          <w:sz w:val="16"/>
          <w:szCs w:val="16"/>
        </w:rPr>
      </w:pPr>
    </w:p>
    <w:p w14:paraId="7E30804B" w14:textId="77777777" w:rsidR="00A65A58"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{Note: everything is passed by reference (as a pointer), so it is possible to </w:t>
      </w:r>
    </w:p>
    <w:p w14:paraId="38E80F4E" w14:textId="77777777" w:rsidR="00A65A58" w:rsidRDefault="00A65A58" w:rsidP="00C63A10">
      <w:pPr>
        <w:pStyle w:val="BodyText"/>
        <w:spacing w:after="0"/>
        <w:rPr>
          <w:rFonts w:ascii="Courier New" w:hAnsi="Courier New" w:cs="Courier New"/>
          <w:sz w:val="16"/>
          <w:szCs w:val="16"/>
        </w:rPr>
      </w:pPr>
      <w:r>
        <w:rPr>
          <w:rFonts w:ascii="Courier New" w:hAnsi="Courier New" w:cs="Courier New"/>
          <w:sz w:val="16"/>
          <w:szCs w:val="16"/>
        </w:rPr>
        <w:t xml:space="preserve">     </w:t>
      </w:r>
      <w:r w:rsidR="00C63A10" w:rsidRPr="00C63A10">
        <w:rPr>
          <w:rFonts w:ascii="Courier New" w:hAnsi="Courier New" w:cs="Courier New"/>
          <w:sz w:val="16"/>
          <w:szCs w:val="16"/>
        </w:rPr>
        <w:t>change the values in</w:t>
      </w:r>
      <w:r>
        <w:rPr>
          <w:rFonts w:ascii="Courier New" w:hAnsi="Courier New" w:cs="Courier New"/>
          <w:sz w:val="16"/>
          <w:szCs w:val="16"/>
        </w:rPr>
        <w:t xml:space="preserve"> </w:t>
      </w:r>
      <w:r w:rsidR="00C63A10" w:rsidRPr="00C63A10">
        <w:rPr>
          <w:rFonts w:ascii="Courier New" w:hAnsi="Courier New" w:cs="Courier New"/>
          <w:sz w:val="16"/>
          <w:szCs w:val="16"/>
        </w:rPr>
        <w:t xml:space="preserve">the structures in the main program.  </w:t>
      </w:r>
    </w:p>
    <w:p w14:paraId="3C07604C" w14:textId="09FCD12B" w:rsidR="00C63A10" w:rsidRPr="00C63A10" w:rsidRDefault="00A65A58" w:rsidP="00C63A10">
      <w:pPr>
        <w:pStyle w:val="BodyText"/>
        <w:spacing w:after="0"/>
        <w:rPr>
          <w:rFonts w:ascii="Courier New" w:hAnsi="Courier New" w:cs="Courier New"/>
          <w:sz w:val="16"/>
          <w:szCs w:val="16"/>
        </w:rPr>
      </w:pPr>
      <w:r>
        <w:rPr>
          <w:rFonts w:ascii="Courier New" w:hAnsi="Courier New" w:cs="Courier New"/>
          <w:sz w:val="16"/>
          <w:szCs w:val="16"/>
        </w:rPr>
        <w:t xml:space="preserve">     </w:t>
      </w:r>
      <w:r w:rsidR="00C63A10" w:rsidRPr="00C63A10">
        <w:rPr>
          <w:rFonts w:ascii="Courier New" w:hAnsi="Courier New" w:cs="Courier New"/>
          <w:sz w:val="16"/>
          <w:szCs w:val="16"/>
        </w:rPr>
        <w:t>This is dangerous so be careful.}</w:t>
      </w:r>
    </w:p>
    <w:p w14:paraId="02062AB7" w14:textId="77777777" w:rsidR="00C63A10" w:rsidRPr="00C63A10" w:rsidRDefault="00C63A10" w:rsidP="00C63A10">
      <w:pPr>
        <w:pStyle w:val="BodyText"/>
        <w:spacing w:after="0"/>
        <w:rPr>
          <w:rFonts w:ascii="Courier New" w:hAnsi="Courier New" w:cs="Courier New"/>
          <w:sz w:val="16"/>
          <w:szCs w:val="16"/>
        </w:rPr>
      </w:pPr>
    </w:p>
    <w:p w14:paraId="1FDF35A4" w14:textId="77777777" w:rsid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Function    </w:t>
      </w:r>
      <w:r w:rsidRPr="00A65A58">
        <w:rPr>
          <w:rFonts w:ascii="Courier New" w:hAnsi="Courier New" w:cs="Courier New"/>
          <w:b/>
          <w:bCs/>
          <w:sz w:val="16"/>
          <w:szCs w:val="16"/>
        </w:rPr>
        <w:t>New</w:t>
      </w:r>
      <w:r w:rsidRPr="00C63A10">
        <w:rPr>
          <w:rFonts w:ascii="Courier New" w:hAnsi="Courier New" w:cs="Courier New"/>
          <w:sz w:val="16"/>
          <w:szCs w:val="16"/>
        </w:rPr>
        <w:t xml:space="preserve">(Var GenVars:TGeneratorVars; </w:t>
      </w:r>
    </w:p>
    <w:p w14:paraId="5B20B748" w14:textId="594C6C35" w:rsidR="00C63A10" w:rsidRDefault="00C63A10" w:rsidP="00C63A10">
      <w:pPr>
        <w:pStyle w:val="BodyText"/>
        <w:spacing w:after="0"/>
        <w:ind w:left="720" w:firstLine="720"/>
        <w:rPr>
          <w:rFonts w:ascii="Courier New" w:hAnsi="Courier New" w:cs="Courier New"/>
          <w:sz w:val="16"/>
          <w:szCs w:val="16"/>
        </w:rPr>
      </w:pPr>
      <w:r>
        <w:rPr>
          <w:rFonts w:ascii="Courier New" w:hAnsi="Courier New" w:cs="Courier New"/>
          <w:sz w:val="16"/>
          <w:szCs w:val="16"/>
        </w:rPr>
        <w:t xml:space="preserve">     </w:t>
      </w:r>
      <w:r w:rsidRPr="00C63A10">
        <w:rPr>
          <w:rFonts w:ascii="Courier New" w:hAnsi="Courier New" w:cs="Courier New"/>
          <w:sz w:val="16"/>
          <w:szCs w:val="16"/>
        </w:rPr>
        <w:t xml:space="preserve">Var DynaData:TDynamicsRec; </w:t>
      </w:r>
    </w:p>
    <w:p w14:paraId="41A15F8F" w14:textId="0034C946" w:rsidR="00C63A10" w:rsidRPr="00C63A10" w:rsidRDefault="00C63A10" w:rsidP="00C63A10">
      <w:pPr>
        <w:pStyle w:val="BodyText"/>
        <w:spacing w:after="0"/>
        <w:ind w:left="720" w:firstLine="720"/>
        <w:rPr>
          <w:rFonts w:ascii="Courier New" w:hAnsi="Courier New" w:cs="Courier New"/>
          <w:sz w:val="16"/>
          <w:szCs w:val="16"/>
        </w:rPr>
      </w:pPr>
      <w:r>
        <w:rPr>
          <w:rFonts w:ascii="Courier New" w:hAnsi="Courier New" w:cs="Courier New"/>
          <w:sz w:val="16"/>
          <w:szCs w:val="16"/>
        </w:rPr>
        <w:t xml:space="preserve">     </w:t>
      </w:r>
      <w:r w:rsidRPr="00C63A10">
        <w:rPr>
          <w:rFonts w:ascii="Courier New" w:hAnsi="Courier New" w:cs="Courier New"/>
          <w:sz w:val="16"/>
          <w:szCs w:val="16"/>
        </w:rPr>
        <w:t>Var CallBacks:TDSSCallBacks): Integer;  Stdcall; // Make a new instance</w:t>
      </w:r>
    </w:p>
    <w:p w14:paraId="66DBC9D1"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Delete</w:t>
      </w:r>
      <w:r w:rsidRPr="00C63A10">
        <w:rPr>
          <w:rFonts w:ascii="Courier New" w:hAnsi="Courier New" w:cs="Courier New"/>
          <w:sz w:val="16"/>
          <w:szCs w:val="16"/>
        </w:rPr>
        <w:t>(var ID:Integer); Stdcall;  // deletes specified instance</w:t>
      </w:r>
    </w:p>
    <w:p w14:paraId="18DA31BE"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Function    </w:t>
      </w:r>
      <w:r w:rsidRPr="00A65A58">
        <w:rPr>
          <w:rFonts w:ascii="Courier New" w:hAnsi="Courier New" w:cs="Courier New"/>
          <w:b/>
          <w:bCs/>
          <w:sz w:val="16"/>
          <w:szCs w:val="16"/>
        </w:rPr>
        <w:t>Select</w:t>
      </w:r>
      <w:r w:rsidRPr="00C63A10">
        <w:rPr>
          <w:rFonts w:ascii="Courier New" w:hAnsi="Courier New" w:cs="Courier New"/>
          <w:sz w:val="16"/>
          <w:szCs w:val="16"/>
        </w:rPr>
        <w:t>(var ID:Integer):Integer; Stdcall;    // Select active instance</w:t>
      </w:r>
    </w:p>
    <w:p w14:paraId="05B2FF33" w14:textId="77777777" w:rsidR="00C63A10" w:rsidRPr="00C63A10" w:rsidRDefault="00C63A10" w:rsidP="00C63A10">
      <w:pPr>
        <w:pStyle w:val="BodyText"/>
        <w:spacing w:after="0"/>
        <w:rPr>
          <w:rFonts w:ascii="Courier New" w:hAnsi="Courier New" w:cs="Courier New"/>
          <w:sz w:val="16"/>
          <w:szCs w:val="16"/>
        </w:rPr>
      </w:pPr>
    </w:p>
    <w:p w14:paraId="3EF4EB58"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lastRenderedPageBreak/>
        <w:t xml:space="preserve">    Procedure   </w:t>
      </w:r>
      <w:r w:rsidRPr="00A65A58">
        <w:rPr>
          <w:rFonts w:ascii="Courier New" w:hAnsi="Courier New" w:cs="Courier New"/>
          <w:b/>
          <w:bCs/>
          <w:sz w:val="16"/>
          <w:szCs w:val="16"/>
        </w:rPr>
        <w:t>Init</w:t>
      </w:r>
      <w:r w:rsidRPr="00C63A10">
        <w:rPr>
          <w:rFonts w:ascii="Courier New" w:hAnsi="Courier New" w:cs="Courier New"/>
          <w:sz w:val="16"/>
          <w:szCs w:val="16"/>
        </w:rPr>
        <w:t>(V, I:pComplexArray);Stdcall;</w:t>
      </w:r>
    </w:p>
    <w:p w14:paraId="54F56210"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{Initialize model.  Called when entering Dynamics mode.</w:t>
      </w:r>
    </w:p>
    <w:p w14:paraId="64BFEA82"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V,I should contain results of most recent power flow solution.}</w:t>
      </w:r>
    </w:p>
    <w:p w14:paraId="3194703E"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Calc</w:t>
      </w:r>
      <w:r w:rsidRPr="00C63A10">
        <w:rPr>
          <w:rFonts w:ascii="Courier New" w:hAnsi="Courier New" w:cs="Courier New"/>
          <w:sz w:val="16"/>
          <w:szCs w:val="16"/>
        </w:rPr>
        <w:t>(V, I:pComplexArray); stdcall;</w:t>
      </w:r>
    </w:p>
    <w:p w14:paraId="26A2CD65"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{Main routine for performing the model calculations.  For "usermodel", this</w:t>
      </w:r>
    </w:p>
    <w:p w14:paraId="4EAE717C"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function basically computes I given V.  For "shaftmodel", uses V and I</w:t>
      </w:r>
    </w:p>
    <w:p w14:paraId="15447B11"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to calculate Pshaft, speed, etc. in dynamic data structures}</w:t>
      </w:r>
    </w:p>
    <w:p w14:paraId="7F31E68E"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Integrate</w:t>
      </w:r>
      <w:r w:rsidRPr="00C63A10">
        <w:rPr>
          <w:rFonts w:ascii="Courier New" w:hAnsi="Courier New" w:cs="Courier New"/>
          <w:sz w:val="16"/>
          <w:szCs w:val="16"/>
        </w:rPr>
        <w:t>; stdcall; // Integrates any state vars</w:t>
      </w:r>
    </w:p>
    <w:p w14:paraId="3866DC4F"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{Called to integrate state variables. User model is responsible for its own</w:t>
      </w:r>
    </w:p>
    <w:p w14:paraId="5D1E8CF4"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integration. Check IterationFlag to determine if this</w:t>
      </w:r>
    </w:p>
    <w:p w14:paraId="781246B4"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is a predictor or corrector step  }</w:t>
      </w:r>
    </w:p>
    <w:p w14:paraId="702F4DF7"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Edit</w:t>
      </w:r>
      <w:r w:rsidRPr="00C63A10">
        <w:rPr>
          <w:rFonts w:ascii="Courier New" w:hAnsi="Courier New" w:cs="Courier New"/>
          <w:sz w:val="16"/>
          <w:szCs w:val="16"/>
        </w:rPr>
        <w:t>(s:pAnsichar; Maxlen:Cardinal); Stdcall;</w:t>
      </w:r>
    </w:p>
    <w:p w14:paraId="61CEF031"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{called when DSS encounters user-supplied data string.  This module</w:t>
      </w:r>
    </w:p>
    <w:p w14:paraId="5AE1848E"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is reponsible for interpreting whatever format this user-written modeli</w:t>
      </w:r>
    </w:p>
    <w:p w14:paraId="18A725FD"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is designed for.}</w:t>
      </w:r>
    </w:p>
    <w:p w14:paraId="5F690BB0"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UpdateModel</w:t>
      </w:r>
      <w:r w:rsidRPr="00C63A10">
        <w:rPr>
          <w:rFonts w:ascii="Courier New" w:hAnsi="Courier New" w:cs="Courier New"/>
          <w:sz w:val="16"/>
          <w:szCs w:val="16"/>
        </w:rPr>
        <w:t>; StdCall;</w:t>
      </w:r>
    </w:p>
    <w:p w14:paraId="5BF2424B"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{This is called when DSS needs to update the data that is computed</w:t>
      </w:r>
    </w:p>
    <w:p w14:paraId="77E60B8A"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from user-supplied data forms.  }</w:t>
      </w:r>
    </w:p>
    <w:p w14:paraId="4F55943C"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Save</w:t>
      </w:r>
      <w:r w:rsidRPr="00C63A10">
        <w:rPr>
          <w:rFonts w:ascii="Courier New" w:hAnsi="Courier New" w:cs="Courier New"/>
          <w:sz w:val="16"/>
          <w:szCs w:val="16"/>
        </w:rPr>
        <w:t>; Stdcall;</w:t>
      </w:r>
    </w:p>
    <w:p w14:paraId="2124993E"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{Save the model to a file (of the programmer's choice) so that the state</w:t>
      </w:r>
    </w:p>
    <w:p w14:paraId="14179207"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data, if any can be restored for a  restart.}</w:t>
      </w:r>
    </w:p>
    <w:p w14:paraId="6749DA5A"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Restore</w:t>
      </w:r>
      <w:r w:rsidRPr="00C63A10">
        <w:rPr>
          <w:rFonts w:ascii="Courier New" w:hAnsi="Courier New" w:cs="Courier New"/>
          <w:sz w:val="16"/>
          <w:szCs w:val="16"/>
        </w:rPr>
        <w:t>; Stdcall;</w:t>
      </w:r>
    </w:p>
    <w:p w14:paraId="174A974C" w14:textId="4D0E4B3E"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{Reverse </w:t>
      </w:r>
      <w:r w:rsidR="00A65A58">
        <w:rPr>
          <w:rFonts w:ascii="Courier New" w:hAnsi="Courier New" w:cs="Courier New"/>
          <w:sz w:val="16"/>
          <w:szCs w:val="16"/>
        </w:rPr>
        <w:t xml:space="preserve">of </w:t>
      </w:r>
      <w:r w:rsidRPr="00C63A10">
        <w:rPr>
          <w:rFonts w:ascii="Courier New" w:hAnsi="Courier New" w:cs="Courier New"/>
          <w:sz w:val="16"/>
          <w:szCs w:val="16"/>
        </w:rPr>
        <w:t>the Save command}</w:t>
      </w:r>
    </w:p>
    <w:p w14:paraId="239B07F7" w14:textId="77777777" w:rsidR="00C63A10" w:rsidRPr="00C63A10" w:rsidRDefault="00C63A10" w:rsidP="00C63A10">
      <w:pPr>
        <w:pStyle w:val="BodyText"/>
        <w:spacing w:after="0"/>
        <w:rPr>
          <w:rFonts w:ascii="Courier New" w:hAnsi="Courier New" w:cs="Courier New"/>
          <w:sz w:val="16"/>
          <w:szCs w:val="16"/>
        </w:rPr>
      </w:pPr>
    </w:p>
    <w:p w14:paraId="0D8D61E7"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{The user may return a number of double-precision values for monitoring}</w:t>
      </w:r>
    </w:p>
    <w:p w14:paraId="03F1A63A" w14:textId="4166581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Function    </w:t>
      </w:r>
      <w:r w:rsidRPr="00A65A58">
        <w:rPr>
          <w:rFonts w:ascii="Courier New" w:hAnsi="Courier New" w:cs="Courier New"/>
          <w:b/>
          <w:bCs/>
          <w:sz w:val="16"/>
          <w:szCs w:val="16"/>
        </w:rPr>
        <w:t>NumVars</w:t>
      </w:r>
      <w:r w:rsidRPr="00C63A10">
        <w:rPr>
          <w:rFonts w:ascii="Courier New" w:hAnsi="Courier New" w:cs="Courier New"/>
          <w:sz w:val="16"/>
          <w:szCs w:val="16"/>
        </w:rPr>
        <w:t xml:space="preserve">:Integer;Stdcall;   // </w:t>
      </w:r>
      <w:r w:rsidR="00A65A58">
        <w:rPr>
          <w:rFonts w:ascii="Courier New" w:hAnsi="Courier New" w:cs="Courier New"/>
          <w:sz w:val="16"/>
          <w:szCs w:val="16"/>
        </w:rPr>
        <w:t>Returns n</w:t>
      </w:r>
      <w:r w:rsidRPr="00C63A10">
        <w:rPr>
          <w:rFonts w:ascii="Courier New" w:hAnsi="Courier New" w:cs="Courier New"/>
          <w:sz w:val="16"/>
          <w:szCs w:val="16"/>
        </w:rPr>
        <w:t xml:space="preserve">umber of variables </w:t>
      </w:r>
      <w:r w:rsidR="00A65A58">
        <w:rPr>
          <w:rFonts w:ascii="Courier New" w:hAnsi="Courier New" w:cs="Courier New"/>
          <w:sz w:val="16"/>
          <w:szCs w:val="16"/>
        </w:rPr>
        <w:t>that are defined</w:t>
      </w:r>
    </w:p>
    <w:p w14:paraId="6882A13C"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GetAllVars</w:t>
      </w:r>
      <w:r w:rsidRPr="00C63A10">
        <w:rPr>
          <w:rFonts w:ascii="Courier New" w:hAnsi="Courier New" w:cs="Courier New"/>
          <w:sz w:val="16"/>
          <w:szCs w:val="16"/>
        </w:rPr>
        <w:t>(Vars:pDoubleArray);StdCall;</w:t>
      </w:r>
    </w:p>
    <w:p w14:paraId="7CDAB3B8" w14:textId="77777777" w:rsid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{Called by DSS monitoring elements.  </w:t>
      </w:r>
    </w:p>
    <w:p w14:paraId="76707467" w14:textId="6608B56D" w:rsidR="00C63A10" w:rsidRPr="00C63A10" w:rsidRDefault="00C63A10" w:rsidP="00C63A10">
      <w:pPr>
        <w:pStyle w:val="BodyText"/>
        <w:spacing w:after="0"/>
        <w:ind w:left="1440"/>
        <w:rPr>
          <w:rFonts w:ascii="Courier New" w:hAnsi="Courier New" w:cs="Courier New"/>
          <w:sz w:val="16"/>
          <w:szCs w:val="16"/>
        </w:rPr>
      </w:pPr>
      <w:r>
        <w:rPr>
          <w:rFonts w:ascii="Courier New" w:hAnsi="Courier New" w:cs="Courier New"/>
          <w:sz w:val="16"/>
          <w:szCs w:val="16"/>
        </w:rPr>
        <w:t xml:space="preserve">    </w:t>
      </w:r>
      <w:r w:rsidRPr="00C63A10">
        <w:rPr>
          <w:rFonts w:ascii="Courier New" w:hAnsi="Courier New" w:cs="Courier New"/>
          <w:sz w:val="16"/>
          <w:szCs w:val="16"/>
        </w:rPr>
        <w:t>Returns values of all monitoring variables in</w:t>
      </w:r>
    </w:p>
    <w:p w14:paraId="7431522B" w14:textId="77777777" w:rsidR="00A65A58"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an array of doubles.  The DSS will allocate "Vars" to the appropriate size.</w:t>
      </w:r>
    </w:p>
    <w:p w14:paraId="3BBFB9A5" w14:textId="1E86B4C5" w:rsidR="00C63A10" w:rsidRPr="00C63A10" w:rsidRDefault="00A65A58" w:rsidP="00A65A58">
      <w:pPr>
        <w:pStyle w:val="BodyText"/>
        <w:spacing w:after="0"/>
        <w:ind w:left="1440"/>
        <w:rPr>
          <w:rFonts w:ascii="Courier New" w:hAnsi="Courier New" w:cs="Courier New"/>
          <w:sz w:val="16"/>
          <w:szCs w:val="16"/>
        </w:rPr>
      </w:pPr>
      <w:r>
        <w:rPr>
          <w:rFonts w:ascii="Courier New" w:hAnsi="Courier New" w:cs="Courier New"/>
          <w:sz w:val="16"/>
          <w:szCs w:val="16"/>
        </w:rPr>
        <w:t xml:space="preserve">    </w:t>
      </w:r>
      <w:r w:rsidR="00C63A10" w:rsidRPr="00C63A10">
        <w:rPr>
          <w:rFonts w:ascii="Courier New" w:hAnsi="Courier New" w:cs="Courier New"/>
          <w:sz w:val="16"/>
          <w:szCs w:val="16"/>
        </w:rPr>
        <w:t>This routine will use Vars as a pointer to the array.}</w:t>
      </w:r>
    </w:p>
    <w:p w14:paraId="4541D07F" w14:textId="4D1A7B9F"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Function    </w:t>
      </w:r>
      <w:r w:rsidRPr="00A65A58">
        <w:rPr>
          <w:rFonts w:ascii="Courier New" w:hAnsi="Courier New" w:cs="Courier New"/>
          <w:b/>
          <w:bCs/>
          <w:sz w:val="16"/>
          <w:szCs w:val="16"/>
        </w:rPr>
        <w:t>GetVariable</w:t>
      </w:r>
      <w:r w:rsidRPr="00C63A10">
        <w:rPr>
          <w:rFonts w:ascii="Courier New" w:hAnsi="Courier New" w:cs="Courier New"/>
          <w:sz w:val="16"/>
          <w:szCs w:val="16"/>
        </w:rPr>
        <w:t xml:space="preserve">(var i:Integer):double;StdCall;   // returns </w:t>
      </w:r>
      <w:r w:rsidR="00A65A58">
        <w:rPr>
          <w:rFonts w:ascii="Courier New" w:hAnsi="Courier New" w:cs="Courier New"/>
          <w:sz w:val="16"/>
          <w:szCs w:val="16"/>
        </w:rPr>
        <w:t>the</w:t>
      </w:r>
      <w:r w:rsidRPr="00C63A10">
        <w:rPr>
          <w:rFonts w:ascii="Courier New" w:hAnsi="Courier New" w:cs="Courier New"/>
          <w:sz w:val="16"/>
          <w:szCs w:val="16"/>
        </w:rPr>
        <w:t xml:space="preserve"> i-th variable value</w:t>
      </w:r>
    </w:p>
    <w:p w14:paraId="08E88503"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SetVariable</w:t>
      </w:r>
      <w:r w:rsidRPr="00C63A10">
        <w:rPr>
          <w:rFonts w:ascii="Courier New" w:hAnsi="Courier New" w:cs="Courier New"/>
          <w:sz w:val="16"/>
          <w:szCs w:val="16"/>
        </w:rPr>
        <w:t>(var i:Integer;var  value:Double); StdCall;</w:t>
      </w:r>
    </w:p>
    <w:p w14:paraId="5B4374A4" w14:textId="77CE3555"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w:t>
      </w:r>
      <w:r w:rsidR="00A65A58">
        <w:rPr>
          <w:rFonts w:ascii="Courier New" w:hAnsi="Courier New" w:cs="Courier New"/>
          <w:sz w:val="16"/>
          <w:szCs w:val="16"/>
        </w:rPr>
        <w:t>Open</w:t>
      </w:r>
      <w:r w:rsidRPr="00C63A10">
        <w:rPr>
          <w:rFonts w:ascii="Courier New" w:hAnsi="Courier New" w:cs="Courier New"/>
          <w:sz w:val="16"/>
          <w:szCs w:val="16"/>
        </w:rPr>
        <w:t>DSS allows users to set variables of user-written models directly.</w:t>
      </w:r>
    </w:p>
    <w:p w14:paraId="45DEAC64"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Whatever variables that are exposed can be set if this routine handles it}</w:t>
      </w:r>
    </w:p>
    <w:p w14:paraId="0A8858FD"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GetVarName</w:t>
      </w:r>
      <w:r w:rsidRPr="00C63A10">
        <w:rPr>
          <w:rFonts w:ascii="Courier New" w:hAnsi="Courier New" w:cs="Courier New"/>
          <w:sz w:val="16"/>
          <w:szCs w:val="16"/>
        </w:rPr>
        <w:t>(var VarNum:Integer;  VarName:pAnsiChar; maxlen:Cardinal); StdCall;</w:t>
      </w:r>
    </w:p>
    <w:p w14:paraId="2BCAA187" w14:textId="56240EE1"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{Returns name of a specific variable as a pointer to a</w:t>
      </w:r>
      <w:r w:rsidR="00A65A58">
        <w:rPr>
          <w:rFonts w:ascii="Courier New" w:hAnsi="Courier New" w:cs="Courier New"/>
          <w:sz w:val="16"/>
          <w:szCs w:val="16"/>
        </w:rPr>
        <w:t>n ANSI</w:t>
      </w:r>
      <w:r w:rsidRPr="00C63A10">
        <w:rPr>
          <w:rFonts w:ascii="Courier New" w:hAnsi="Courier New" w:cs="Courier New"/>
          <w:sz w:val="16"/>
          <w:szCs w:val="16"/>
        </w:rPr>
        <w:t xml:space="preserve"> string.</w:t>
      </w:r>
    </w:p>
    <w:p w14:paraId="43F20569" w14:textId="17FF0184"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Set VarName= </w:t>
      </w:r>
      <w:r w:rsidR="00A65A58">
        <w:rPr>
          <w:rFonts w:ascii="Courier New" w:hAnsi="Courier New" w:cs="Courier New"/>
          <w:sz w:val="16"/>
          <w:szCs w:val="16"/>
        </w:rPr>
        <w:t xml:space="preserve">a </w:t>
      </w:r>
      <w:r w:rsidRPr="00C63A10">
        <w:rPr>
          <w:rFonts w:ascii="Courier New" w:hAnsi="Courier New" w:cs="Courier New"/>
          <w:sz w:val="16"/>
          <w:szCs w:val="16"/>
        </w:rPr>
        <w:t>pointer to the first character in a null-terminated string</w:t>
      </w:r>
    </w:p>
    <w:p w14:paraId="0CB284A9" w14:textId="18A8538D" w:rsidR="00691D9B" w:rsidRDefault="00691D9B" w:rsidP="00691D9B">
      <w:pPr>
        <w:pStyle w:val="BodyText"/>
      </w:pPr>
    </w:p>
    <w:p w14:paraId="0E5645CB" w14:textId="77777777" w:rsidR="005A180A" w:rsidRDefault="005A180A" w:rsidP="00627C62">
      <w:r>
        <w:t>User-written DLLs in OpenDSS are loaded by the parent device model code rather than the main program. They are specified in the regular DSS script, in this case during the definition of a Generator class device. There could be a different API for each class of device that supports DLLs. The Storage model has a similar interface, but it is slightly different than the Generator element. The Storage model also has a separate API for Dynamics mode simulations.</w:t>
      </w:r>
    </w:p>
    <w:p w14:paraId="1EC02A9B" w14:textId="027ADBCC" w:rsidR="005A180A" w:rsidRDefault="005A180A" w:rsidP="00627C62">
      <w:r>
        <w:t xml:space="preserve">This API has a Delphi Pascal flavor to it, but the DLL can be written in any language capable of producing a standard DLL. Note that </w:t>
      </w:r>
      <w:r w:rsidRPr="0060457C">
        <w:rPr>
          <w:i/>
        </w:rPr>
        <w:t>Function</w:t>
      </w:r>
      <w:r>
        <w:t xml:space="preserve"> types return a value while </w:t>
      </w:r>
      <w:r w:rsidRPr="0060457C">
        <w:rPr>
          <w:i/>
        </w:rPr>
        <w:t>Procedure</w:t>
      </w:r>
      <w:r>
        <w:t xml:space="preserve"> types do not. All arguments, except for the Maxlen argument for string types, are passed by reference (i.e., as a pointer). Thus, the interface can be implemented in a wide variety of languages, but programmers must exercise discipline not to overwrite memory. Poorly written code can crash the program, although OpenDSS has error trapping active and will generally successfully report where the error came from before it halts.</w:t>
      </w:r>
    </w:p>
    <w:p w14:paraId="4D2F3614" w14:textId="3EACEA1F" w:rsidR="005A180A" w:rsidRDefault="005A180A" w:rsidP="00627C62">
      <w:r>
        <w:t>OpenDSS comes in both 32-bit (X86) and 64-bit (X64) versions. The DLL must match the version of OpenDSS being used.  On most installations, both versions are installed. While most applications</w:t>
      </w:r>
      <w:r w:rsidR="005623D3">
        <w:t xml:space="preserve"> will prefer 64-bit code these days, some instances of software that will be used to drive OpenDSS such as Microsoft Office might be installed as 32-bit. </w:t>
      </w:r>
      <w:r>
        <w:t>Thus, it is recommended that users develop the DLL using a compiler capable of producing both X86 and X64 executables.</w:t>
      </w:r>
    </w:p>
    <w:p w14:paraId="273A78D4" w14:textId="3CCD0F18" w:rsidR="005A180A" w:rsidRPr="00627C62" w:rsidRDefault="005A180A" w:rsidP="00627C62">
      <w:r w:rsidRPr="00627C62">
        <w:t xml:space="preserve">A user-written </w:t>
      </w:r>
      <w:r w:rsidR="005623D3" w:rsidRPr="00627C62">
        <w:t>mode DLL</w:t>
      </w:r>
      <w:r w:rsidRPr="00627C62">
        <w:t xml:space="preserve"> imports variables and structures from the </w:t>
      </w:r>
      <w:r w:rsidR="005623D3" w:rsidRPr="00627C62">
        <w:t>Generator</w:t>
      </w:r>
      <w:r w:rsidRPr="00627C62">
        <w:t xml:space="preserve"> model and </w:t>
      </w:r>
      <w:r w:rsidR="005623D3" w:rsidRPr="00627C62">
        <w:t xml:space="preserve">other </w:t>
      </w:r>
      <w:r w:rsidRPr="00627C62">
        <w:t xml:space="preserve">OpenDSS structures from the program’s Dynamics module. The connection to the data structures </w:t>
      </w:r>
      <w:r w:rsidR="00C975CE" w:rsidRPr="00627C62">
        <w:t xml:space="preserve">in the parent model </w:t>
      </w:r>
      <w:r w:rsidRPr="00627C62">
        <w:t>is made through the device’s public data pointer obtained from a callback function</w:t>
      </w:r>
      <w:r w:rsidR="00920CDE" w:rsidRPr="00627C62">
        <w:t xml:space="preserve">, </w:t>
      </w:r>
      <w:r w:rsidR="00920CDE" w:rsidRPr="00627C62">
        <w:lastRenderedPageBreak/>
        <w:t>GetPublicDataPtrCallBack</w:t>
      </w:r>
      <w:r w:rsidRPr="00627C62">
        <w:t xml:space="preserve">. This allows data to be moved across the </w:t>
      </w:r>
      <w:r w:rsidR="00920CDE" w:rsidRPr="00627C62">
        <w:t>DLL boundary</w:t>
      </w:r>
      <w:r w:rsidRPr="00627C62">
        <w:t xml:space="preserve"> directly through memory.</w:t>
      </w:r>
    </w:p>
    <w:p w14:paraId="0C9A164D" w14:textId="631A0CF7" w:rsidR="005A180A" w:rsidRDefault="00920CDE" w:rsidP="00691D9B">
      <w:pPr>
        <w:pStyle w:val="BodyText"/>
      </w:pPr>
      <w:r>
        <w:t xml:space="preserve">The current Generator class public data structure, </w:t>
      </w:r>
      <w:r w:rsidRPr="00920CDE">
        <w:t>TGeneratorVars</w:t>
      </w:r>
      <w:r>
        <w:rPr>
          <w:rFonts w:ascii="Courier New" w:hAnsi="Courier New" w:cs="Courier New"/>
          <w:sz w:val="16"/>
          <w:szCs w:val="16"/>
        </w:rPr>
        <w:t>,</w:t>
      </w:r>
      <w:r>
        <w:t xml:space="preserve"> is:</w:t>
      </w:r>
    </w:p>
    <w:p w14:paraId="7CB36939"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{Generator public data/state variable structure}</w:t>
      </w:r>
    </w:p>
    <w:p w14:paraId="09D8BADA"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TGeneratorVars = packed Record</w:t>
      </w:r>
    </w:p>
    <w:p w14:paraId="5A84FC82" w14:textId="77777777" w:rsidR="00920CDE" w:rsidRPr="00920CDE" w:rsidRDefault="00920CDE" w:rsidP="00920CDE">
      <w:pPr>
        <w:pStyle w:val="BodyText"/>
        <w:spacing w:after="0"/>
        <w:rPr>
          <w:rFonts w:ascii="Courier New" w:hAnsi="Courier New" w:cs="Courier New"/>
          <w:sz w:val="16"/>
          <w:szCs w:val="16"/>
        </w:rPr>
      </w:pPr>
    </w:p>
    <w:p w14:paraId="3AD7F3B9"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Theta,      {Direct-Axis voltage magnitude &amp; angle}</w:t>
      </w:r>
    </w:p>
    <w:p w14:paraId="09ADDAA6" w14:textId="4CCED499"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Pshaft,</w:t>
      </w:r>
      <w:r>
        <w:rPr>
          <w:rFonts w:ascii="Courier New" w:hAnsi="Courier New" w:cs="Courier New"/>
          <w:sz w:val="16"/>
          <w:szCs w:val="16"/>
        </w:rPr>
        <w:t xml:space="preserve">  </w:t>
      </w:r>
      <w:r w:rsidRPr="00920CDE">
        <w:rPr>
          <w:rFonts w:ascii="Courier New" w:hAnsi="Courier New" w:cs="Courier New"/>
          <w:sz w:val="16"/>
          <w:szCs w:val="16"/>
        </w:rPr>
        <w:t>{present Shaft Power</w:t>
      </w:r>
      <w:r>
        <w:rPr>
          <w:rFonts w:ascii="Courier New" w:hAnsi="Courier New" w:cs="Courier New"/>
          <w:sz w:val="16"/>
          <w:szCs w:val="16"/>
        </w:rPr>
        <w:t>}</w:t>
      </w:r>
    </w:p>
    <w:p w14:paraId="6DA9CEFF" w14:textId="2E0BE0BC"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Speed,</w:t>
      </w:r>
      <w:r>
        <w:rPr>
          <w:rFonts w:ascii="Courier New" w:hAnsi="Courier New" w:cs="Courier New"/>
          <w:sz w:val="16"/>
          <w:szCs w:val="16"/>
        </w:rPr>
        <w:t xml:space="preserve"> { </w:t>
      </w:r>
      <w:r w:rsidRPr="00920CDE">
        <w:rPr>
          <w:rFonts w:ascii="Courier New" w:hAnsi="Courier New" w:cs="Courier New"/>
          <w:sz w:val="16"/>
          <w:szCs w:val="16"/>
        </w:rPr>
        <w:t>relative Speed</w:t>
      </w:r>
      <w:r>
        <w:rPr>
          <w:rFonts w:ascii="Courier New" w:hAnsi="Courier New" w:cs="Courier New"/>
          <w:sz w:val="16"/>
          <w:szCs w:val="16"/>
        </w:rPr>
        <w:t xml:space="preserve">, </w:t>
      </w:r>
      <w:r w:rsidRPr="00920CDE">
        <w:rPr>
          <w:rFonts w:ascii="Courier New" w:hAnsi="Courier New" w:cs="Courier New"/>
          <w:sz w:val="16"/>
          <w:szCs w:val="16"/>
        </w:rPr>
        <w:t>difference from Synchronous speed, w0</w:t>
      </w:r>
      <w:r>
        <w:rPr>
          <w:rFonts w:ascii="Courier New" w:hAnsi="Courier New" w:cs="Courier New"/>
          <w:sz w:val="16"/>
          <w:szCs w:val="16"/>
        </w:rPr>
        <w:t xml:space="preserve">} </w:t>
      </w:r>
    </w:p>
    <w:p w14:paraId="3B325F88" w14:textId="183EBC63"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w0,                            {actual speed = Speed + w0}</w:t>
      </w:r>
    </w:p>
    <w:p w14:paraId="1687C152"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Hmass,      {Per unit mass constant}</w:t>
      </w:r>
    </w:p>
    <w:p w14:paraId="71102341"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Mmass,      {Mass constant actual values (Joule-sec/rad}</w:t>
      </w:r>
    </w:p>
    <w:p w14:paraId="132564DC"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D, Dpu,     {Actual and per unit damping factors}</w:t>
      </w:r>
    </w:p>
    <w:p w14:paraId="1C9B034C"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kVArating,</w:t>
      </w:r>
    </w:p>
    <w:p w14:paraId="01DA3701"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kVGeneratorBase,</w:t>
      </w:r>
    </w:p>
    <w:p w14:paraId="2B7CE447"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Xd, Xdp, Xdpp,   {machine Reactances, ohms}</w:t>
      </w:r>
    </w:p>
    <w:p w14:paraId="714E3323"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puXd, puXdp, puXdpp,   {machine Reactances, per unit}</w:t>
      </w:r>
    </w:p>
    <w:p w14:paraId="600CB129"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dTheta,</w:t>
      </w:r>
    </w:p>
    <w:p w14:paraId="61F55E04"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dSpeed,     {Derivatives of Theta and Speed}</w:t>
      </w:r>
    </w:p>
    <w:p w14:paraId="1D249D6A"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ThetaHistory,</w:t>
      </w:r>
    </w:p>
    <w:p w14:paraId="20B7BCCF"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SpeedHistory,   {history variables for integration}</w:t>
      </w:r>
    </w:p>
    <w:p w14:paraId="43D307BF"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Pnominalperphase,</w:t>
      </w:r>
    </w:p>
    <w:p w14:paraId="11DD0D38"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Qnominalperphase  {Target P and Q for power flow solution, watts, vars}</w:t>
      </w:r>
    </w:p>
    <w:p w14:paraId="6850E739"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 Double;    { All Doubles }</w:t>
      </w:r>
    </w:p>
    <w:p w14:paraId="02C3534C" w14:textId="77777777" w:rsidR="00920CDE" w:rsidRPr="00920CDE" w:rsidRDefault="00920CDE" w:rsidP="00920CDE">
      <w:pPr>
        <w:pStyle w:val="BodyText"/>
        <w:spacing w:after="0"/>
        <w:rPr>
          <w:rFonts w:ascii="Courier New" w:hAnsi="Courier New" w:cs="Courier New"/>
          <w:sz w:val="16"/>
          <w:szCs w:val="16"/>
        </w:rPr>
      </w:pPr>
    </w:p>
    <w:p w14:paraId="1A5F3911"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{32-bit integers}</w:t>
      </w:r>
    </w:p>
    <w:p w14:paraId="521D0C55"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NumPhases,       {Number of phases}</w:t>
      </w:r>
    </w:p>
    <w:p w14:paraId="3F6EEA7A"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NumConductors,   {Total Number of conductors (wye-connected will have 4)}</w:t>
      </w:r>
    </w:p>
    <w:p w14:paraId="1D261CBE"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Conn           :Integer;   // 0 = wye; 1 = Delta</w:t>
      </w:r>
    </w:p>
    <w:p w14:paraId="5A29775E" w14:textId="77777777" w:rsidR="00920CDE" w:rsidRPr="00920CDE" w:rsidRDefault="00920CDE" w:rsidP="00920CDE">
      <w:pPr>
        <w:pStyle w:val="BodyText"/>
        <w:spacing w:after="0"/>
        <w:rPr>
          <w:rFonts w:ascii="Courier New" w:hAnsi="Courier New" w:cs="Courier New"/>
          <w:sz w:val="16"/>
          <w:szCs w:val="16"/>
        </w:rPr>
      </w:pPr>
    </w:p>
    <w:p w14:paraId="03D542E5"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 Revisons (additions) to structure ...</w:t>
      </w:r>
    </w:p>
    <w:p w14:paraId="2773F454"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Later additions are appended to end of the structure so that</w:t>
      </w:r>
    </w:p>
    <w:p w14:paraId="267109A4"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previously compiled DLLs do not break</w:t>
      </w:r>
    </w:p>
    <w:p w14:paraId="598BAB39"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
    <w:p w14:paraId="5E3490F5" w14:textId="77777777" w:rsidR="00920CDE" w:rsidRPr="00920CDE" w:rsidRDefault="00920CDE" w:rsidP="00920CDE">
      <w:pPr>
        <w:pStyle w:val="BodyText"/>
        <w:spacing w:after="0"/>
        <w:rPr>
          <w:rFonts w:ascii="Courier New" w:hAnsi="Courier New" w:cs="Courier New"/>
          <w:sz w:val="16"/>
          <w:szCs w:val="16"/>
        </w:rPr>
      </w:pPr>
    </w:p>
    <w:p w14:paraId="21A9EC62"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VthevMag  : Double;    {Thevinen equivalent voltage for dynamic model}</w:t>
      </w:r>
    </w:p>
    <w:p w14:paraId="0EDE3C3A"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VThevHarm : Double;    {Thevinen equivalent voltage mag reference for Harmonic model}</w:t>
      </w:r>
    </w:p>
    <w:p w14:paraId="7EB941A0"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ThetaHarm : Double;    {Thevinen equivalent voltage angle reference for Harmonic model}</w:t>
      </w:r>
    </w:p>
    <w:p w14:paraId="24179F0C"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VTarget   : Double;   // Target voltage for generator with voltage control</w:t>
      </w:r>
    </w:p>
    <w:p w14:paraId="393D5604"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Zthev     : Complex;</w:t>
      </w:r>
    </w:p>
    <w:p w14:paraId="0119BC50"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XRdp      : Double;  // Assumed X/R for Xd'</w:t>
      </w:r>
    </w:p>
    <w:p w14:paraId="6F725394" w14:textId="5359E8E8"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End;</w:t>
      </w:r>
    </w:p>
    <w:p w14:paraId="47EA929A" w14:textId="259B31E8" w:rsidR="00FA11F6" w:rsidRDefault="00FA11F6">
      <w:pPr>
        <w:spacing w:line="276" w:lineRule="auto"/>
      </w:pPr>
      <w:r>
        <w:br w:type="page"/>
      </w:r>
    </w:p>
    <w:p w14:paraId="4DD65B3C" w14:textId="30C4C577" w:rsidR="00401429" w:rsidRDefault="00401429" w:rsidP="00BE682D">
      <w:pPr>
        <w:pStyle w:val="Heading2"/>
      </w:pPr>
      <w:r>
        <w:lastRenderedPageBreak/>
        <w:t>OpenDSS Code That Loads the DLL</w:t>
      </w:r>
    </w:p>
    <w:p w14:paraId="649689D8" w14:textId="05570AE8" w:rsidR="00401429" w:rsidRPr="00627C62" w:rsidRDefault="00715530" w:rsidP="00627C62">
      <w:r w:rsidRPr="00627C62">
        <w:t>The actual code for loading a Generator-class User</w:t>
      </w:r>
      <w:r w:rsidR="00627C62" w:rsidRPr="00627C62">
        <w:t>model DLL is shown below. It uses the standard Windows LoadLibrary function to load the DLL by name. The DLL is expected to be install</w:t>
      </w:r>
      <w:r w:rsidR="00627C62">
        <w:t>ed</w:t>
      </w:r>
      <w:r w:rsidR="00627C62" w:rsidRPr="00627C62">
        <w:t xml:space="preserve"> in the same folder where OpenDSS.exe is installed.</w:t>
      </w:r>
      <w:r w:rsidR="009568FC">
        <w:t xml:space="preserve"> After opening the library, OpenDSS attempts to find all the expected exported functions from the DLL. They all must exist for the process to proceed. The addresses in the DLL are resolved and assigned to </w:t>
      </w:r>
      <w:r w:rsidR="00BE682D">
        <w:t xml:space="preserve">Procedure/Function variables defined in the </w:t>
      </w:r>
      <w:r w:rsidR="00BE682D" w:rsidRPr="00BE682D">
        <w:t>TGenUserModel</w:t>
      </w:r>
      <w:r w:rsidR="00BE682D">
        <w:t xml:space="preserve"> class. This is how the OpenDSS Generator model knows how to call the functions in the user-written model.</w:t>
      </w:r>
    </w:p>
    <w:p w14:paraId="1C44F40F"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FHandle := LoadLibrary(PChar(Value));   // Default LoadLibrary and PChar must agree in expected type</w:t>
      </w:r>
    </w:p>
    <w:p w14:paraId="1C53AF6E"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FHandle = 0 Then</w:t>
      </w:r>
    </w:p>
    <w:p w14:paraId="517DC97B"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Begin // Try again with full path name</w:t>
      </w:r>
    </w:p>
    <w:p w14:paraId="61A74833"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FHandle := LoadLibrary(PChar(DSSDirectory + Value));</w:t>
      </w:r>
    </w:p>
    <w:p w14:paraId="6989C888"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End;</w:t>
      </w:r>
    </w:p>
    <w:p w14:paraId="65DEFAD8" w14:textId="77777777" w:rsidR="00FA11F6" w:rsidRPr="00FA11F6" w:rsidRDefault="00FA11F6" w:rsidP="00401429">
      <w:pPr>
        <w:pStyle w:val="BodyText"/>
        <w:spacing w:after="0"/>
        <w:ind w:left="-990" w:right="-810"/>
        <w:rPr>
          <w:rFonts w:ascii="Courier New" w:hAnsi="Courier New" w:cs="Courier New"/>
          <w:sz w:val="16"/>
          <w:szCs w:val="16"/>
        </w:rPr>
      </w:pPr>
    </w:p>
    <w:p w14:paraId="364A30D2"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FHandle = 0 Then</w:t>
      </w:r>
    </w:p>
    <w:p w14:paraId="573FC7E5"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DoSimpleMsg('Generator User Model ' + Value + ' Not Loaded. DSS Directory = '+DSSDirectory, 570)</w:t>
      </w:r>
    </w:p>
    <w:p w14:paraId="44E493B4"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Else</w:t>
      </w:r>
    </w:p>
    <w:p w14:paraId="10032F5E"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Begin</w:t>
      </w:r>
    </w:p>
    <w:p w14:paraId="653CEDDB"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FName := Value;</w:t>
      </w:r>
    </w:p>
    <w:p w14:paraId="6D7DDA0D" w14:textId="77777777" w:rsidR="00FA11F6" w:rsidRPr="00FA11F6" w:rsidRDefault="00FA11F6" w:rsidP="00401429">
      <w:pPr>
        <w:pStyle w:val="BodyText"/>
        <w:spacing w:after="0"/>
        <w:ind w:left="-990" w:right="-810"/>
        <w:rPr>
          <w:rFonts w:ascii="Courier New" w:hAnsi="Courier New" w:cs="Courier New"/>
          <w:sz w:val="16"/>
          <w:szCs w:val="16"/>
        </w:rPr>
      </w:pPr>
    </w:p>
    <w:p w14:paraId="1023095B"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 Now set up all the procedure variables</w:t>
      </w:r>
    </w:p>
    <w:p w14:paraId="2B2A9970"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FuncError := False;</w:t>
      </w:r>
    </w:p>
    <w:p w14:paraId="1C4D2C11"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@Fnew :=  CheckFuncError(GetProcAddress(FHandle, 'New'), 'New');</w:t>
      </w:r>
    </w:p>
    <w:p w14:paraId="57A03B80" w14:textId="6216C5FF"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@FSelect      := CheckFuncError(GetProcAddress(FHandle, 'Select'), 'Select');</w:t>
      </w:r>
    </w:p>
    <w:p w14:paraId="39178799" w14:textId="4571D334"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@FInit        := CheckFuncError(GetProcAddress(FHandle, 'Init'), 'Init');</w:t>
      </w:r>
    </w:p>
    <w:p w14:paraId="56B9DA36" w14:textId="4212078E"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@FCalc        := CheckFuncError(GetProcAddress(FHandle, 'Calc'), 'Calc');</w:t>
      </w:r>
    </w:p>
    <w:p w14:paraId="32F53D75" w14:textId="71736F7B"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@FIntegrate   := CheckFuncError(GetProcAddress(FHandle, 'Integrate'), Integrate');</w:t>
      </w:r>
    </w:p>
    <w:p w14:paraId="0543844E" w14:textId="7488B0B9"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@FSave        := CheckFuncError(GetProcAddress(FHandle, 'Save'), 'Save');</w:t>
      </w:r>
    </w:p>
    <w:p w14:paraId="0A374CCD" w14:textId="3EBF65F6"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@FRestore     := CheckFuncError(GetProcAddress(FHandle, 'Restore'), 'Restore');</w:t>
      </w:r>
    </w:p>
    <w:p w14:paraId="068A0B40" w14:textId="4FB75240"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@FEdit        := CheckFuncError(GetProcAddress(FHandle, 'Edit'), 'Edit');</w:t>
      </w:r>
    </w:p>
    <w:p w14:paraId="78DE4141" w14:textId="3A8C1F01"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@FUpdateModel := CheckFuncError(GetProcAddress(FHandle, 'UpdateModel'), </w:t>
      </w:r>
      <w:r w:rsidR="00401429">
        <w:rPr>
          <w:rFonts w:ascii="Courier New" w:hAnsi="Courier New" w:cs="Courier New"/>
          <w:sz w:val="16"/>
          <w:szCs w:val="16"/>
        </w:rPr>
        <w:br/>
        <w:t xml:space="preserve">              </w:t>
      </w:r>
      <w:r w:rsidRPr="00FA11F6">
        <w:rPr>
          <w:rFonts w:ascii="Courier New" w:hAnsi="Courier New" w:cs="Courier New"/>
          <w:sz w:val="16"/>
          <w:szCs w:val="16"/>
        </w:rPr>
        <w:t>UpdateModel');</w:t>
      </w:r>
    </w:p>
    <w:p w14:paraId="017A64DC" w14:textId="27B592DF"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@FDelete      := CheckFuncError(GetProcAddress(FHandle, 'Delete'), 'Delete');</w:t>
      </w:r>
    </w:p>
    <w:p w14:paraId="4F7C0458" w14:textId="16943D45"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@FNumVars     := CheckFuncError(GetProcAddress(FHandle, 'NumVars'), 'NumVars');</w:t>
      </w:r>
    </w:p>
    <w:p w14:paraId="5D66474E" w14:textId="77777777" w:rsidR="00401429"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@FGetAllVars  := CheckFuncError(GetProcAddress(FHandle, 'GetAllVars'),  </w:t>
      </w:r>
    </w:p>
    <w:p w14:paraId="63BF7531" w14:textId="3637B8F1" w:rsidR="00FA11F6" w:rsidRPr="00FA11F6" w:rsidRDefault="00401429" w:rsidP="00401429">
      <w:pPr>
        <w:pStyle w:val="BodyText"/>
        <w:spacing w:after="0"/>
        <w:ind w:left="-990" w:right="-810"/>
        <w:rPr>
          <w:rFonts w:ascii="Courier New" w:hAnsi="Courier New" w:cs="Courier New"/>
          <w:sz w:val="16"/>
          <w:szCs w:val="16"/>
        </w:rPr>
      </w:pPr>
      <w:r>
        <w:rPr>
          <w:rFonts w:ascii="Courier New" w:hAnsi="Courier New" w:cs="Courier New"/>
          <w:sz w:val="16"/>
          <w:szCs w:val="16"/>
        </w:rPr>
        <w:t xml:space="preserve">              </w:t>
      </w:r>
      <w:r w:rsidR="00FA11F6" w:rsidRPr="00FA11F6">
        <w:rPr>
          <w:rFonts w:ascii="Courier New" w:hAnsi="Courier New" w:cs="Courier New"/>
          <w:sz w:val="16"/>
          <w:szCs w:val="16"/>
        </w:rPr>
        <w:t>'GetAllVars');</w:t>
      </w:r>
    </w:p>
    <w:p w14:paraId="7774FB8D" w14:textId="77777777" w:rsidR="00401429"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@FGetVariable := CheckFuncError(GetProcAddress(FHandle, 'GetVariable'), </w:t>
      </w:r>
    </w:p>
    <w:p w14:paraId="42FFBA35" w14:textId="5647F378" w:rsidR="00FA11F6" w:rsidRPr="00FA11F6" w:rsidRDefault="00401429" w:rsidP="00401429">
      <w:pPr>
        <w:pStyle w:val="BodyText"/>
        <w:spacing w:after="0"/>
        <w:ind w:left="-990" w:right="-810"/>
        <w:rPr>
          <w:rFonts w:ascii="Courier New" w:hAnsi="Courier New" w:cs="Courier New"/>
          <w:sz w:val="16"/>
          <w:szCs w:val="16"/>
        </w:rPr>
      </w:pPr>
      <w:r>
        <w:rPr>
          <w:rFonts w:ascii="Courier New" w:hAnsi="Courier New" w:cs="Courier New"/>
          <w:sz w:val="16"/>
          <w:szCs w:val="16"/>
        </w:rPr>
        <w:t xml:space="preserve">              </w:t>
      </w:r>
      <w:r w:rsidR="00FA11F6" w:rsidRPr="00FA11F6">
        <w:rPr>
          <w:rFonts w:ascii="Courier New" w:hAnsi="Courier New" w:cs="Courier New"/>
          <w:sz w:val="16"/>
          <w:szCs w:val="16"/>
        </w:rPr>
        <w:t>'GetVariable');</w:t>
      </w:r>
    </w:p>
    <w:p w14:paraId="6830B982" w14:textId="77777777" w:rsidR="00401429"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@FSetVariable := CheckFuncError(GetProcAddress(FHandle, 'SetVariable'), </w:t>
      </w:r>
    </w:p>
    <w:p w14:paraId="67976230" w14:textId="44C94F69" w:rsidR="00FA11F6" w:rsidRPr="00FA11F6" w:rsidRDefault="00401429" w:rsidP="00401429">
      <w:pPr>
        <w:pStyle w:val="BodyText"/>
        <w:spacing w:after="0"/>
        <w:ind w:left="-990" w:right="-810"/>
        <w:rPr>
          <w:rFonts w:ascii="Courier New" w:hAnsi="Courier New" w:cs="Courier New"/>
          <w:sz w:val="16"/>
          <w:szCs w:val="16"/>
        </w:rPr>
      </w:pPr>
      <w:r>
        <w:rPr>
          <w:rFonts w:ascii="Courier New" w:hAnsi="Courier New" w:cs="Courier New"/>
          <w:sz w:val="16"/>
          <w:szCs w:val="16"/>
        </w:rPr>
        <w:t xml:space="preserve">              </w:t>
      </w:r>
      <w:r w:rsidR="00FA11F6" w:rsidRPr="00FA11F6">
        <w:rPr>
          <w:rFonts w:ascii="Courier New" w:hAnsi="Courier New" w:cs="Courier New"/>
          <w:sz w:val="16"/>
          <w:szCs w:val="16"/>
        </w:rPr>
        <w:t>'SetVariable');</w:t>
      </w:r>
    </w:p>
    <w:p w14:paraId="4345F20A" w14:textId="77777777" w:rsidR="00401429"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@FGetVarName  := CheckFuncError(GetProcAddress(FHandle, 'GetVarName'),  </w:t>
      </w:r>
    </w:p>
    <w:p w14:paraId="359EAA99" w14:textId="4052051E" w:rsidR="00FA11F6" w:rsidRPr="00FA11F6" w:rsidRDefault="00401429" w:rsidP="00401429">
      <w:pPr>
        <w:pStyle w:val="BodyText"/>
        <w:spacing w:after="0"/>
        <w:ind w:left="-990" w:right="-810"/>
        <w:rPr>
          <w:rFonts w:ascii="Courier New" w:hAnsi="Courier New" w:cs="Courier New"/>
          <w:sz w:val="16"/>
          <w:szCs w:val="16"/>
        </w:rPr>
      </w:pPr>
      <w:r>
        <w:rPr>
          <w:rFonts w:ascii="Courier New" w:hAnsi="Courier New" w:cs="Courier New"/>
          <w:sz w:val="16"/>
          <w:szCs w:val="16"/>
        </w:rPr>
        <w:t xml:space="preserve">              </w:t>
      </w:r>
      <w:r w:rsidR="00FA11F6" w:rsidRPr="00FA11F6">
        <w:rPr>
          <w:rFonts w:ascii="Courier New" w:hAnsi="Courier New" w:cs="Courier New"/>
          <w:sz w:val="16"/>
          <w:szCs w:val="16"/>
        </w:rPr>
        <w:t>'GetVarName');</w:t>
      </w:r>
    </w:p>
    <w:p w14:paraId="23037D49" w14:textId="77777777" w:rsidR="00FA11F6" w:rsidRPr="00FA11F6" w:rsidRDefault="00FA11F6" w:rsidP="00401429">
      <w:pPr>
        <w:pStyle w:val="BodyText"/>
        <w:spacing w:after="0"/>
        <w:ind w:left="-990" w:right="-810"/>
        <w:rPr>
          <w:rFonts w:ascii="Courier New" w:hAnsi="Courier New" w:cs="Courier New"/>
          <w:sz w:val="16"/>
          <w:szCs w:val="16"/>
        </w:rPr>
      </w:pPr>
    </w:p>
    <w:p w14:paraId="57EA1ADB"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FuncError Then Begin</w:t>
      </w:r>
    </w:p>
    <w:p w14:paraId="4B152C62"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FreeLibrary(FHandle);</w:t>
      </w:r>
    </w:p>
    <w:p w14:paraId="065489DD"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FID     := 0;</w:t>
      </w:r>
    </w:p>
    <w:p w14:paraId="7439AA17"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FHandle := 0;</w:t>
      </w:r>
    </w:p>
    <w:p w14:paraId="633F2725"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FName   := '';</w:t>
      </w:r>
    </w:p>
    <w:p w14:paraId="08CD9AC6"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end</w:t>
      </w:r>
    </w:p>
    <w:p w14:paraId="52B759B9"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Else Begin</w:t>
      </w:r>
    </w:p>
    <w:p w14:paraId="04A00A67" w14:textId="77777777" w:rsidR="004A714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w:t>
      </w:r>
      <w:r w:rsidR="004A7146" w:rsidRPr="00FA11F6">
        <w:rPr>
          <w:rFonts w:ascii="Courier New" w:hAnsi="Courier New" w:cs="Courier New"/>
          <w:sz w:val="16"/>
          <w:szCs w:val="16"/>
        </w:rPr>
        <w:t>// Create new instance of user model</w:t>
      </w:r>
      <w:r w:rsidR="004A7146" w:rsidRPr="00FA11F6">
        <w:rPr>
          <w:rFonts w:ascii="Courier New" w:hAnsi="Courier New" w:cs="Courier New"/>
          <w:sz w:val="16"/>
          <w:szCs w:val="16"/>
        </w:rPr>
        <w:t xml:space="preserve"> </w:t>
      </w:r>
    </w:p>
    <w:p w14:paraId="5EF9E619" w14:textId="3276753A" w:rsidR="00FA11F6" w:rsidRPr="00FA11F6" w:rsidRDefault="004A7146" w:rsidP="00401429">
      <w:pPr>
        <w:pStyle w:val="BodyText"/>
        <w:spacing w:after="0"/>
        <w:ind w:left="-990" w:right="-810"/>
        <w:rPr>
          <w:rFonts w:ascii="Courier New" w:hAnsi="Courier New" w:cs="Courier New"/>
          <w:sz w:val="16"/>
          <w:szCs w:val="16"/>
        </w:rPr>
      </w:pPr>
      <w:r>
        <w:rPr>
          <w:rFonts w:ascii="Courier New" w:hAnsi="Courier New" w:cs="Courier New"/>
          <w:sz w:val="16"/>
          <w:szCs w:val="16"/>
        </w:rPr>
        <w:t xml:space="preserve">                </w:t>
      </w:r>
      <w:r w:rsidR="00FA11F6" w:rsidRPr="00FA11F6">
        <w:rPr>
          <w:rFonts w:ascii="Courier New" w:hAnsi="Courier New" w:cs="Courier New"/>
          <w:sz w:val="16"/>
          <w:szCs w:val="16"/>
        </w:rPr>
        <w:t xml:space="preserve">FID := FNew(FActiveGeneratorVars^, ActiveCircuit[ActiveActor].Solution.Dynavars, CallBackRoutines);  </w:t>
      </w:r>
    </w:p>
    <w:p w14:paraId="33FD2965" w14:textId="057C0AB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End;</w:t>
      </w:r>
    </w:p>
    <w:p w14:paraId="31E1B4E7"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End</w:t>
      </w:r>
    </w:p>
    <w:p w14:paraId="1CE4ED67" w14:textId="77777777" w:rsidR="00FA11F6" w:rsidRDefault="00FA11F6" w:rsidP="00FA11F6">
      <w:pPr>
        <w:pStyle w:val="BodyText"/>
      </w:pPr>
    </w:p>
    <w:p w14:paraId="53A3FD62" w14:textId="77777777" w:rsidR="00FC2584" w:rsidRDefault="00FC2584">
      <w:pPr>
        <w:spacing w:line="276" w:lineRule="auto"/>
        <w:rPr>
          <w:rFonts w:eastAsia="Times New Roman" w:cs="Times New Roman"/>
        </w:rPr>
      </w:pPr>
      <w:r>
        <w:br w:type="page"/>
      </w:r>
    </w:p>
    <w:p w14:paraId="1E51F36C" w14:textId="7449F0B3" w:rsidR="00691D9B" w:rsidRPr="00627C62" w:rsidRDefault="00691D9B" w:rsidP="00691D9B">
      <w:pPr>
        <w:pStyle w:val="BodyText"/>
        <w:rPr>
          <w:sz w:val="22"/>
          <w:szCs w:val="22"/>
        </w:rPr>
      </w:pPr>
      <w:r w:rsidRPr="00627C62">
        <w:rPr>
          <w:sz w:val="22"/>
          <w:szCs w:val="22"/>
        </w:rPr>
        <w:lastRenderedPageBreak/>
        <w:t xml:space="preserve">The general usage of the API </w:t>
      </w:r>
      <w:r w:rsidR="00F85D4D">
        <w:rPr>
          <w:sz w:val="22"/>
          <w:szCs w:val="22"/>
        </w:rPr>
        <w:t xml:space="preserve">functions </w:t>
      </w:r>
      <w:r w:rsidRPr="00627C62">
        <w:rPr>
          <w:sz w:val="22"/>
          <w:szCs w:val="22"/>
        </w:rPr>
        <w:t>is as follows:</w:t>
      </w:r>
    </w:p>
    <w:p w14:paraId="48F4334D" w14:textId="77777777" w:rsidR="00691D9B" w:rsidRPr="00627C62" w:rsidRDefault="00691D9B" w:rsidP="00691D9B">
      <w:pPr>
        <w:pStyle w:val="BodyText"/>
        <w:numPr>
          <w:ilvl w:val="0"/>
          <w:numId w:val="1"/>
        </w:numPr>
        <w:rPr>
          <w:sz w:val="22"/>
          <w:szCs w:val="22"/>
        </w:rPr>
      </w:pPr>
      <w:r w:rsidRPr="00627C62">
        <w:rPr>
          <w:sz w:val="22"/>
          <w:szCs w:val="22"/>
        </w:rPr>
        <w:t xml:space="preserve">The </w:t>
      </w:r>
      <w:r w:rsidRPr="00627C62">
        <w:rPr>
          <w:i/>
          <w:sz w:val="22"/>
          <w:szCs w:val="22"/>
        </w:rPr>
        <w:t>New</w:t>
      </w:r>
      <w:r w:rsidRPr="00627C62">
        <w:rPr>
          <w:sz w:val="22"/>
          <w:szCs w:val="22"/>
        </w:rPr>
        <w:t xml:space="preserve"> function creates of new instance of the custom storage model. Pointers to the required dynamics data and callback routines are provided. An ID is returned that is subsequently used to select this instance of the model.</w:t>
      </w:r>
    </w:p>
    <w:p w14:paraId="5B60EC3C" w14:textId="7C735DA0" w:rsidR="00691D9B" w:rsidRDefault="00691D9B" w:rsidP="00691D9B">
      <w:pPr>
        <w:pStyle w:val="BodyText"/>
        <w:numPr>
          <w:ilvl w:val="0"/>
          <w:numId w:val="1"/>
        </w:numPr>
        <w:rPr>
          <w:sz w:val="22"/>
          <w:szCs w:val="22"/>
        </w:rPr>
      </w:pPr>
      <w:r w:rsidRPr="00627C62">
        <w:rPr>
          <w:sz w:val="22"/>
          <w:szCs w:val="22"/>
        </w:rPr>
        <w:t xml:space="preserve">The </w:t>
      </w:r>
      <w:r w:rsidRPr="00627C62">
        <w:rPr>
          <w:i/>
          <w:sz w:val="22"/>
          <w:szCs w:val="22"/>
        </w:rPr>
        <w:t>Edit</w:t>
      </w:r>
      <w:r w:rsidRPr="00627C62">
        <w:rPr>
          <w:sz w:val="22"/>
          <w:szCs w:val="22"/>
        </w:rPr>
        <w:t xml:space="preserve"> procedure is called to set the values of the model parameters. Since there could be many parameters in the storage controller for dynamics, the values may be read in from a text file.</w:t>
      </w:r>
    </w:p>
    <w:p w14:paraId="70DBCD84" w14:textId="739B0DD3" w:rsidR="0046308E" w:rsidRPr="00901313" w:rsidRDefault="0046308E" w:rsidP="00691D9B">
      <w:pPr>
        <w:pStyle w:val="BodyText"/>
        <w:numPr>
          <w:ilvl w:val="0"/>
          <w:numId w:val="1"/>
        </w:numPr>
        <w:rPr>
          <w:rFonts w:ascii="Courier New" w:hAnsi="Courier New" w:cs="Courier New"/>
          <w:sz w:val="18"/>
          <w:szCs w:val="18"/>
        </w:rPr>
      </w:pPr>
      <w:r w:rsidRPr="0046308E">
        <w:rPr>
          <w:sz w:val="22"/>
          <w:szCs w:val="22"/>
        </w:rPr>
        <w:t>T</w:t>
      </w:r>
      <w:r w:rsidRPr="00901313">
        <w:rPr>
          <w:sz w:val="22"/>
          <w:szCs w:val="22"/>
        </w:rPr>
        <w:t xml:space="preserve">he </w:t>
      </w:r>
      <w:r w:rsidRPr="00901313">
        <w:rPr>
          <w:i/>
          <w:iCs/>
          <w:sz w:val="22"/>
          <w:szCs w:val="22"/>
        </w:rPr>
        <w:t xml:space="preserve">Select </w:t>
      </w:r>
      <w:r w:rsidRPr="00901313">
        <w:rPr>
          <w:sz w:val="22"/>
          <w:szCs w:val="22"/>
        </w:rPr>
        <w:t xml:space="preserve">procedure sets the current model active. The DLL should support multiple instances of the user model and have a mechanism for keeping track of the instances. This can be a simple array or some kind of a linked list. </w:t>
      </w:r>
      <w:r w:rsidRPr="00901313">
        <w:rPr>
          <w:i/>
          <w:iCs/>
          <w:sz w:val="22"/>
          <w:szCs w:val="22"/>
        </w:rPr>
        <w:t>Select</w:t>
      </w:r>
      <w:r w:rsidRPr="00901313">
        <w:rPr>
          <w:sz w:val="22"/>
          <w:szCs w:val="22"/>
        </w:rPr>
        <w:t xml:space="preserve"> has an integer argument, ID, that is </w:t>
      </w:r>
      <w:r w:rsidR="002A4FB5" w:rsidRPr="00901313">
        <w:rPr>
          <w:sz w:val="22"/>
          <w:szCs w:val="22"/>
        </w:rPr>
        <w:t xml:space="preserve">assigned when the </w:t>
      </w:r>
      <w:r w:rsidR="002A4FB5" w:rsidRPr="00901313">
        <w:rPr>
          <w:i/>
          <w:iCs/>
          <w:sz w:val="22"/>
          <w:szCs w:val="22"/>
        </w:rPr>
        <w:t>New</w:t>
      </w:r>
      <w:r w:rsidR="002A4FB5" w:rsidRPr="00901313">
        <w:rPr>
          <w:sz w:val="22"/>
          <w:szCs w:val="22"/>
        </w:rPr>
        <w:t xml:space="preserve"> function is executed. It is stored in the instance of the </w:t>
      </w:r>
      <w:r w:rsidR="0098543C" w:rsidRPr="00901313">
        <w:rPr>
          <w:sz w:val="22"/>
          <w:szCs w:val="22"/>
        </w:rPr>
        <w:t>Generator model</w:t>
      </w:r>
      <w:r w:rsidR="002A4FB5" w:rsidRPr="00901313">
        <w:rPr>
          <w:sz w:val="22"/>
          <w:szCs w:val="22"/>
        </w:rPr>
        <w:t xml:space="preserve"> that is </w:t>
      </w:r>
      <w:r w:rsidR="0098543C" w:rsidRPr="00901313">
        <w:rPr>
          <w:sz w:val="22"/>
          <w:szCs w:val="22"/>
        </w:rPr>
        <w:t>the parent of the user model</w:t>
      </w:r>
      <w:r w:rsidR="002A4FB5" w:rsidRPr="00901313">
        <w:rPr>
          <w:sz w:val="22"/>
          <w:szCs w:val="22"/>
        </w:rPr>
        <w:t>.</w:t>
      </w:r>
      <w:r w:rsidR="0098543C" w:rsidRPr="00901313">
        <w:rPr>
          <w:sz w:val="22"/>
          <w:szCs w:val="22"/>
        </w:rPr>
        <w:t xml:space="preserve"> The </w:t>
      </w:r>
      <w:r w:rsidR="0098543C" w:rsidRPr="00901313">
        <w:rPr>
          <w:i/>
          <w:iCs/>
          <w:sz w:val="22"/>
          <w:szCs w:val="22"/>
        </w:rPr>
        <w:t>Select</w:t>
      </w:r>
      <w:r w:rsidR="0098543C" w:rsidRPr="00901313">
        <w:rPr>
          <w:sz w:val="22"/>
          <w:szCs w:val="22"/>
        </w:rPr>
        <w:t xml:space="preserve"> procedure is typically called from the </w:t>
      </w:r>
      <w:r w:rsidR="0098543C" w:rsidRPr="00901313">
        <w:rPr>
          <w:i/>
          <w:iCs/>
          <w:sz w:val="22"/>
          <w:szCs w:val="22"/>
        </w:rPr>
        <w:t>Exists</w:t>
      </w:r>
      <w:r w:rsidR="0098543C" w:rsidRPr="00901313">
        <w:rPr>
          <w:sz w:val="22"/>
          <w:szCs w:val="22"/>
        </w:rPr>
        <w:t xml:space="preserve"> function in the Generator object in code like this: </w:t>
      </w:r>
      <w:r w:rsidR="00901313">
        <w:br/>
      </w:r>
      <w:r w:rsidR="00901313">
        <w:br/>
      </w:r>
      <w:r w:rsidR="00901313" w:rsidRPr="00901313">
        <w:rPr>
          <w:rFonts w:ascii="Courier New" w:hAnsi="Courier New" w:cs="Courier New"/>
          <w:sz w:val="18"/>
          <w:szCs w:val="18"/>
        </w:rPr>
        <w:t xml:space="preserve">If UserModel.Exists Then    </w:t>
      </w:r>
      <w:r w:rsidR="00901313">
        <w:rPr>
          <w:rFonts w:ascii="Courier New" w:hAnsi="Courier New" w:cs="Courier New"/>
          <w:sz w:val="18"/>
          <w:szCs w:val="18"/>
        </w:rPr>
        <w:br/>
      </w:r>
      <w:r w:rsidR="00901313" w:rsidRPr="00901313">
        <w:rPr>
          <w:rFonts w:ascii="Courier New" w:hAnsi="Courier New" w:cs="Courier New"/>
          <w:sz w:val="18"/>
          <w:szCs w:val="18"/>
        </w:rPr>
        <w:t xml:space="preserve">// </w:t>
      </w:r>
      <w:r w:rsidR="00901313">
        <w:rPr>
          <w:rFonts w:ascii="Courier New" w:hAnsi="Courier New" w:cs="Courier New"/>
          <w:sz w:val="18"/>
          <w:szCs w:val="18"/>
        </w:rPr>
        <w:t>This test</w:t>
      </w:r>
      <w:r w:rsidR="00901313" w:rsidRPr="00901313">
        <w:rPr>
          <w:rFonts w:ascii="Courier New" w:hAnsi="Courier New" w:cs="Courier New"/>
          <w:sz w:val="18"/>
          <w:szCs w:val="18"/>
        </w:rPr>
        <w:t xml:space="preserve"> automatically selects the usermodel if true</w:t>
      </w:r>
      <w:r w:rsidR="00463949">
        <w:rPr>
          <w:rFonts w:ascii="Courier New" w:hAnsi="Courier New" w:cs="Courier New"/>
          <w:sz w:val="18"/>
          <w:szCs w:val="18"/>
        </w:rPr>
        <w:br/>
      </w:r>
      <w:r w:rsidR="00463949">
        <w:rPr>
          <w:rFonts w:ascii="Courier New" w:hAnsi="Courier New" w:cs="Courier New"/>
          <w:sz w:val="18"/>
          <w:szCs w:val="18"/>
        </w:rPr>
        <w:br/>
      </w:r>
      <w:r w:rsidR="00463949" w:rsidRPr="00463949">
        <w:rPr>
          <w:sz w:val="22"/>
          <w:szCs w:val="22"/>
        </w:rPr>
        <w:t>This</w:t>
      </w:r>
      <w:r w:rsidR="00463949">
        <w:rPr>
          <w:sz w:val="22"/>
          <w:szCs w:val="22"/>
        </w:rPr>
        <w:t xml:space="preserve"> Sets the ActiveModel variable in the Usermodel code.</w:t>
      </w:r>
    </w:p>
    <w:p w14:paraId="30539CC7" w14:textId="77777777" w:rsidR="00691D9B" w:rsidRPr="00627C62" w:rsidRDefault="00691D9B" w:rsidP="00691D9B">
      <w:pPr>
        <w:pStyle w:val="BodyText"/>
        <w:numPr>
          <w:ilvl w:val="0"/>
          <w:numId w:val="1"/>
        </w:numPr>
        <w:rPr>
          <w:sz w:val="22"/>
          <w:szCs w:val="22"/>
        </w:rPr>
      </w:pPr>
      <w:r w:rsidRPr="00627C62">
        <w:rPr>
          <w:sz w:val="22"/>
          <w:szCs w:val="22"/>
        </w:rPr>
        <w:t xml:space="preserve">The </w:t>
      </w:r>
      <w:r w:rsidRPr="00627C62">
        <w:rPr>
          <w:i/>
          <w:sz w:val="22"/>
          <w:szCs w:val="22"/>
        </w:rPr>
        <w:t>Init</w:t>
      </w:r>
      <w:r w:rsidRPr="00627C62">
        <w:rPr>
          <w:sz w:val="22"/>
          <w:szCs w:val="22"/>
        </w:rPr>
        <w:t xml:space="preserve"> procedure is called to initialize the state variables of the dynamics model from the voltages and currents computed from the OpenDSS circuit solver for the initial steady-state condition.</w:t>
      </w:r>
    </w:p>
    <w:p w14:paraId="12B2561D" w14:textId="0F62B192" w:rsidR="00691D9B" w:rsidRPr="00627C62" w:rsidRDefault="00691D9B" w:rsidP="00691D9B">
      <w:pPr>
        <w:pStyle w:val="BodyText"/>
        <w:numPr>
          <w:ilvl w:val="0"/>
          <w:numId w:val="1"/>
        </w:numPr>
        <w:rPr>
          <w:sz w:val="22"/>
          <w:szCs w:val="22"/>
        </w:rPr>
      </w:pPr>
      <w:r w:rsidRPr="00627C62">
        <w:rPr>
          <w:sz w:val="22"/>
          <w:szCs w:val="22"/>
        </w:rPr>
        <w:t xml:space="preserve">The </w:t>
      </w:r>
      <w:r w:rsidRPr="00627C62">
        <w:rPr>
          <w:i/>
          <w:sz w:val="22"/>
          <w:szCs w:val="22"/>
        </w:rPr>
        <w:t>Calc</w:t>
      </w:r>
      <w:r w:rsidRPr="00627C62">
        <w:rPr>
          <w:sz w:val="22"/>
          <w:szCs w:val="22"/>
        </w:rPr>
        <w:t xml:space="preserve"> procedure computes the current given the present values of the terminal voltages and the values of the state variables. This is called for each iteration of the solution process.</w:t>
      </w:r>
      <w:r w:rsidR="00901313">
        <w:rPr>
          <w:sz w:val="22"/>
          <w:szCs w:val="22"/>
        </w:rPr>
        <w:t xml:space="preserve"> This procedure will generally branch to separate routines for Power Flow modes and Dynamics mode.</w:t>
      </w:r>
    </w:p>
    <w:p w14:paraId="5E9E4583" w14:textId="66375B3F" w:rsidR="00691D9B" w:rsidRPr="00627C62" w:rsidRDefault="00691D9B" w:rsidP="00691D9B">
      <w:pPr>
        <w:pStyle w:val="BodyText"/>
        <w:numPr>
          <w:ilvl w:val="0"/>
          <w:numId w:val="1"/>
        </w:numPr>
        <w:rPr>
          <w:sz w:val="22"/>
          <w:szCs w:val="22"/>
        </w:rPr>
      </w:pPr>
      <w:r w:rsidRPr="00627C62">
        <w:rPr>
          <w:sz w:val="22"/>
          <w:szCs w:val="22"/>
        </w:rPr>
        <w:t xml:space="preserve">The </w:t>
      </w:r>
      <w:r w:rsidRPr="00627C62">
        <w:rPr>
          <w:i/>
          <w:sz w:val="22"/>
          <w:szCs w:val="22"/>
        </w:rPr>
        <w:t>Integrate</w:t>
      </w:r>
      <w:r w:rsidRPr="00627C62">
        <w:rPr>
          <w:sz w:val="22"/>
          <w:szCs w:val="22"/>
        </w:rPr>
        <w:t xml:space="preserve"> function is called </w:t>
      </w:r>
      <w:r w:rsidR="00901313">
        <w:rPr>
          <w:sz w:val="22"/>
          <w:szCs w:val="22"/>
        </w:rPr>
        <w:t>during a</w:t>
      </w:r>
      <w:r w:rsidRPr="00627C62">
        <w:rPr>
          <w:sz w:val="22"/>
          <w:szCs w:val="22"/>
        </w:rPr>
        <w:t xml:space="preserve"> Dynamics simulation </w:t>
      </w:r>
      <w:r w:rsidR="00901313">
        <w:rPr>
          <w:sz w:val="22"/>
          <w:szCs w:val="22"/>
        </w:rPr>
        <w:t xml:space="preserve">when it is time to </w:t>
      </w:r>
      <w:r w:rsidRPr="00627C62">
        <w:rPr>
          <w:sz w:val="22"/>
          <w:szCs w:val="22"/>
        </w:rPr>
        <w:t>perform</w:t>
      </w:r>
      <w:r w:rsidR="00901313">
        <w:rPr>
          <w:sz w:val="22"/>
          <w:szCs w:val="22"/>
        </w:rPr>
        <w:t xml:space="preserve"> </w:t>
      </w:r>
      <w:r w:rsidRPr="00627C62">
        <w:rPr>
          <w:sz w:val="22"/>
          <w:szCs w:val="22"/>
        </w:rPr>
        <w:t>integration of the state variables. This will be called twice for each iteration: the programmer must implement both a predictor and a corrector step.</w:t>
      </w:r>
      <w:r w:rsidR="00901313">
        <w:rPr>
          <w:sz w:val="22"/>
          <w:szCs w:val="22"/>
        </w:rPr>
        <w:t xml:space="preserve"> The typical OpenDSS integration routine uses an Euler predictor and a trapezoidal rule corrector</w:t>
      </w:r>
      <w:r w:rsidR="0031487B">
        <w:rPr>
          <w:sz w:val="22"/>
          <w:szCs w:val="22"/>
        </w:rPr>
        <w:t>, which use similar programming and are A-stable methods. However, this is not required. It is possible to use other integration formulae and a small amount of research has been done mixing methods for different elements. Note that it is sometimes tricky to get mixed integration methods to work together, but OpenDSS allows this in the UserModel DLL.</w:t>
      </w:r>
    </w:p>
    <w:p w14:paraId="78DDAE85" w14:textId="6740A8B3" w:rsidR="00691D9B" w:rsidRPr="00627C62" w:rsidRDefault="00691D9B" w:rsidP="00691D9B">
      <w:pPr>
        <w:pStyle w:val="BodyText"/>
        <w:numPr>
          <w:ilvl w:val="0"/>
          <w:numId w:val="1"/>
        </w:numPr>
        <w:rPr>
          <w:sz w:val="22"/>
          <w:szCs w:val="22"/>
        </w:rPr>
      </w:pPr>
      <w:r w:rsidRPr="00627C62">
        <w:rPr>
          <w:i/>
          <w:sz w:val="22"/>
          <w:szCs w:val="22"/>
        </w:rPr>
        <w:t>UpdateModel</w:t>
      </w:r>
      <w:r w:rsidRPr="00627C62">
        <w:rPr>
          <w:sz w:val="22"/>
          <w:szCs w:val="22"/>
        </w:rPr>
        <w:t xml:space="preserve"> is called infrequently to synchronize model parameters with the base </w:t>
      </w:r>
      <w:r w:rsidR="0031487B">
        <w:rPr>
          <w:sz w:val="22"/>
          <w:szCs w:val="22"/>
        </w:rPr>
        <w:t>Generator</w:t>
      </w:r>
      <w:r w:rsidRPr="00627C62">
        <w:rPr>
          <w:sz w:val="22"/>
          <w:szCs w:val="22"/>
        </w:rPr>
        <w:t xml:space="preserve"> element model in OpenDSS.</w:t>
      </w:r>
    </w:p>
    <w:p w14:paraId="6B7D0ECA" w14:textId="77777777" w:rsidR="00691D9B" w:rsidRPr="00627C62" w:rsidRDefault="00691D9B" w:rsidP="00691D9B">
      <w:pPr>
        <w:pStyle w:val="BodyText"/>
        <w:rPr>
          <w:sz w:val="22"/>
          <w:szCs w:val="22"/>
        </w:rPr>
      </w:pPr>
      <w:r w:rsidRPr="00627C62">
        <w:rPr>
          <w:sz w:val="22"/>
          <w:szCs w:val="22"/>
        </w:rPr>
        <w:t>There are, of course, many more details for DLL developers to understand that the developers may obtain by inspecting the actual source code. The OpenDSS Dynamics mode algorithm is described in the next section.</w:t>
      </w:r>
    </w:p>
    <w:p w14:paraId="6C39FC25" w14:textId="553C8A44" w:rsidR="00FC2584" w:rsidRDefault="00FC2584">
      <w:pPr>
        <w:spacing w:line="276" w:lineRule="auto"/>
      </w:pPr>
      <w:r>
        <w:br w:type="page"/>
      </w:r>
    </w:p>
    <w:p w14:paraId="0E91419A" w14:textId="04D314D4" w:rsidR="00691D9B" w:rsidRDefault="00FC2584" w:rsidP="002E12A6">
      <w:pPr>
        <w:pStyle w:val="Heading1"/>
        <w:spacing w:after="120"/>
      </w:pPr>
      <w:r>
        <w:lastRenderedPageBreak/>
        <w:t>Communicating with the User Model</w:t>
      </w:r>
    </w:p>
    <w:p w14:paraId="30D2AFD4" w14:textId="30F117C9" w:rsidR="00FC2584" w:rsidRDefault="00FC2584" w:rsidP="00B24B11">
      <w:r>
        <w:t>There are two ways to communicate with a user-written DLL under the Generator object:</w:t>
      </w:r>
    </w:p>
    <w:p w14:paraId="2C2A38BC" w14:textId="5169FAD4" w:rsidR="00FC2584" w:rsidRDefault="00FC2584" w:rsidP="004C6C53">
      <w:pPr>
        <w:pStyle w:val="ListParagraph"/>
        <w:numPr>
          <w:ilvl w:val="0"/>
          <w:numId w:val="2"/>
        </w:numPr>
        <w:contextualSpacing w:val="0"/>
      </w:pPr>
      <w:r>
        <w:t xml:space="preserve">Through the </w:t>
      </w:r>
      <w:r w:rsidRPr="002E12A6">
        <w:rPr>
          <w:i/>
          <w:iCs/>
        </w:rPr>
        <w:t>UserData</w:t>
      </w:r>
      <w:r>
        <w:t xml:space="preserve"> property of the Generator definition in DSS script. This is a text</w:t>
      </w:r>
      <w:r w:rsidR="002E12A6">
        <w:t xml:space="preserve">-base language </w:t>
      </w:r>
      <w:r>
        <w:t xml:space="preserve">of the programmer’s design for defining values for the model. We generally employ the OpenDSS parser to create a language </w:t>
      </w:r>
      <w:r w:rsidR="002E12A6">
        <w:t>similar to</w:t>
      </w:r>
      <w:r>
        <w:t xml:space="preserve"> DSS commands:  “… </w:t>
      </w:r>
      <w:r w:rsidRPr="00FC2584">
        <w:rPr>
          <w:i/>
          <w:iCs/>
        </w:rPr>
        <w:t>name = value</w:t>
      </w:r>
      <w:r>
        <w:t xml:space="preserve"> …” The programmer of the </w:t>
      </w:r>
      <w:r w:rsidR="001E31CF">
        <w:t xml:space="preserve">User-Written DLL is free to design a suitable language for the model. </w:t>
      </w:r>
    </w:p>
    <w:p w14:paraId="0454F8E7" w14:textId="64EC882B" w:rsidR="00FC2584" w:rsidRDefault="00FC2584" w:rsidP="00FC2584">
      <w:pPr>
        <w:pStyle w:val="ListParagraph"/>
        <w:numPr>
          <w:ilvl w:val="0"/>
          <w:numId w:val="2"/>
        </w:numPr>
      </w:pPr>
      <w:r>
        <w:t>Th</w:t>
      </w:r>
      <w:r w:rsidR="001E31CF">
        <w:t>rough state variables and other variables defined by the programmers. These are double-precision floating-point numerical values. The getting and setting of these variables is intended to be fast and efficient so that, for example, the main OpenDSS program can transfer these variable values quickly during such things as a computationally-intensive dynamics simulation. The OpenDSS Monitor object in Mode 3 will automatically sample these variables at each time step.</w:t>
      </w:r>
    </w:p>
    <w:p w14:paraId="6130D088" w14:textId="41E0A3C0" w:rsidR="001E31CF" w:rsidRDefault="001E31CF" w:rsidP="001E31CF">
      <w:r>
        <w:t xml:space="preserve">Method 1 requires parsing of the string passed through the UserData property and is, therefore, slower than Method 2. However, the programmer is free to design whatever command language is needed to accomplish the task.  There is nothing to prevent the UserData property being used to </w:t>
      </w:r>
      <w:r w:rsidR="00524DA6">
        <w:t xml:space="preserve">set state variables. </w:t>
      </w:r>
      <w:r w:rsidR="00863F6B">
        <w:t xml:space="preserve">In fact that would be the way to set internal variables via the standard text interface. </w:t>
      </w:r>
      <w:r w:rsidR="00524DA6">
        <w:t>It will just be much slower than Method 2.</w:t>
      </w:r>
    </w:p>
    <w:p w14:paraId="48AFBDF7" w14:textId="6DED0365" w:rsidR="002E12A6" w:rsidRDefault="002E12A6" w:rsidP="001E31CF">
      <w:r>
        <w:t xml:space="preserve">If the model requires the setting of numerous parameter values, the UserData commands </w:t>
      </w:r>
      <w:r w:rsidR="004C6C53">
        <w:t>can</w:t>
      </w:r>
      <w:r>
        <w:t xml:space="preserve"> redirect to a file</w:t>
      </w:r>
      <w:r w:rsidR="005E43BA">
        <w:t xml:space="preserve"> using the typical “UserData=(File=</w:t>
      </w:r>
      <w:r w:rsidR="005E43BA" w:rsidRPr="005E43BA">
        <w:rPr>
          <w:i/>
          <w:iCs/>
        </w:rPr>
        <w:t>filename</w:t>
      </w:r>
      <w:r w:rsidR="005E43BA">
        <w:rPr>
          <w:i/>
          <w:iCs/>
        </w:rPr>
        <w:t>)</w:t>
      </w:r>
      <w:r w:rsidR="005E43BA">
        <w:t>” syntax. The file contains typical OpenDSS property setting syntax: propertyname=value. Of course the DLL programmer is free to use other schemes that might work better.</w:t>
      </w:r>
      <w:r w:rsidR="00863F6B">
        <w:t xml:space="preserve"> OpenDSS can process such files efficiently.</w:t>
      </w:r>
    </w:p>
    <w:p w14:paraId="3557079B" w14:textId="36D9C8D8" w:rsidR="00AA30F8" w:rsidRDefault="00863F6B" w:rsidP="001E31CF">
      <w:r>
        <w:t xml:space="preserve">Setting variable and state variable values that are internal to the user model requires using the COM interface. </w:t>
      </w:r>
      <w:r w:rsidR="00971CB5">
        <w:t>This requirement is to maintain a fast simulation speed during dynamic mode simulations. The Monitor object is quite efficient at retrieving the values of variables resulting from the simulations, so it would</w:t>
      </w:r>
      <w:r w:rsidR="00136B67">
        <w:t xml:space="preserve"> be good to have a means of setting variable values, if needed, at a comparable speed. This requires the use of the OpenDSS COM interface (or DirectDLL interface). </w:t>
      </w:r>
    </w:p>
    <w:p w14:paraId="5BFAD9DD" w14:textId="14CAD1F4" w:rsidR="00136B67" w:rsidRDefault="00136B67" w:rsidP="001E31CF">
      <w:r>
        <w:t>The COM properties for setting and getting variable values are found in the CktElement interface:</w:t>
      </w:r>
    </w:p>
    <w:p w14:paraId="43E53EC1" w14:textId="216C7819" w:rsidR="00136B67" w:rsidRDefault="00136B67" w:rsidP="00136B67">
      <w:pPr>
        <w:ind w:left="720"/>
      </w:pPr>
      <w:r w:rsidRPr="00136B67">
        <w:rPr>
          <w:b/>
          <w:bCs/>
        </w:rPr>
        <w:t>VariableByName</w:t>
      </w:r>
      <w:r>
        <w:t>(name:String; Code:Integer);</w:t>
      </w:r>
      <w:r>
        <w:br/>
      </w:r>
      <w:r w:rsidRPr="00136B67">
        <w:rPr>
          <w:b/>
          <w:bCs/>
        </w:rPr>
        <w:t>VariableByIndex</w:t>
      </w:r>
      <w:r>
        <w:t>(idx:Integer; Code:Integer);</w:t>
      </w:r>
    </w:p>
    <w:p w14:paraId="3A91A0B4" w14:textId="178FB226" w:rsidR="00136B67" w:rsidRDefault="00136B67" w:rsidP="001E31CF">
      <w:r>
        <w:t xml:space="preserve">Both properties set or get values of type </w:t>
      </w:r>
      <w:r w:rsidRPr="00136B67">
        <w:rPr>
          <w:i/>
          <w:iCs/>
        </w:rPr>
        <w:t>double</w:t>
      </w:r>
      <w:r>
        <w:t>. Here is a sample Excel VBA code using these properties:</w:t>
      </w:r>
    </w:p>
    <w:p w14:paraId="1754B338" w14:textId="77777777" w:rsidR="001F60CB" w:rsidRDefault="001F60CB" w:rsidP="004A7146">
      <w:pPr>
        <w:spacing w:after="0"/>
        <w:ind w:left="720"/>
        <w:rPr>
          <w:rFonts w:ascii="Calibri" w:hAnsi="Calibri"/>
        </w:rPr>
      </w:pPr>
      <w:r>
        <w:rPr>
          <w:rFonts w:ascii="Calibri" w:hAnsi="Calibri"/>
        </w:rPr>
        <w:t>Public Sub TestVariables()</w:t>
      </w:r>
    </w:p>
    <w:p w14:paraId="276C3048" w14:textId="77777777" w:rsidR="001F60CB" w:rsidRDefault="001F60CB" w:rsidP="004A7146">
      <w:pPr>
        <w:spacing w:after="0"/>
        <w:ind w:left="720"/>
        <w:rPr>
          <w:rFonts w:ascii="Calibri" w:hAnsi="Calibri"/>
        </w:rPr>
      </w:pPr>
    </w:p>
    <w:p w14:paraId="7C84F1D3" w14:textId="77777777" w:rsidR="001F60CB" w:rsidRDefault="001F60CB" w:rsidP="004A7146">
      <w:pPr>
        <w:spacing w:after="0"/>
        <w:ind w:left="720"/>
        <w:rPr>
          <w:rFonts w:ascii="Calibri" w:hAnsi="Calibri"/>
        </w:rPr>
      </w:pPr>
      <w:r>
        <w:rPr>
          <w:rFonts w:ascii="Calibri" w:hAnsi="Calibri"/>
        </w:rPr>
        <w:t>Dim V As Variant</w:t>
      </w:r>
    </w:p>
    <w:p w14:paraId="133E2A49" w14:textId="77777777" w:rsidR="001F60CB" w:rsidRDefault="001F60CB" w:rsidP="004A7146">
      <w:pPr>
        <w:spacing w:after="0"/>
        <w:ind w:left="720"/>
        <w:rPr>
          <w:rFonts w:ascii="Calibri" w:hAnsi="Calibri"/>
        </w:rPr>
      </w:pPr>
    </w:p>
    <w:p w14:paraId="52E8E518" w14:textId="77777777" w:rsidR="001F60CB" w:rsidRDefault="001F60CB" w:rsidP="004A7146">
      <w:pPr>
        <w:spacing w:after="0"/>
        <w:ind w:left="720"/>
        <w:rPr>
          <w:rFonts w:ascii="Calibri" w:hAnsi="Calibri"/>
        </w:rPr>
      </w:pPr>
      <w:r>
        <w:rPr>
          <w:rFonts w:ascii="Calibri" w:hAnsi="Calibri"/>
        </w:rPr>
        <w:t>Dim Code As Long, AValue As Double</w:t>
      </w:r>
    </w:p>
    <w:p w14:paraId="4BA9BADC" w14:textId="77777777" w:rsidR="001F60CB" w:rsidRDefault="001F60CB" w:rsidP="004A7146">
      <w:pPr>
        <w:spacing w:after="0"/>
        <w:ind w:left="1440"/>
        <w:rPr>
          <w:rFonts w:ascii="Calibri" w:hAnsi="Calibri"/>
        </w:rPr>
      </w:pPr>
      <w:r>
        <w:rPr>
          <w:rFonts w:ascii="Calibri" w:hAnsi="Calibri"/>
        </w:rPr>
        <w:t>V = DSSCktElement.</w:t>
      </w:r>
      <w:r w:rsidRPr="004C6C53">
        <w:rPr>
          <w:rFonts w:ascii="Calibri" w:hAnsi="Calibri"/>
          <w:b/>
          <w:bCs/>
        </w:rPr>
        <w:t>AllVariableNames</w:t>
      </w:r>
      <w:r>
        <w:rPr>
          <w:rFonts w:ascii="Calibri" w:hAnsi="Calibri"/>
        </w:rPr>
        <w:t>  ' returns a variant array of strings</w:t>
      </w:r>
    </w:p>
    <w:p w14:paraId="49726E67" w14:textId="77777777" w:rsidR="001F60CB" w:rsidRDefault="001F60CB" w:rsidP="004A7146">
      <w:pPr>
        <w:spacing w:after="0"/>
        <w:ind w:left="1440"/>
        <w:rPr>
          <w:rFonts w:ascii="Calibri" w:hAnsi="Calibri"/>
        </w:rPr>
      </w:pPr>
      <w:r>
        <w:rPr>
          <w:rFonts w:ascii="Calibri" w:hAnsi="Calibri"/>
        </w:rPr>
        <w:t>AValue = DSSCktElement.</w:t>
      </w:r>
      <w:r w:rsidRPr="00136B67">
        <w:rPr>
          <w:rFonts w:ascii="Calibri" w:hAnsi="Calibri"/>
          <w:b/>
          <w:bCs/>
        </w:rPr>
        <w:t>VariableByIndex</w:t>
      </w:r>
      <w:r>
        <w:rPr>
          <w:rFonts w:ascii="Calibri" w:hAnsi="Calibri"/>
        </w:rPr>
        <w:t>(3, Code)  'Returns a single variable at Index 3</w:t>
      </w:r>
    </w:p>
    <w:p w14:paraId="46022F26" w14:textId="77777777" w:rsidR="001F60CB" w:rsidRDefault="001F60CB" w:rsidP="004A7146">
      <w:pPr>
        <w:spacing w:after="0"/>
        <w:ind w:left="1440"/>
        <w:rPr>
          <w:rFonts w:ascii="Calibri" w:hAnsi="Calibri"/>
        </w:rPr>
      </w:pPr>
      <w:r>
        <w:rPr>
          <w:rFonts w:ascii="Calibri" w:hAnsi="Calibri"/>
        </w:rPr>
        <w:t>DSSCktElement.</w:t>
      </w:r>
      <w:r w:rsidRPr="00136B67">
        <w:rPr>
          <w:rFonts w:ascii="Calibri" w:hAnsi="Calibri"/>
          <w:b/>
          <w:bCs/>
        </w:rPr>
        <w:t>VariableByName</w:t>
      </w:r>
      <w:r>
        <w:rPr>
          <w:rFonts w:ascii="Calibri" w:hAnsi="Calibri"/>
        </w:rPr>
        <w:t>("Torque", Code) = 100#  ' Sets the Variable Torque to 100</w:t>
      </w:r>
    </w:p>
    <w:p w14:paraId="5CD79474" w14:textId="77777777" w:rsidR="001F60CB" w:rsidRDefault="001F60CB" w:rsidP="004A7146">
      <w:pPr>
        <w:spacing w:after="0"/>
        <w:ind w:left="1440"/>
        <w:rPr>
          <w:rFonts w:ascii="Calibri" w:hAnsi="Calibri"/>
        </w:rPr>
      </w:pPr>
      <w:r>
        <w:rPr>
          <w:rFonts w:ascii="Calibri" w:hAnsi="Calibri"/>
        </w:rPr>
        <w:t>DSSCktElement.</w:t>
      </w:r>
      <w:r w:rsidRPr="00136B67">
        <w:rPr>
          <w:rFonts w:ascii="Calibri" w:hAnsi="Calibri"/>
          <w:b/>
          <w:bCs/>
        </w:rPr>
        <w:t>VariableByIndex</w:t>
      </w:r>
      <w:r>
        <w:rPr>
          <w:rFonts w:ascii="Calibri" w:hAnsi="Calibri"/>
        </w:rPr>
        <w:t>(4, Code) = 100#   ' sets the 4th variable to 100</w:t>
      </w:r>
    </w:p>
    <w:p w14:paraId="55670333" w14:textId="77777777" w:rsidR="001F60CB" w:rsidRDefault="001F60CB" w:rsidP="004A7146">
      <w:pPr>
        <w:spacing w:after="0"/>
        <w:ind w:left="720"/>
        <w:rPr>
          <w:rFonts w:ascii="Calibri" w:hAnsi="Calibri"/>
        </w:rPr>
      </w:pPr>
    </w:p>
    <w:p w14:paraId="6BF2AC4B" w14:textId="77777777" w:rsidR="001F60CB" w:rsidRDefault="001F60CB" w:rsidP="004A7146">
      <w:pPr>
        <w:spacing w:after="0"/>
        <w:ind w:left="720"/>
        <w:rPr>
          <w:rFonts w:ascii="Calibri" w:hAnsi="Calibri"/>
        </w:rPr>
      </w:pPr>
      <w:r>
        <w:rPr>
          <w:rFonts w:ascii="Calibri" w:hAnsi="Calibri"/>
        </w:rPr>
        <w:t>End Sub</w:t>
      </w:r>
    </w:p>
    <w:p w14:paraId="6BFB20F9" w14:textId="7EB22CA6" w:rsidR="001F60CB" w:rsidRDefault="001F60CB" w:rsidP="001E31CF"/>
    <w:p w14:paraId="1467DC23" w14:textId="6A28C657" w:rsidR="00136B67" w:rsidRDefault="00136B67" w:rsidP="001E31CF">
      <w:r>
        <w:lastRenderedPageBreak/>
        <w:t>VariableByIndex is the faster of the two</w:t>
      </w:r>
      <w:r w:rsidR="004C6C53">
        <w:t xml:space="preserve"> because it does not have to look up the name of the variable before making the assignment. You would query the AllVariableNames property one time and determine the index of the desired variable. You can subsequently set it by index, which is quick.</w:t>
      </w:r>
    </w:p>
    <w:p w14:paraId="0F52445D" w14:textId="394DF317" w:rsidR="00136B67" w:rsidRDefault="00136B67" w:rsidP="001E31CF">
      <w:r>
        <w:t>Not all languages can handle assignment to a function. Python is one of th</w:t>
      </w:r>
      <w:r w:rsidR="004C6C53">
        <w:t>ese. To set the value of a state variable in Python, there is a separate function created called setVariableByIndex that has another parameter to assign the value. But it works just fine.</w:t>
      </w:r>
    </w:p>
    <w:p w14:paraId="7E737A04" w14:textId="635861BE" w:rsidR="004C6C53" w:rsidRDefault="004C6C53" w:rsidP="001E31CF">
      <w:r>
        <w:t>The integer parameter</w:t>
      </w:r>
      <w:r w:rsidR="004A7146">
        <w:t xml:space="preserve"> </w:t>
      </w:r>
      <w:r w:rsidR="004A7146">
        <w:t>“Code”</w:t>
      </w:r>
      <w:r>
        <w:t xml:space="preserve"> in the argument list is simply an error flag if non-zero.</w:t>
      </w:r>
    </w:p>
    <w:p w14:paraId="48A0ABA8" w14:textId="5C2A8811" w:rsidR="00934438" w:rsidRDefault="00934438" w:rsidP="001E31CF">
      <w:r>
        <w:t xml:space="preserve">The </w:t>
      </w:r>
      <w:r w:rsidR="0064695A">
        <w:t xml:space="preserve">computer </w:t>
      </w:r>
      <w:r>
        <w:t xml:space="preserve">code for supporting the getting and setting of the user-defined variables in the DLL must be provided. For example, here are the two functions in </w:t>
      </w:r>
      <w:r w:rsidRPr="0064695A">
        <w:rPr>
          <w:i/>
          <w:iCs/>
        </w:rPr>
        <w:t>IndMach012a</w:t>
      </w:r>
      <w:r>
        <w:t xml:space="preserve"> for supporting this functionality:</w:t>
      </w:r>
    </w:p>
    <w:p w14:paraId="20D76424" w14:textId="427F8A0F"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w:t>
      </w:r>
    </w:p>
    <w:p w14:paraId="02297806"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function TIndMach012Model.Get_Variable(i: Integer): Double;</w:t>
      </w:r>
    </w:p>
    <w:p w14:paraId="0BEE2179" w14:textId="0021B0A6"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w:t>
      </w:r>
    </w:p>
    <w:p w14:paraId="4986E7A4"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begin</w:t>
      </w:r>
    </w:p>
    <w:p w14:paraId="57715064" w14:textId="77777777" w:rsidR="00934438" w:rsidRPr="00934438" w:rsidRDefault="00934438" w:rsidP="00934438">
      <w:pPr>
        <w:spacing w:after="0"/>
        <w:rPr>
          <w:rFonts w:ascii="Courier New" w:hAnsi="Courier New" w:cs="Courier New"/>
          <w:sz w:val="16"/>
          <w:szCs w:val="16"/>
        </w:rPr>
      </w:pPr>
    </w:p>
    <w:p w14:paraId="3125E45F"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Result := -1.0;</w:t>
      </w:r>
    </w:p>
    <w:p w14:paraId="15B6D466"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Case i of</w:t>
      </w:r>
    </w:p>
    <w:p w14:paraId="21FF1643" w14:textId="77777777" w:rsidR="00934438" w:rsidRPr="00934438" w:rsidRDefault="00934438" w:rsidP="00934438">
      <w:pPr>
        <w:spacing w:after="0"/>
        <w:rPr>
          <w:rFonts w:ascii="Courier New" w:hAnsi="Courier New" w:cs="Courier New"/>
          <w:sz w:val="16"/>
          <w:szCs w:val="16"/>
        </w:rPr>
      </w:pPr>
    </w:p>
    <w:p w14:paraId="5205CD93"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1: Result := LocalSlip;</w:t>
      </w:r>
    </w:p>
    <w:p w14:paraId="43AC53F3"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2: Result := puRs;</w:t>
      </w:r>
    </w:p>
    <w:p w14:paraId="451D590F"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3: Result := puXs;</w:t>
      </w:r>
    </w:p>
    <w:p w14:paraId="11EE6EBE"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4: Result := puRr;</w:t>
      </w:r>
    </w:p>
    <w:p w14:paraId="031B1DC8"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5: Result := puXr;</w:t>
      </w:r>
    </w:p>
    <w:p w14:paraId="42524252"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6: Result := puXm;</w:t>
      </w:r>
    </w:p>
    <w:p w14:paraId="68C71443"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7: Result := MaxSlip;</w:t>
      </w:r>
    </w:p>
    <w:p w14:paraId="38614254"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8: Result := Cabs(Is1);</w:t>
      </w:r>
    </w:p>
    <w:p w14:paraId="063A7140"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9: Result := Cabs(Is2);</w:t>
      </w:r>
    </w:p>
    <w:p w14:paraId="0B176AD6"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10: Result := Cabs(Ir1);</w:t>
      </w:r>
    </w:p>
    <w:p w14:paraId="1C6A4B44"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11: Result := Cabs(Ir2);</w:t>
      </w:r>
    </w:p>
    <w:p w14:paraId="34D63A08"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12: Result := GetStatorLosses;</w:t>
      </w:r>
    </w:p>
    <w:p w14:paraId="197D25F1"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13: Result := GetRotorLosses;</w:t>
      </w:r>
    </w:p>
    <w:p w14:paraId="71254AA4"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14: Begin  // Shaft Power  (hp)</w:t>
      </w:r>
    </w:p>
    <w:p w14:paraId="3EAD6958" w14:textId="527D2CBE" w:rsidR="00934438" w:rsidRPr="00934438" w:rsidRDefault="00934438" w:rsidP="00E5336E">
      <w:pPr>
        <w:spacing w:after="0"/>
        <w:ind w:right="-630"/>
        <w:rPr>
          <w:rFonts w:ascii="Courier New" w:hAnsi="Courier New" w:cs="Courier New"/>
          <w:sz w:val="16"/>
          <w:szCs w:val="16"/>
        </w:rPr>
      </w:pPr>
      <w:r w:rsidRPr="00934438">
        <w:rPr>
          <w:rFonts w:ascii="Courier New" w:hAnsi="Courier New" w:cs="Courier New"/>
          <w:sz w:val="16"/>
          <w:szCs w:val="16"/>
        </w:rPr>
        <w:t xml:space="preserve">         Result := 3.0/746.0*(Sqr(Cabs(Ir1))*(1.0 - S1)/S1 + Sqr(Cabs(Ir2))*(1.0 - S2)/S2 )* Zr.re;</w:t>
      </w:r>
    </w:p>
    <w:p w14:paraId="1DAF20E0"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End;</w:t>
      </w:r>
    </w:p>
    <w:p w14:paraId="628CE4ED"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Else</w:t>
      </w:r>
    </w:p>
    <w:p w14:paraId="523730BD" w14:textId="77777777" w:rsidR="00934438" w:rsidRPr="00934438" w:rsidRDefault="00934438" w:rsidP="00934438">
      <w:pPr>
        <w:spacing w:after="0"/>
        <w:rPr>
          <w:rFonts w:ascii="Courier New" w:hAnsi="Courier New" w:cs="Courier New"/>
          <w:sz w:val="16"/>
          <w:szCs w:val="16"/>
        </w:rPr>
      </w:pPr>
    </w:p>
    <w:p w14:paraId="2A5597EE"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End;</w:t>
      </w:r>
    </w:p>
    <w:p w14:paraId="30B25410" w14:textId="77777777" w:rsidR="00934438" w:rsidRPr="00934438" w:rsidRDefault="00934438" w:rsidP="00934438">
      <w:pPr>
        <w:spacing w:after="0"/>
        <w:rPr>
          <w:rFonts w:ascii="Courier New" w:hAnsi="Courier New" w:cs="Courier New"/>
          <w:sz w:val="16"/>
          <w:szCs w:val="16"/>
        </w:rPr>
      </w:pPr>
    </w:p>
    <w:p w14:paraId="444FB20B"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end;</w:t>
      </w:r>
    </w:p>
    <w:p w14:paraId="406E2DBB" w14:textId="77777777" w:rsidR="00934438" w:rsidRPr="00934438" w:rsidRDefault="00934438" w:rsidP="00934438">
      <w:pPr>
        <w:spacing w:after="0"/>
        <w:rPr>
          <w:rFonts w:ascii="Courier New" w:hAnsi="Courier New" w:cs="Courier New"/>
          <w:sz w:val="16"/>
          <w:szCs w:val="16"/>
        </w:rPr>
      </w:pPr>
    </w:p>
    <w:p w14:paraId="5DDD41B0" w14:textId="772E433F"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w:t>
      </w:r>
    </w:p>
    <w:p w14:paraId="0C2DE637"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procedure TIndMach012Model.Set_Variable(i: Integer; const Value: Double);</w:t>
      </w:r>
    </w:p>
    <w:p w14:paraId="57E58753" w14:textId="06D47235"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w:t>
      </w:r>
    </w:p>
    <w:p w14:paraId="1B854F99"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begin</w:t>
      </w:r>
    </w:p>
    <w:p w14:paraId="644B6F41"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Case i of</w:t>
      </w:r>
    </w:p>
    <w:p w14:paraId="3CF8062D" w14:textId="77777777" w:rsidR="00934438" w:rsidRPr="00934438" w:rsidRDefault="00934438" w:rsidP="00934438">
      <w:pPr>
        <w:spacing w:after="0"/>
        <w:rPr>
          <w:rFonts w:ascii="Courier New" w:hAnsi="Courier New" w:cs="Courier New"/>
          <w:sz w:val="16"/>
          <w:szCs w:val="16"/>
        </w:rPr>
      </w:pPr>
    </w:p>
    <w:p w14:paraId="1211C5F7"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1:  Slip:= Value;</w:t>
      </w:r>
    </w:p>
    <w:p w14:paraId="4EE4517F"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2:  puRs:= Value;</w:t>
      </w:r>
    </w:p>
    <w:p w14:paraId="28175AE4"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3:  puXs:= Value;</w:t>
      </w:r>
    </w:p>
    <w:p w14:paraId="2306A9EE"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4:  puRr:= Value;</w:t>
      </w:r>
    </w:p>
    <w:p w14:paraId="51B1E5C7"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5:  puXr:= Value;</w:t>
      </w:r>
    </w:p>
    <w:p w14:paraId="30C8E6B9"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6:  puXm:= Value;</w:t>
      </w:r>
    </w:p>
    <w:p w14:paraId="26482279" w14:textId="77777777" w:rsidR="00934438" w:rsidRPr="00934438" w:rsidRDefault="00934438" w:rsidP="00934438">
      <w:pPr>
        <w:spacing w:after="0"/>
        <w:rPr>
          <w:rFonts w:ascii="Courier New" w:hAnsi="Courier New" w:cs="Courier New"/>
          <w:sz w:val="16"/>
          <w:szCs w:val="16"/>
        </w:rPr>
      </w:pPr>
    </w:p>
    <w:p w14:paraId="385F3893"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Else</w:t>
      </w:r>
    </w:p>
    <w:p w14:paraId="380A3738"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{Do Nothing for other variables: they are read only}</w:t>
      </w:r>
    </w:p>
    <w:p w14:paraId="7AF534AF"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End;</w:t>
      </w:r>
    </w:p>
    <w:p w14:paraId="36007725" w14:textId="654AB360" w:rsid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end;</w:t>
      </w:r>
    </w:p>
    <w:p w14:paraId="7DD044FC" w14:textId="77777777" w:rsidR="00E5336E" w:rsidRPr="00934438" w:rsidRDefault="00E5336E" w:rsidP="00934438">
      <w:pPr>
        <w:spacing w:after="0"/>
        <w:rPr>
          <w:rFonts w:ascii="Courier New" w:hAnsi="Courier New" w:cs="Courier New"/>
          <w:sz w:val="16"/>
          <w:szCs w:val="16"/>
        </w:rPr>
      </w:pPr>
    </w:p>
    <w:p w14:paraId="1B57454A" w14:textId="5E7CAFEE" w:rsidR="00934438" w:rsidRDefault="00934438" w:rsidP="00934438">
      <w:r>
        <w:t>The</w:t>
      </w:r>
      <w:r w:rsidR="00E5336E">
        <w:t xml:space="preserve"> </w:t>
      </w:r>
      <w:r w:rsidR="00E5336E" w:rsidRPr="00E5336E">
        <w:rPr>
          <w:i/>
          <w:iCs/>
        </w:rPr>
        <w:t>Get_Variable</w:t>
      </w:r>
      <w:r w:rsidR="00E5336E">
        <w:t xml:space="preserve"> procedure is the same one that the Monitor object in Mode 3 uses to obtain the values of the induction machine variables. Note that the model does not permit you to change variables 7..14. They are considered “read only variables” in this model. Any attempt to set them is simply ignored. (A </w:t>
      </w:r>
      <w:r w:rsidR="00E5336E">
        <w:lastRenderedPageBreak/>
        <w:t>useful addition to this model might be to allow the user to set a different shaft power value, which would require some additional coding to the solution algorithm.)</w:t>
      </w:r>
    </w:p>
    <w:p w14:paraId="1DD6E893" w14:textId="2B70A42E" w:rsidR="003052E2" w:rsidRDefault="003052E2" w:rsidP="003052E2">
      <w:pPr>
        <w:pStyle w:val="Heading1"/>
        <w:spacing w:after="120"/>
      </w:pPr>
      <w:r>
        <w:t>Algebraic and Differential Equations in Dynamics Mode</w:t>
      </w:r>
    </w:p>
    <w:p w14:paraId="3B68D803" w14:textId="0B178E75" w:rsidR="003052E2" w:rsidRDefault="003052E2" w:rsidP="003052E2">
      <w:r>
        <w:t>Dynamics mode is the only solution mode in OpenDSS that performs integration of differential equations. At each time step both algebraic and the derivatives of the differential equations are computed, followed by a call to the integration routine in each power conversion element (PCElement class). Most of the time, the programmers of OpenDSS modules have put both the algebraic equations and the calculation of the derivative in the same procedure. For example:</w:t>
      </w:r>
    </w:p>
    <w:p w14:paraId="5310DE54" w14:textId="77777777" w:rsidR="003052E2" w:rsidRDefault="003052E2" w:rsidP="00E5336E">
      <w:pPr>
        <w:spacing w:after="0"/>
        <w:ind w:left="720"/>
      </w:pPr>
      <w:r>
        <w:t>{---------------------------------------------------------------------------}</w:t>
      </w:r>
    </w:p>
    <w:p w14:paraId="492E1861" w14:textId="77777777" w:rsidR="003052E2" w:rsidRDefault="003052E2" w:rsidP="00E5336E">
      <w:pPr>
        <w:spacing w:after="0"/>
        <w:ind w:left="720"/>
      </w:pPr>
      <w:r>
        <w:t>procedure TDESS.DoInverter;</w:t>
      </w:r>
    </w:p>
    <w:p w14:paraId="086A0F3E" w14:textId="77777777" w:rsidR="003052E2" w:rsidRDefault="003052E2" w:rsidP="00E5336E">
      <w:pPr>
        <w:spacing w:after="0"/>
        <w:ind w:left="720"/>
      </w:pPr>
      <w:r>
        <w:t>begin</w:t>
      </w:r>
    </w:p>
    <w:p w14:paraId="67D7745E" w14:textId="77777777" w:rsidR="003052E2" w:rsidRDefault="003052E2" w:rsidP="00E5336E">
      <w:pPr>
        <w:spacing w:after="0"/>
        <w:ind w:left="720"/>
      </w:pPr>
      <w:r>
        <w:t xml:space="preserve">      Pr := Ird*Vrd + Irq*Vrq;  {Ird, Irq computed from integration routine}</w:t>
      </w:r>
    </w:p>
    <w:p w14:paraId="4F9838DA" w14:textId="77777777" w:rsidR="003052E2" w:rsidRDefault="003052E2" w:rsidP="00E5336E">
      <w:pPr>
        <w:spacing w:after="0"/>
        <w:ind w:left="720"/>
      </w:pPr>
      <w:r>
        <w:t xml:space="preserve">      Im := (Pr + InverterLoss)/ Vdc;  // feeds back to dc bus controller</w:t>
      </w:r>
    </w:p>
    <w:p w14:paraId="1DC9E2F5" w14:textId="77777777" w:rsidR="003052E2" w:rsidRDefault="003052E2" w:rsidP="00E5336E">
      <w:pPr>
        <w:spacing w:after="0"/>
        <w:ind w:left="720"/>
      </w:pPr>
    </w:p>
    <w:p w14:paraId="651489B9" w14:textId="77777777" w:rsidR="003052E2" w:rsidRDefault="003052E2" w:rsidP="00E5336E">
      <w:pPr>
        <w:spacing w:after="0"/>
        <w:ind w:left="720"/>
      </w:pPr>
      <w:r>
        <w:t>{Derivatives}</w:t>
      </w:r>
    </w:p>
    <w:p w14:paraId="5FF46B4D" w14:textId="77777777" w:rsidR="003052E2" w:rsidRDefault="003052E2" w:rsidP="00E5336E">
      <w:pPr>
        <w:spacing w:after="0"/>
        <w:ind w:left="720"/>
      </w:pPr>
      <w:r>
        <w:t xml:space="preserve">      dIrd       := (Ird_reg - Ird)/Aond;</w:t>
      </w:r>
    </w:p>
    <w:p w14:paraId="3EC554CB" w14:textId="77777777" w:rsidR="003052E2" w:rsidRDefault="003052E2" w:rsidP="00E5336E">
      <w:pPr>
        <w:spacing w:after="0"/>
        <w:ind w:left="720"/>
      </w:pPr>
      <w:r>
        <w:t xml:space="preserve">      dIrq       := (Irq_reg - Irq)/Aond;</w:t>
      </w:r>
    </w:p>
    <w:p w14:paraId="3352D832" w14:textId="77777777" w:rsidR="003052E2" w:rsidRDefault="003052E2" w:rsidP="00E5336E">
      <w:pPr>
        <w:spacing w:after="0"/>
        <w:ind w:left="720"/>
      </w:pPr>
      <w:r>
        <w:t>end;</w:t>
      </w:r>
    </w:p>
    <w:p w14:paraId="0C3CD7F3" w14:textId="77777777" w:rsidR="003052E2" w:rsidRDefault="003052E2" w:rsidP="00E5336E">
      <w:pPr>
        <w:spacing w:after="0"/>
        <w:ind w:left="720"/>
      </w:pPr>
    </w:p>
    <w:p w14:paraId="15353A54" w14:textId="77777777" w:rsidR="003052E2" w:rsidRDefault="003052E2" w:rsidP="00E5336E">
      <w:pPr>
        <w:spacing w:after="0"/>
        <w:ind w:left="720"/>
      </w:pPr>
      <w:r>
        <w:t>{---------------------------------------------------------------------------}</w:t>
      </w:r>
    </w:p>
    <w:p w14:paraId="360B7312" w14:textId="77777777" w:rsidR="003052E2" w:rsidRDefault="003052E2" w:rsidP="00E5336E">
      <w:pPr>
        <w:spacing w:after="0"/>
        <w:ind w:left="720"/>
      </w:pPr>
      <w:r>
        <w:t>procedure TDESS.DoPLL;</w:t>
      </w:r>
    </w:p>
    <w:p w14:paraId="704A491C" w14:textId="77777777" w:rsidR="003052E2" w:rsidRDefault="003052E2" w:rsidP="00E5336E">
      <w:pPr>
        <w:spacing w:after="0"/>
        <w:ind w:left="720"/>
      </w:pPr>
      <w:r>
        <w:t>Begin</w:t>
      </w:r>
    </w:p>
    <w:p w14:paraId="6CE3B3A0" w14:textId="77777777" w:rsidR="003052E2" w:rsidRDefault="003052E2" w:rsidP="00E5336E">
      <w:pPr>
        <w:spacing w:after="0"/>
        <w:ind w:left="720"/>
      </w:pPr>
      <w:r>
        <w:t xml:space="preserve">     RotateU;</w:t>
      </w:r>
    </w:p>
    <w:p w14:paraId="766EF616" w14:textId="77777777" w:rsidR="003052E2" w:rsidRDefault="003052E2" w:rsidP="00E5336E">
      <w:pPr>
        <w:spacing w:after="0"/>
        <w:ind w:left="720"/>
      </w:pPr>
      <w:r>
        <w:t xml:space="preserve">     Omega_inv  := (int_PLL - Vrq) * Kcpll;</w:t>
      </w:r>
    </w:p>
    <w:p w14:paraId="19E398AA" w14:textId="77777777" w:rsidR="003052E2" w:rsidRDefault="003052E2" w:rsidP="00E5336E">
      <w:pPr>
        <w:spacing w:after="0"/>
        <w:ind w:left="720"/>
      </w:pPr>
    </w:p>
    <w:p w14:paraId="4B64702C" w14:textId="77777777" w:rsidR="003052E2" w:rsidRDefault="003052E2" w:rsidP="00E5336E">
      <w:pPr>
        <w:spacing w:after="0"/>
        <w:ind w:left="720"/>
      </w:pPr>
      <w:r>
        <w:t xml:space="preserve">     {Derivatives}</w:t>
      </w:r>
    </w:p>
    <w:p w14:paraId="67302D96" w14:textId="77777777" w:rsidR="003052E2" w:rsidRDefault="003052E2" w:rsidP="00E5336E">
      <w:pPr>
        <w:spacing w:after="0"/>
        <w:ind w:left="720"/>
      </w:pPr>
      <w:r>
        <w:t xml:space="preserve">     dint_PLL    := (Vrq_ref - Vrq)/Tcpll;</w:t>
      </w:r>
    </w:p>
    <w:p w14:paraId="3E51B905" w14:textId="77777777" w:rsidR="003052E2" w:rsidRDefault="003052E2" w:rsidP="00E5336E">
      <w:pPr>
        <w:spacing w:after="0"/>
        <w:ind w:left="720"/>
      </w:pPr>
      <w:r>
        <w:t xml:space="preserve">     dTheta_est := (Omega_inv - Omega_grid);</w:t>
      </w:r>
    </w:p>
    <w:p w14:paraId="28655C7F" w14:textId="21C0C47F" w:rsidR="003052E2" w:rsidRDefault="003052E2" w:rsidP="00E5336E">
      <w:pPr>
        <w:spacing w:after="0"/>
        <w:ind w:left="720"/>
      </w:pPr>
      <w:r>
        <w:t>end;</w:t>
      </w:r>
    </w:p>
    <w:p w14:paraId="7B3EF321" w14:textId="390245A1" w:rsidR="003052E2" w:rsidRDefault="003052E2" w:rsidP="00E5336E">
      <w:pPr>
        <w:ind w:left="720"/>
      </w:pPr>
    </w:p>
    <w:p w14:paraId="27360915" w14:textId="00065592" w:rsidR="003052E2" w:rsidRDefault="003052E2" w:rsidP="003052E2">
      <w:r>
        <w:t>Of course, the algebraic and differential equations can be in separate routines</w:t>
      </w:r>
      <w:r w:rsidR="00DD489A">
        <w:t xml:space="preserve"> as the programmer desires</w:t>
      </w:r>
      <w:r>
        <w:t>.</w:t>
      </w:r>
    </w:p>
    <w:p w14:paraId="584C6F6B" w14:textId="0E0D670F" w:rsidR="003052E2" w:rsidRDefault="003052E2" w:rsidP="003052E2">
      <w:r>
        <w:t>The Init procedure in</w:t>
      </w:r>
      <w:r w:rsidR="00DD489A">
        <w:t xml:space="preserve"> the DLL model will generally set all derivatives to zero.</w:t>
      </w:r>
    </w:p>
    <w:p w14:paraId="33375396" w14:textId="7AA88284" w:rsidR="00DD489A" w:rsidRPr="003052E2" w:rsidRDefault="00DD489A" w:rsidP="003052E2">
      <w:r>
        <w:t>The calculations for power flow modes do not typically compute the derivative values unless there it is helpful to the power flow convergence</w:t>
      </w:r>
      <w:r w:rsidR="00194931">
        <w:t xml:space="preserve"> by a special algorithm. However, OpenDSS will not call the </w:t>
      </w:r>
      <w:r w:rsidR="00194931" w:rsidRPr="00E5336E">
        <w:rPr>
          <w:i/>
          <w:iCs/>
        </w:rPr>
        <w:t>Integrate</w:t>
      </w:r>
      <w:r w:rsidR="00194931">
        <w:t xml:space="preserve"> function in a power flow mode.</w:t>
      </w:r>
    </w:p>
    <w:sectPr w:rsidR="00DD489A" w:rsidRPr="003052E2" w:rsidSect="000017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D2630" w14:textId="77777777" w:rsidR="006E5EAA" w:rsidRDefault="006E5EAA" w:rsidP="001777BD">
      <w:pPr>
        <w:spacing w:after="0"/>
      </w:pPr>
      <w:r>
        <w:separator/>
      </w:r>
    </w:p>
  </w:endnote>
  <w:endnote w:type="continuationSeparator" w:id="0">
    <w:p w14:paraId="6845ED2E" w14:textId="77777777" w:rsidR="006E5EAA" w:rsidRDefault="006E5EAA" w:rsidP="001777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12836"/>
      <w:docPartObj>
        <w:docPartGallery w:val="Page Numbers (Bottom of Page)"/>
        <w:docPartUnique/>
      </w:docPartObj>
    </w:sdtPr>
    <w:sdtEndPr/>
    <w:sdtContent>
      <w:p w14:paraId="3A91E775" w14:textId="77777777" w:rsidR="003F13AA" w:rsidRDefault="00B54BD5">
        <w:pPr>
          <w:pStyle w:val="Footer"/>
          <w:jc w:val="center"/>
        </w:pPr>
        <w:r>
          <w:fldChar w:fldCharType="begin"/>
        </w:r>
        <w:r>
          <w:instrText xml:space="preserve"> PAGE   \* MERGEFORMAT </w:instrText>
        </w:r>
        <w:r>
          <w:fldChar w:fldCharType="separate"/>
        </w:r>
        <w:r w:rsidR="000277C8">
          <w:rPr>
            <w:noProof/>
          </w:rPr>
          <w:t>1</w:t>
        </w:r>
        <w:r>
          <w:rPr>
            <w:noProof/>
          </w:rPr>
          <w:fldChar w:fldCharType="end"/>
        </w:r>
      </w:p>
    </w:sdtContent>
  </w:sdt>
  <w:p w14:paraId="0A693C56" w14:textId="473BDBE9" w:rsidR="003F13AA" w:rsidRPr="008958E7" w:rsidRDefault="00D12CDA">
    <w:pPr>
      <w:pStyle w:val="Footer"/>
      <w:rPr>
        <w:i/>
      </w:rPr>
    </w:pPr>
    <w:r>
      <w:rPr>
        <w:i/>
      </w:rPr>
      <w:t>Generator User Model DLL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9DBEE" w14:textId="77777777" w:rsidR="006E5EAA" w:rsidRDefault="006E5EAA" w:rsidP="001777BD">
      <w:pPr>
        <w:spacing w:after="0"/>
      </w:pPr>
      <w:r>
        <w:separator/>
      </w:r>
    </w:p>
  </w:footnote>
  <w:footnote w:type="continuationSeparator" w:id="0">
    <w:p w14:paraId="727242B3" w14:textId="77777777" w:rsidR="006E5EAA" w:rsidRDefault="006E5EAA" w:rsidP="001777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632B" w14:textId="77777777" w:rsidR="003F13AA" w:rsidRDefault="003F13AA" w:rsidP="001777BD">
    <w:pPr>
      <w:pStyle w:val="Header"/>
      <w:jc w:val="right"/>
    </w:pPr>
    <w:r>
      <w:rPr>
        <w:noProof/>
      </w:rPr>
      <w:drawing>
        <wp:anchor distT="0" distB="0" distL="114300" distR="114300" simplePos="0" relativeHeight="251658240" behindDoc="1" locked="0" layoutInCell="1" allowOverlap="1" wp14:anchorId="4185604B" wp14:editId="34CBF9C9">
          <wp:simplePos x="0" y="0"/>
          <wp:positionH relativeFrom="column">
            <wp:posOffset>3668395</wp:posOffset>
          </wp:positionH>
          <wp:positionV relativeFrom="paragraph">
            <wp:posOffset>-171450</wp:posOffset>
          </wp:positionV>
          <wp:extent cx="2270760" cy="405130"/>
          <wp:effectExtent l="19050" t="0" r="0" b="0"/>
          <wp:wrapTight wrapText="bothSides">
            <wp:wrapPolygon edited="0">
              <wp:start x="-181" y="0"/>
              <wp:lineTo x="-181" y="20313"/>
              <wp:lineTo x="21564" y="20313"/>
              <wp:lineTo x="21564" y="0"/>
              <wp:lineTo x="-181" y="0"/>
            </wp:wrapPolygon>
          </wp:wrapTight>
          <wp:docPr id="1" name="Picture 0" descr="EPR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RI_logo.jpg"/>
                  <pic:cNvPicPr/>
                </pic:nvPicPr>
                <pic:blipFill>
                  <a:blip r:embed="rId1"/>
                  <a:stretch>
                    <a:fillRect/>
                  </a:stretch>
                </pic:blipFill>
                <pic:spPr>
                  <a:xfrm>
                    <a:off x="0" y="0"/>
                    <a:ext cx="2270760" cy="4051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92E4D"/>
    <w:multiLevelType w:val="hybridMultilevel"/>
    <w:tmpl w:val="EBFCE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43958"/>
    <w:multiLevelType w:val="hybridMultilevel"/>
    <w:tmpl w:val="449A2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82"/>
    <w:rsid w:val="0000179C"/>
    <w:rsid w:val="000277C8"/>
    <w:rsid w:val="000818EB"/>
    <w:rsid w:val="00082438"/>
    <w:rsid w:val="000B1C0D"/>
    <w:rsid w:val="0011778C"/>
    <w:rsid w:val="00132CCD"/>
    <w:rsid w:val="00136B67"/>
    <w:rsid w:val="00142606"/>
    <w:rsid w:val="001777BD"/>
    <w:rsid w:val="00180005"/>
    <w:rsid w:val="00194931"/>
    <w:rsid w:val="001E31CF"/>
    <w:rsid w:val="001E7033"/>
    <w:rsid w:val="001F60CB"/>
    <w:rsid w:val="002A4FB5"/>
    <w:rsid w:val="002E12A6"/>
    <w:rsid w:val="003052E2"/>
    <w:rsid w:val="00312423"/>
    <w:rsid w:val="0031487B"/>
    <w:rsid w:val="003417F1"/>
    <w:rsid w:val="003629B2"/>
    <w:rsid w:val="0038054B"/>
    <w:rsid w:val="00394CB2"/>
    <w:rsid w:val="003B5F13"/>
    <w:rsid w:val="003E7E8D"/>
    <w:rsid w:val="003F13AA"/>
    <w:rsid w:val="00401429"/>
    <w:rsid w:val="00445167"/>
    <w:rsid w:val="0046308E"/>
    <w:rsid w:val="00463949"/>
    <w:rsid w:val="004A7146"/>
    <w:rsid w:val="004B49EA"/>
    <w:rsid w:val="004C6C53"/>
    <w:rsid w:val="00506C3B"/>
    <w:rsid w:val="00524DA6"/>
    <w:rsid w:val="005623D3"/>
    <w:rsid w:val="005A180A"/>
    <w:rsid w:val="005E43BA"/>
    <w:rsid w:val="005F6996"/>
    <w:rsid w:val="00627C62"/>
    <w:rsid w:val="0064695A"/>
    <w:rsid w:val="0068071B"/>
    <w:rsid w:val="00691D9B"/>
    <w:rsid w:val="006E5EAA"/>
    <w:rsid w:val="00712AEA"/>
    <w:rsid w:val="00715530"/>
    <w:rsid w:val="007A3C0F"/>
    <w:rsid w:val="007F1E38"/>
    <w:rsid w:val="00863F6B"/>
    <w:rsid w:val="008759A5"/>
    <w:rsid w:val="008958E7"/>
    <w:rsid w:val="008B5D9B"/>
    <w:rsid w:val="008E7361"/>
    <w:rsid w:val="00901313"/>
    <w:rsid w:val="00920CDE"/>
    <w:rsid w:val="00934438"/>
    <w:rsid w:val="00950ED6"/>
    <w:rsid w:val="00956182"/>
    <w:rsid w:val="009568FC"/>
    <w:rsid w:val="00971CB5"/>
    <w:rsid w:val="0098543C"/>
    <w:rsid w:val="009E6EBA"/>
    <w:rsid w:val="009F774D"/>
    <w:rsid w:val="00A17F17"/>
    <w:rsid w:val="00A65A58"/>
    <w:rsid w:val="00AA30F8"/>
    <w:rsid w:val="00AB257D"/>
    <w:rsid w:val="00AC2ED3"/>
    <w:rsid w:val="00AE188F"/>
    <w:rsid w:val="00AF2650"/>
    <w:rsid w:val="00AF6764"/>
    <w:rsid w:val="00B24B11"/>
    <w:rsid w:val="00B304E5"/>
    <w:rsid w:val="00B30EAE"/>
    <w:rsid w:val="00B53878"/>
    <w:rsid w:val="00B54BD5"/>
    <w:rsid w:val="00BB282A"/>
    <w:rsid w:val="00BE682D"/>
    <w:rsid w:val="00C54ACA"/>
    <w:rsid w:val="00C63A10"/>
    <w:rsid w:val="00C71AD5"/>
    <w:rsid w:val="00C975CE"/>
    <w:rsid w:val="00D12CDA"/>
    <w:rsid w:val="00D25EC5"/>
    <w:rsid w:val="00D4218F"/>
    <w:rsid w:val="00DC6553"/>
    <w:rsid w:val="00DD489A"/>
    <w:rsid w:val="00E3585A"/>
    <w:rsid w:val="00E5336E"/>
    <w:rsid w:val="00EE3A2A"/>
    <w:rsid w:val="00F70C73"/>
    <w:rsid w:val="00F77F1E"/>
    <w:rsid w:val="00F85D4D"/>
    <w:rsid w:val="00F95675"/>
    <w:rsid w:val="00F97C59"/>
    <w:rsid w:val="00FA11F6"/>
    <w:rsid w:val="00FC2584"/>
    <w:rsid w:val="00FC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5AF36"/>
  <w15:docId w15:val="{8FDC4535-7412-427C-BB78-6D570877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C62"/>
    <w:pPr>
      <w:spacing w:line="240" w:lineRule="auto"/>
    </w:pPr>
    <w:rPr>
      <w:rFonts w:ascii="Times New Roman" w:hAnsi="Times New Roman"/>
    </w:rPr>
  </w:style>
  <w:style w:type="paragraph" w:styleId="Heading1">
    <w:name w:val="heading 1"/>
    <w:basedOn w:val="Normal"/>
    <w:next w:val="Normal"/>
    <w:link w:val="Heading1Char"/>
    <w:uiPriority w:val="9"/>
    <w:qFormat/>
    <w:rsid w:val="00AF2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682D"/>
    <w:pPr>
      <w:keepNext/>
      <w:keepLines/>
      <w:spacing w:before="40" w:after="12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F2650"/>
    <w:pPr>
      <w:spacing w:after="0"/>
    </w:pPr>
    <w:rPr>
      <w:rFonts w:ascii="Courier New" w:hAnsi="Courier New"/>
      <w:sz w:val="16"/>
    </w:rPr>
  </w:style>
  <w:style w:type="paragraph" w:styleId="Title">
    <w:name w:val="Title"/>
    <w:basedOn w:val="Normal"/>
    <w:next w:val="Normal"/>
    <w:link w:val="TitleChar"/>
    <w:uiPriority w:val="10"/>
    <w:qFormat/>
    <w:rsid w:val="009561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AF2650"/>
    <w:rPr>
      <w:rFonts w:ascii="Courier New" w:hAnsi="Courier New"/>
      <w:sz w:val="16"/>
    </w:rPr>
  </w:style>
  <w:style w:type="character" w:customStyle="1" w:styleId="TitleChar">
    <w:name w:val="Title Char"/>
    <w:basedOn w:val="DefaultParagraphFont"/>
    <w:link w:val="Title"/>
    <w:uiPriority w:val="10"/>
    <w:rsid w:val="009561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2650"/>
    <w:rPr>
      <w:rFonts w:asciiTheme="majorHAnsi" w:eastAsiaTheme="majorEastAsia" w:hAnsiTheme="majorHAnsi" w:cstheme="majorBidi"/>
      <w:b/>
      <w:bCs/>
      <w:color w:val="365F91" w:themeColor="accent1" w:themeShade="BF"/>
      <w:sz w:val="28"/>
      <w:szCs w:val="28"/>
    </w:rPr>
  </w:style>
  <w:style w:type="paragraph" w:customStyle="1" w:styleId="Function">
    <w:name w:val="Function"/>
    <w:basedOn w:val="Code"/>
    <w:link w:val="FunctionChar"/>
    <w:qFormat/>
    <w:rsid w:val="001E7033"/>
    <w:pPr>
      <w:spacing w:after="180"/>
      <w:ind w:left="1440" w:hanging="1440"/>
    </w:pPr>
    <w:rPr>
      <w:rFonts w:ascii="Arial" w:hAnsi="Arial" w:cs="Arial"/>
      <w:sz w:val="20"/>
      <w:szCs w:val="20"/>
    </w:rPr>
  </w:style>
  <w:style w:type="character" w:customStyle="1" w:styleId="FunctionChar">
    <w:name w:val="Function Char"/>
    <w:basedOn w:val="CodeChar"/>
    <w:link w:val="Function"/>
    <w:rsid w:val="001E7033"/>
    <w:rPr>
      <w:rFonts w:ascii="Arial" w:hAnsi="Arial" w:cs="Arial"/>
      <w:sz w:val="20"/>
      <w:szCs w:val="20"/>
    </w:rPr>
  </w:style>
  <w:style w:type="paragraph" w:customStyle="1" w:styleId="FuncDesc">
    <w:name w:val="FuncDesc"/>
    <w:basedOn w:val="Function"/>
    <w:link w:val="FuncDescChar"/>
    <w:qFormat/>
    <w:rsid w:val="001E7033"/>
    <w:pPr>
      <w:ind w:firstLine="0"/>
    </w:pPr>
  </w:style>
  <w:style w:type="character" w:customStyle="1" w:styleId="FuncDescChar">
    <w:name w:val="FuncDesc Char"/>
    <w:basedOn w:val="FunctionChar"/>
    <w:link w:val="FuncDesc"/>
    <w:rsid w:val="001E7033"/>
    <w:rPr>
      <w:rFonts w:ascii="Arial" w:hAnsi="Arial" w:cs="Arial"/>
      <w:sz w:val="20"/>
      <w:szCs w:val="20"/>
    </w:rPr>
  </w:style>
  <w:style w:type="paragraph" w:styleId="Header">
    <w:name w:val="header"/>
    <w:basedOn w:val="Normal"/>
    <w:link w:val="HeaderChar"/>
    <w:uiPriority w:val="99"/>
    <w:unhideWhenUsed/>
    <w:rsid w:val="001777BD"/>
    <w:pPr>
      <w:tabs>
        <w:tab w:val="center" w:pos="4680"/>
        <w:tab w:val="right" w:pos="9360"/>
      </w:tabs>
      <w:spacing w:after="0"/>
    </w:pPr>
  </w:style>
  <w:style w:type="character" w:customStyle="1" w:styleId="HeaderChar">
    <w:name w:val="Header Char"/>
    <w:basedOn w:val="DefaultParagraphFont"/>
    <w:link w:val="Header"/>
    <w:uiPriority w:val="99"/>
    <w:rsid w:val="001777BD"/>
  </w:style>
  <w:style w:type="paragraph" w:styleId="Footer">
    <w:name w:val="footer"/>
    <w:basedOn w:val="Normal"/>
    <w:link w:val="FooterChar"/>
    <w:uiPriority w:val="99"/>
    <w:unhideWhenUsed/>
    <w:rsid w:val="001777BD"/>
    <w:pPr>
      <w:tabs>
        <w:tab w:val="center" w:pos="4680"/>
        <w:tab w:val="right" w:pos="9360"/>
      </w:tabs>
      <w:spacing w:after="0"/>
    </w:pPr>
  </w:style>
  <w:style w:type="character" w:customStyle="1" w:styleId="FooterChar">
    <w:name w:val="Footer Char"/>
    <w:basedOn w:val="DefaultParagraphFont"/>
    <w:link w:val="Footer"/>
    <w:uiPriority w:val="99"/>
    <w:rsid w:val="001777BD"/>
  </w:style>
  <w:style w:type="paragraph" w:styleId="BalloonText">
    <w:name w:val="Balloon Text"/>
    <w:basedOn w:val="Normal"/>
    <w:link w:val="BalloonTextChar"/>
    <w:uiPriority w:val="99"/>
    <w:semiHidden/>
    <w:unhideWhenUsed/>
    <w:rsid w:val="001777B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7BD"/>
    <w:rPr>
      <w:rFonts w:ascii="Tahoma" w:hAnsi="Tahoma" w:cs="Tahoma"/>
      <w:sz w:val="16"/>
      <w:szCs w:val="16"/>
    </w:rPr>
  </w:style>
  <w:style w:type="paragraph" w:styleId="IntenseQuote">
    <w:name w:val="Intense Quote"/>
    <w:basedOn w:val="Normal"/>
    <w:next w:val="Normal"/>
    <w:link w:val="IntenseQuoteChar"/>
    <w:uiPriority w:val="30"/>
    <w:qFormat/>
    <w:rsid w:val="00AC2E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2ED3"/>
    <w:rPr>
      <w:b/>
      <w:bCs/>
      <w:i/>
      <w:iCs/>
      <w:color w:val="4F81BD" w:themeColor="accent1"/>
    </w:rPr>
  </w:style>
  <w:style w:type="paragraph" w:styleId="BodyText">
    <w:name w:val="Body Text"/>
    <w:basedOn w:val="Normal"/>
    <w:link w:val="BodyTextChar"/>
    <w:rsid w:val="00691D9B"/>
    <w:pPr>
      <w:spacing w:after="180"/>
    </w:pPr>
    <w:rPr>
      <w:rFonts w:eastAsia="Times New Roman" w:cs="Times New Roman"/>
      <w:sz w:val="24"/>
      <w:szCs w:val="20"/>
    </w:rPr>
  </w:style>
  <w:style w:type="character" w:customStyle="1" w:styleId="BodyTextChar">
    <w:name w:val="Body Text Char"/>
    <w:basedOn w:val="DefaultParagraphFont"/>
    <w:link w:val="BodyText"/>
    <w:rsid w:val="00691D9B"/>
    <w:rPr>
      <w:rFonts w:ascii="Times New Roman" w:eastAsia="Times New Roman" w:hAnsi="Times New Roman" w:cs="Times New Roman"/>
      <w:sz w:val="24"/>
      <w:szCs w:val="20"/>
    </w:rPr>
  </w:style>
  <w:style w:type="paragraph" w:styleId="Caption">
    <w:name w:val="caption"/>
    <w:aliases w:val="Figure and Table,Caption Char Char,Figure Caption,8 pt,Not Bold,Figure and Table + 10 pt + 10 pt,Figure Caption1,Figure and Table1,Figure and Table + 10 pt + 10 pt1"/>
    <w:basedOn w:val="Normal"/>
    <w:next w:val="BodyText"/>
    <w:link w:val="CaptionChar"/>
    <w:uiPriority w:val="35"/>
    <w:qFormat/>
    <w:rsid w:val="00691D9B"/>
    <w:pPr>
      <w:widowControl w:val="0"/>
      <w:tabs>
        <w:tab w:val="left" w:pos="720"/>
        <w:tab w:val="right" w:pos="9360"/>
      </w:tabs>
      <w:spacing w:before="120" w:after="180"/>
    </w:pPr>
    <w:rPr>
      <w:rFonts w:ascii="Arial" w:eastAsia="Times New Roman" w:hAnsi="Arial" w:cs="Times New Roman"/>
      <w:b/>
      <w:sz w:val="20"/>
      <w:szCs w:val="20"/>
    </w:rPr>
  </w:style>
  <w:style w:type="character" w:customStyle="1" w:styleId="CaptionChar">
    <w:name w:val="Caption Char"/>
    <w:aliases w:val="Figure and Table Char,Caption Char Char Char,Figure Caption Char,8 pt Char,Not Bold Char,Figure and Table + 10 pt + 10 pt Char,Figure Caption1 Char,Figure and Table1 Char,Figure and Table + 10 pt + 10 pt1 Char"/>
    <w:basedOn w:val="DefaultParagraphFont"/>
    <w:link w:val="Caption"/>
    <w:uiPriority w:val="35"/>
    <w:rsid w:val="00691D9B"/>
    <w:rPr>
      <w:rFonts w:ascii="Arial" w:eastAsia="Times New Roman" w:hAnsi="Arial" w:cs="Times New Roman"/>
      <w:b/>
      <w:sz w:val="20"/>
      <w:szCs w:val="20"/>
    </w:rPr>
  </w:style>
  <w:style w:type="paragraph" w:customStyle="1" w:styleId="TableHead">
    <w:name w:val="Table Head"/>
    <w:basedOn w:val="Normal"/>
    <w:rsid w:val="00691D9B"/>
    <w:pPr>
      <w:widowControl w:val="0"/>
      <w:spacing w:before="60" w:after="60"/>
    </w:pPr>
    <w:rPr>
      <w:rFonts w:ascii="Arial" w:eastAsia="Times New Roman" w:hAnsi="Arial" w:cs="Times New Roman"/>
      <w:b/>
      <w:sz w:val="20"/>
      <w:szCs w:val="20"/>
    </w:rPr>
  </w:style>
  <w:style w:type="paragraph" w:customStyle="1" w:styleId="TableText">
    <w:name w:val="Table Text"/>
    <w:basedOn w:val="Normal"/>
    <w:rsid w:val="00691D9B"/>
    <w:pPr>
      <w:widowControl w:val="0"/>
      <w:spacing w:before="60" w:after="60"/>
    </w:pPr>
    <w:rPr>
      <w:rFonts w:eastAsia="Times New Roman" w:cs="Times New Roman"/>
      <w:sz w:val="20"/>
      <w:szCs w:val="20"/>
    </w:rPr>
  </w:style>
  <w:style w:type="character" w:customStyle="1" w:styleId="Heading2Char">
    <w:name w:val="Heading 2 Char"/>
    <w:basedOn w:val="DefaultParagraphFont"/>
    <w:link w:val="Heading2"/>
    <w:uiPriority w:val="9"/>
    <w:rsid w:val="00BE682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FC2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23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54625D-E09C-40DC-A95C-B051404D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8</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Dugan, Roger</cp:lastModifiedBy>
  <cp:revision>22</cp:revision>
  <cp:lastPrinted>2012-08-30T21:05:00Z</cp:lastPrinted>
  <dcterms:created xsi:type="dcterms:W3CDTF">2022-03-19T20:07:00Z</dcterms:created>
  <dcterms:modified xsi:type="dcterms:W3CDTF">2022-03-21T03:03:00Z</dcterms:modified>
</cp:coreProperties>
</file>