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5E" w:rsidRPr="00A56BCF" w:rsidRDefault="00AA05E0" w:rsidP="00A56BCF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97.95pt;margin-top:244.45pt;width:170.8pt;height:25.95pt;z-index:251676672">
            <v:textbox style="mso-next-textbox:#_x0000_s1059">
              <w:txbxContent>
                <w:p w:rsidR="008D53C0" w:rsidRPr="008D53C0" w:rsidRDefault="008D53C0" w:rsidP="008D53C0">
                  <w:pPr>
                    <w:spacing w:line="240" w:lineRule="auto"/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1744568725879632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75" type="#_x0000_t202" style="position:absolute;margin-left:-51.9pt;margin-top:244.45pt;width:82.05pt;height:64.05pt;z-index:251693056" fillcolor="#e36c0a [2409]">
            <v:textbox style="mso-next-textbox:#_x0000_s1075">
              <w:txbxContent>
                <w:p w:rsidR="00CB30C1" w:rsidRDefault="00CB30C1" w:rsidP="00CB30C1">
                  <w:pPr>
                    <w:jc w:val="center"/>
                  </w:pPr>
                  <w:r>
                    <w:t>Additional USB Type-C Charge Port at Side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4" type="#_x0000_t13" style="position:absolute;margin-left:-51.9pt;margin-top:214.75pt;width:110.2pt;height:124.35pt;z-index:251692032" fillcolor="#e36c0a [2409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73" type="#_x0000_t202" style="position:absolute;margin-left:133pt;margin-top:526pt;width:104.95pt;height:50.2pt;z-index:251691008" fillcolor="#e36c0a [2409]">
            <v:textbox style="mso-next-textbox:#_x0000_s1073">
              <w:txbxContent>
                <w:p w:rsidR="00D2100F" w:rsidRDefault="00D2100F" w:rsidP="00D2100F">
                  <w:pPr>
                    <w:jc w:val="center"/>
                  </w:pPr>
                  <w:r>
                    <w:t>Charging Connector for Charging Station at Bottom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72" type="#_x0000_t68" style="position:absolute;margin-left:132.25pt;margin-top:383.55pt;width:102.2pt;height:141.5pt;z-index:251689984" fillcolor="#e36c0a [2409]">
            <v:textbox style="layout-flow:vertical-ideographic"/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71" type="#_x0000_t202" style="position:absolute;margin-left:365.15pt;margin-top:251.85pt;width:146.5pt;height:20.2pt;z-index:251688960" fillcolor="#e36c0a [2409]">
            <v:textbox style="mso-next-textbox:#_x0000_s1071">
              <w:txbxContent>
                <w:p w:rsidR="00D2100F" w:rsidRDefault="00D2100F" w:rsidP="00D2100F">
                  <w:pPr>
                    <w:jc w:val="center"/>
                  </w:pPr>
                  <w:r>
                    <w:t>Power Button at Back Side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70" type="#_x0000_t66" style="position:absolute;margin-left:313.85pt;margin-top:224.2pt;width:197.8pt;height:74.3pt;z-index:251687936" fillcolor="#e36c0a [2409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69" type="#_x0000_t202" style="position:absolute;margin-left:364.2pt;margin-top:126.8pt;width:146.5pt;height:36.1pt;z-index:251686912" fillcolor="#e36c0a [2409]">
            <v:textbox style="mso-next-textbox:#_x0000_s1069">
              <w:txbxContent>
                <w:p w:rsidR="00D2100F" w:rsidRDefault="00D2100F" w:rsidP="00D2100F">
                  <w:pPr>
                    <w:jc w:val="center"/>
                  </w:pPr>
                  <w:r>
                    <w:t xml:space="preserve">Magnetic Area for Metal Attachment </w:t>
                  </w:r>
                  <w:r w:rsidR="000E529E">
                    <w:t xml:space="preserve">at </w:t>
                  </w:r>
                  <w:r>
                    <w:t>Back Side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68" type="#_x0000_t66" style="position:absolute;margin-left:312.9pt;margin-top:107.65pt;width:197.8pt;height:74.3pt;z-index:251685888" fillcolor="#e36c0a [2409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67" type="#_x0000_t202" style="position:absolute;margin-left:245.55pt;margin-top:315.05pt;width:46.7pt;height:39.35pt;z-index:251684864" fillcolor="black [3213]">
            <v:textbox style="mso-next-textbox:#_x0000_s1067">
              <w:txbxContent>
                <w:p w:rsidR="00624337" w:rsidRPr="00624337" w:rsidRDefault="00624337" w:rsidP="0062433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GSM/GPRS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3" type="#_x0000_t120" style="position:absolute;margin-left:256.9pt;margin-top:303.7pt;width:10.05pt;height:9.2pt;z-index:251680768" fillcolor="#e36c0a [2409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66" type="#_x0000_t202" style="position:absolute;margin-left:194.45pt;margin-top:314.1pt;width:46.7pt;height:26.8pt;z-index:251683840" fillcolor="black [3213]">
            <v:textbox style="mso-next-textbox:#_x0000_s1066">
              <w:txbxContent>
                <w:p w:rsidR="00624337" w:rsidRPr="00624337" w:rsidRDefault="00624337" w:rsidP="0062433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GPS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62" type="#_x0000_t120" style="position:absolute;margin-left:204.1pt;margin-top:302.75pt;width:10.05pt;height:9.2pt;z-index:251679744" fillcolor="#e36c0a [2409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65" type="#_x0000_t202" style="position:absolute;margin-left:131.45pt;margin-top:314.85pt;width:46.7pt;height:26.8pt;z-index:251682816" fillcolor="black [3213]">
            <v:textbox style="mso-next-textbox:#_x0000_s1065">
              <w:txbxContent>
                <w:p w:rsidR="00624337" w:rsidRPr="00624337" w:rsidRDefault="00624337" w:rsidP="0062433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61" type="#_x0000_t120" style="position:absolute;margin-left:149.6pt;margin-top:302.65pt;width:10.05pt;height:9.2pt;z-index:251678720" fillcolor="#ffc000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64" type="#_x0000_t202" style="position:absolute;margin-left:73.55pt;margin-top:313.9pt;width:46.7pt;height:26.8pt;z-index:251681792" fillcolor="black [3213]">
            <v:textbox style="mso-next-textbox:#_x0000_s1064">
              <w:txbxContent>
                <w:p w:rsidR="00624337" w:rsidRPr="00624337" w:rsidRDefault="0062433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24337">
                    <w:rPr>
                      <w:color w:val="FFFFFF" w:themeColor="background1"/>
                      <w:sz w:val="24"/>
                      <w:szCs w:val="24"/>
                    </w:rPr>
                    <w:t>Power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60" type="#_x0000_t120" style="position:absolute;margin-left:90.85pt;margin-top:301.7pt;width:10.05pt;height:9.2pt;z-index:251677696" fillcolor="red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57" type="#_x0000_t202" style="position:absolute;margin-left:92.85pt;margin-top:188.25pt;width:181.7pt;height:44.5pt;z-index:251675648" fillcolor="black [3213]">
            <v:textbox style="mso-next-textbox:#_x0000_s1057">
              <w:txbxContent>
                <w:p w:rsidR="008D53C0" w:rsidRPr="008D53C0" w:rsidRDefault="008D53C0" w:rsidP="008D53C0">
                  <w:pPr>
                    <w:jc w:val="center"/>
                    <w:rPr>
                      <w:b/>
                      <w:color w:val="FFFFFF" w:themeColor="background1"/>
                      <w:sz w:val="56"/>
                      <w:szCs w:val="56"/>
                    </w:rPr>
                  </w:pPr>
                  <w:r w:rsidRPr="008D53C0">
                    <w:rPr>
                      <w:b/>
                      <w:color w:val="FFFFFF" w:themeColor="background1"/>
                      <w:sz w:val="56"/>
                      <w:szCs w:val="56"/>
                    </w:rPr>
                    <w:t>DSS LOGO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55" type="#_x0000_t202" style="position:absolute;margin-left:133.8pt;margin-top:161.2pt;width:55.75pt;height:22.65pt;z-index:251674624" fillcolor="black [3213]">
            <v:textbox style="mso-next-textbox:#_x0000_s1055">
              <w:txbxContent>
                <w:p w:rsidR="00761617" w:rsidRPr="00761617" w:rsidRDefault="00761617" w:rsidP="00761617">
                  <w:pPr>
                    <w:spacing w:after="0"/>
                    <w:rPr>
                      <w:color w:val="EEECE1" w:themeColor="background2"/>
                      <w:sz w:val="28"/>
                      <w:szCs w:val="28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</w:rPr>
                    <w:t>4G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54" type="#_x0000_t120" style="position:absolute;margin-left:118.8pt;margin-top:168.15pt;width:10.05pt;height:9.2pt;z-index:251673600" fillcolor="#00b050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53" type="#_x0000_t202" style="position:absolute;margin-left:216.6pt;margin-top:133.9pt;width:68.9pt;height:22.65pt;z-index:251672576" fillcolor="black [3213]">
            <v:textbox style="mso-next-textbox:#_x0000_s1053">
              <w:txbxContent>
                <w:p w:rsidR="00761617" w:rsidRPr="00761617" w:rsidRDefault="00761617">
                  <w:pPr>
                    <w:rPr>
                      <w:color w:val="EEECE1" w:themeColor="background2"/>
                      <w:sz w:val="28"/>
                      <w:szCs w:val="28"/>
                    </w:rPr>
                  </w:pPr>
                  <w:r w:rsidRPr="00761617">
                    <w:rPr>
                      <w:color w:val="EEECE1" w:themeColor="background2"/>
                      <w:sz w:val="28"/>
                      <w:szCs w:val="28"/>
                    </w:rPr>
                    <w:t>Tower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47" type="#_x0000_t202" style="position:absolute;margin-left:216.6pt;margin-top:110.25pt;width:68.9pt;height:23.65pt;z-index:251666432" fillcolor="black [3213]">
            <v:textbox style="mso-next-textbox:#_x0000_s1047">
              <w:txbxContent>
                <w:p w:rsidR="00761617" w:rsidRPr="00761617" w:rsidRDefault="00761617">
                  <w:pPr>
                    <w:rPr>
                      <w:color w:val="EEECE1" w:themeColor="background2"/>
                      <w:sz w:val="28"/>
                      <w:szCs w:val="28"/>
                    </w:rPr>
                  </w:pPr>
                  <w:r w:rsidRPr="00761617">
                    <w:rPr>
                      <w:color w:val="EEECE1" w:themeColor="background2"/>
                      <w:sz w:val="28"/>
                      <w:szCs w:val="28"/>
                    </w:rPr>
                    <w:t>Battery</w:t>
                  </w:r>
                </w:p>
              </w:txbxContent>
            </v:textbox>
          </v:shape>
        </w:pict>
      </w:r>
      <w:r w:rsidR="00650C27">
        <w:rPr>
          <w:b/>
          <w:noProof/>
          <w:sz w:val="56"/>
          <w:szCs w:val="56"/>
          <w:u w:val="single"/>
        </w:rPr>
        <w:pict>
          <v:shape id="_x0000_s1051" type="#_x0000_t120" style="position:absolute;margin-left:176.8pt;margin-top:141.15pt;width:10.05pt;height:9.2pt;z-index:251670528" fillcolor="white [3212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52" type="#_x0000_t120" style="position:absolute;margin-left:195.6pt;margin-top:141.25pt;width:10.05pt;height:9.2pt;z-index:251671552" fillcolor="white [3212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50" type="#_x0000_t120" style="position:absolute;margin-left:157.15pt;margin-top:141.05pt;width:10.05pt;height:9.2pt;z-index:251669504" fillcolor="#548dd4 [1951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49" type="#_x0000_t120" style="position:absolute;margin-left:137.5pt;margin-top:140.95pt;width:10.05pt;height:9.2pt;z-index:251668480" fillcolor="#548dd4 [1951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48" type="#_x0000_t120" style="position:absolute;margin-left:118.8pt;margin-top:140.95pt;width:10.05pt;height:9.2pt;z-index:251667456" fillcolor="#548dd4 [1951]"/>
        </w:pict>
      </w:r>
      <w:r w:rsidR="00650C27">
        <w:rPr>
          <w:b/>
          <w:noProof/>
          <w:sz w:val="56"/>
          <w:szCs w:val="56"/>
          <w:u w:val="single"/>
        </w:rPr>
        <w:pict>
          <v:roundrect id="_x0000_s1035" style="position:absolute;margin-left:62.35pt;margin-top:74.5pt;width:236.9pt;height:303.6pt;z-index:251660288" arcsize="10923f" fillcolor="black [3213]" stroked="f">
            <v:imagedata embosscolor="shadow add(51)"/>
            <v:shadow on="t" opacity=".5" offset="6pt,-6pt"/>
          </v:roundrect>
        </w:pict>
      </w:r>
      <w:r w:rsidR="00650C27">
        <w:rPr>
          <w:b/>
          <w:noProof/>
          <w:sz w:val="56"/>
          <w:szCs w:val="56"/>
          <w:u w:val="single"/>
        </w:rPr>
        <w:pict>
          <v:shape id="_x0000_s1045" type="#_x0000_t120" style="position:absolute;margin-left:176.8pt;margin-top:115.65pt;width:10.05pt;height:9.2pt;z-index:251664384" fillcolor="#92d050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46" type="#_x0000_t120" style="position:absolute;margin-left:195.5pt;margin-top:115.65pt;width:10.05pt;height:9.2pt;z-index:251665408" fillcolor="white [3212]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44" type="#_x0000_t120" style="position:absolute;margin-left:157.15pt;margin-top:115.55pt;width:10.05pt;height:9.2pt;z-index:251663360" fillcolor="#92d050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43" type="#_x0000_t120" style="position:absolute;margin-left:137.5pt;margin-top:115.45pt;width:10.05pt;height:9.2pt;z-index:251662336" fillcolor="#92d050"/>
        </w:pict>
      </w:r>
      <w:r w:rsidR="00650C27">
        <w:rPr>
          <w:b/>
          <w:noProof/>
          <w:sz w:val="56"/>
          <w:szCs w:val="56"/>
          <w:u w:val="single"/>
        </w:rPr>
        <w:pict>
          <v:shape id="_x0000_s1042" type="#_x0000_t120" style="position:absolute;margin-left:118.7pt;margin-top:115.35pt;width:10.05pt;height:9.2pt;z-index:251661312" fillcolor="#92d050"/>
        </w:pict>
      </w:r>
      <w:r w:rsidR="00A56BCF" w:rsidRPr="00A56BCF">
        <w:rPr>
          <w:b/>
          <w:sz w:val="56"/>
          <w:szCs w:val="56"/>
          <w:u w:val="single"/>
        </w:rPr>
        <w:t>Enclosure Design of GPS Module V-2.0</w:t>
      </w:r>
    </w:p>
    <w:sectPr w:rsidR="00750A5E" w:rsidRPr="00A56BCF" w:rsidSect="0049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822" w:rsidRDefault="002D6822" w:rsidP="00D2100F">
      <w:pPr>
        <w:spacing w:after="0" w:line="240" w:lineRule="auto"/>
      </w:pPr>
      <w:r>
        <w:separator/>
      </w:r>
    </w:p>
  </w:endnote>
  <w:endnote w:type="continuationSeparator" w:id="1">
    <w:p w:rsidR="002D6822" w:rsidRDefault="002D6822" w:rsidP="00D2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822" w:rsidRDefault="002D6822" w:rsidP="00D2100F">
      <w:pPr>
        <w:spacing w:after="0" w:line="240" w:lineRule="auto"/>
      </w:pPr>
      <w:r>
        <w:separator/>
      </w:r>
    </w:p>
  </w:footnote>
  <w:footnote w:type="continuationSeparator" w:id="1">
    <w:p w:rsidR="002D6822" w:rsidRDefault="002D6822" w:rsidP="00D21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617"/>
    <w:rsid w:val="000E529E"/>
    <w:rsid w:val="002D6822"/>
    <w:rsid w:val="0049782E"/>
    <w:rsid w:val="0054058B"/>
    <w:rsid w:val="00624337"/>
    <w:rsid w:val="00650C27"/>
    <w:rsid w:val="00761617"/>
    <w:rsid w:val="008D53C0"/>
    <w:rsid w:val="009F48B2"/>
    <w:rsid w:val="00A56BCF"/>
    <w:rsid w:val="00AA05E0"/>
    <w:rsid w:val="00C911D7"/>
    <w:rsid w:val="00CB30C1"/>
    <w:rsid w:val="00CF12DA"/>
    <w:rsid w:val="00D2100F"/>
    <w:rsid w:val="00D3549F"/>
    <w:rsid w:val="00E61526"/>
    <w:rsid w:val="00EA7EED"/>
    <w:rsid w:val="00ED2B85"/>
    <w:rsid w:val="00FA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e1311f"/>
      <o:colormenu v:ext="edit" fillcolor="none [2409]" shadowcolor="none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1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00F"/>
  </w:style>
  <w:style w:type="paragraph" w:styleId="Footer">
    <w:name w:val="footer"/>
    <w:basedOn w:val="Normal"/>
    <w:link w:val="FooterChar"/>
    <w:uiPriority w:val="99"/>
    <w:semiHidden/>
    <w:unhideWhenUsed/>
    <w:rsid w:val="00D21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0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D5F75-C78B-4CAB-AA01-97271445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2020</cp:lastModifiedBy>
  <cp:revision>10</cp:revision>
  <dcterms:created xsi:type="dcterms:W3CDTF">2022-11-07T11:11:00Z</dcterms:created>
  <dcterms:modified xsi:type="dcterms:W3CDTF">2022-11-09T10:43:00Z</dcterms:modified>
</cp:coreProperties>
</file>