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 xml:space="preserve">Отчето лабораторной работе № </w:t>
      </w: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>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-120015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Цель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ind w:left="100" w:right="62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Целью данной работы являетсяприобретение праĸтичесĸихнавыĸовустановĸи операционной системы на виртуальную маш ину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настройĸи минимально необходимыхдлядальнейш ей работы сервисов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.</w:t>
      </w: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Ход работы</w:t>
      </w:r>
    </w:p>
    <w:p>
      <w:pPr>
        <w:ind w:left="700"/>
        <w:spacing w:after="0" w:line="1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Запустили терминал и переш ли в ĸаталог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/var/tm p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40"/>
          <w:szCs w:val="40"/>
          <w:color w:val="C9AE75"/>
          <w:vertAlign w:val="superscript"/>
        </w:rPr>
        <w:t>cd var/tmp/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-163830</wp:posOffset>
            </wp:positionV>
            <wp:extent cx="73025" cy="730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Создали ĸаталог с именем пользователя </w:t>
      </w:r>
      <w:r>
        <w:rPr>
          <w:rFonts w:ascii="Courier New" w:cs="Courier New" w:eastAsia="Courier New" w:hAnsi="Courier New"/>
          <w:sz w:val="42"/>
          <w:szCs w:val="42"/>
          <w:color w:val="C9AE75"/>
          <w:vertAlign w:val="superscript"/>
        </w:rPr>
        <w:t>mkdir dsshestakov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-285115</wp:posOffset>
            </wp:positionV>
            <wp:extent cx="73025" cy="730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-75565</wp:posOffset>
            </wp:positionV>
            <wp:extent cx="73025" cy="730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133350</wp:posOffset>
            </wp:positionV>
            <wp:extent cx="73025" cy="730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Проверили всвойствахместорасположение ĸаталога длявиртуальной маш ины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-69215</wp:posOffset>
            </wp:positionV>
            <wp:extent cx="6261100" cy="38322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83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Создали виртуальную маш ину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3175</wp:posOffset>
            </wp:positionV>
            <wp:extent cx="73025" cy="730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Уĸазали имявиртуальной маш ины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8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341630</wp:posOffset>
            </wp:positionV>
            <wp:extent cx="73025" cy="730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Уĸазали объем оперативной памяти виртуальной маш ины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- 1024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МБ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-48895</wp:posOffset>
            </wp:positionV>
            <wp:extent cx="6261100" cy="35083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50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Задали ĸонфигурацию и размер жестĸого дисĸа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(40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ГБ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-69215</wp:posOffset>
            </wp:positionV>
            <wp:extent cx="6096000" cy="3305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2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268605</wp:posOffset>
            </wp:positionV>
            <wp:extent cx="6261100" cy="69373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693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700" w:right="3420"/>
        <w:spacing w:after="0" w:line="3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Добавили новый привод оптичесĸихдисĸови выбрали образ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afs/dk.sci.pfu.edu.ru/com m on/files/iso/CentOS-7-x86_64-D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V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D.iso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-45720</wp:posOffset>
            </wp:positionV>
            <wp:extent cx="73025" cy="730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0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Запустили виртуальную маш ину и переш ли ĸнастройĸам операционной системы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3810</wp:posOffset>
            </wp:positionV>
            <wp:extent cx="73025" cy="730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700" w:right="480" w:hanging="1"/>
        <w:spacing w:after="0" w:line="265" w:lineRule="auto"/>
        <w:tabs>
          <w:tab w:leader="none" w:pos="89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разделе выбора программ уĸазали в ĸачестве базового оĸружения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"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Сервер с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U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I",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а вĸа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честве дополнения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— "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Средствразработĸи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"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3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341630</wp:posOffset>
            </wp:positionV>
            <wp:extent cx="73025" cy="730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Отĸлючили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KD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U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M 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-48895</wp:posOffset>
            </wp:positionV>
            <wp:extent cx="6096000" cy="52292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2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4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341630</wp:posOffset>
            </wp:positionV>
            <wp:extent cx="73025" cy="730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880" w:hanging="181"/>
        <w:spacing w:after="0"/>
        <w:tabs>
          <w:tab w:leader="none" w:pos="88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есто установĸи ОС оставили безизменений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-55880</wp:posOffset>
            </wp:positionV>
            <wp:extent cx="6096000" cy="52292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2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5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341630</wp:posOffset>
            </wp:positionV>
            <wp:extent cx="73025" cy="730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Вĸлючили сетевое соединение и в ĸачестве имени узла уĸазали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dsshestakov.localdom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ain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-48895</wp:posOffset>
            </wp:positionV>
            <wp:extent cx="6096000" cy="52292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2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6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341630</wp:posOffset>
            </wp:positionV>
            <wp:extent cx="73025" cy="730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Установили пароль для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root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с правами администратора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-69215</wp:posOffset>
            </wp:positionV>
            <wp:extent cx="6261100" cy="54324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543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700" w:right="1080"/>
        <w:spacing w:after="0" w:line="3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После заверш енияустановĸи ĸорреĸтно перезапустили систему и приняли лицензию Вош ли вОС под заданной при установĸе учетной записью и подĸлючили образдисĸа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-204470</wp:posOffset>
            </wp:positionV>
            <wp:extent cx="73025" cy="730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00"/>
        <w:spacing w:after="0"/>
        <w:tabs>
          <w:tab w:leader="none" w:pos="4360" w:val="left"/>
          <w:tab w:leader="none" w:pos="5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дополненной гостевой ОС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2"/>
          <w:szCs w:val="42"/>
          <w:color w:val="C9AE75"/>
          <w:vertAlign w:val="subscript"/>
        </w:rPr>
        <w:t>Return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32"/>
          <w:szCs w:val="32"/>
          <w:color w:val="C9AE75"/>
          <w:vertAlign w:val="subscript"/>
        </w:rPr>
        <w:t>Enter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-46355</wp:posOffset>
            </wp:positionV>
            <wp:extent cx="73025" cy="730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00"/>
        <w:spacing w:after="0"/>
        <w:tabs>
          <w:tab w:leader="none" w:pos="5160" w:val="left"/>
          <w:tab w:leader="none" w:pos="6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После загрузĸи дополнений нажали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 перезагрузили систему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\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Контрольныевопросы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УчетнаязаписьзхранитСистемное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Индетифиĸатор пользователя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Индетифиĸатор</w:t>
      </w:r>
    </w:p>
    <w:p>
      <w:pPr>
        <w:ind w:left="700"/>
        <w:spacing w:after="0" w:line="2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Группы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Домаш ний ĸаталог</w:t>
      </w:r>
    </w:p>
    <w:p>
      <w:pPr>
        <w:ind w:left="580"/>
        <w:spacing w:after="0" w:line="2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. </w:t>
      </w:r>
      <w:r>
        <w:rPr>
          <w:rFonts w:ascii="Courier New" w:cs="Courier New" w:eastAsia="Courier New" w:hAnsi="Courier New"/>
          <w:sz w:val="32"/>
          <w:szCs w:val="32"/>
          <w:color w:val="C9AE75"/>
          <w:vertAlign w:val="superscript"/>
        </w:rPr>
        <w:t>cd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для перемещ ения по файловой системе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32"/>
          <w:szCs w:val="32"/>
          <w:color w:val="C9AE75"/>
          <w:vertAlign w:val="superscript"/>
        </w:rPr>
        <w:t>--help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-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для справĸи по ĸоманде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например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32"/>
          <w:szCs w:val="32"/>
          <w:color w:val="C9AE75"/>
          <w:vertAlign w:val="superscript"/>
        </w:rPr>
        <w:t>cd -</w:t>
      </w:r>
    </w:p>
    <w:p>
      <w:pPr>
        <w:ind w:left="1840" w:hanging="147"/>
        <w:spacing w:after="0" w:line="213" w:lineRule="auto"/>
        <w:tabs>
          <w:tab w:leader="none" w:pos="1840" w:val="left"/>
        </w:tabs>
        <w:numPr>
          <w:ilvl w:val="1"/>
          <w:numId w:val="3"/>
        </w:numPr>
        <w:rPr>
          <w:rFonts w:ascii="Arial" w:cs="Arial" w:eastAsia="Arial" w:hAnsi="Arial"/>
          <w:sz w:val="19"/>
          <w:szCs w:val="19"/>
          <w:b w:val="1"/>
          <w:bCs w:val="1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для изучения содержимого файла </w:t>
      </w:r>
      <w:r>
        <w:rPr>
          <w:rFonts w:ascii="Courier New" w:cs="Courier New" w:eastAsia="Courier New" w:hAnsi="Courier New"/>
          <w:sz w:val="30"/>
          <w:szCs w:val="30"/>
          <w:color w:val="C9AE75"/>
          <w:vertAlign w:val="superscript"/>
        </w:rPr>
        <w:t>du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для определения объема ĸаталога </w:t>
      </w:r>
      <w:r>
        <w:rPr>
          <w:rFonts w:ascii="Courier New" w:cs="Courier New" w:eastAsia="Courier New" w:hAnsi="Courier New"/>
          <w:sz w:val="30"/>
          <w:szCs w:val="30"/>
          <w:color w:val="C9AE75"/>
          <w:vertAlign w:val="superscript"/>
        </w:rPr>
        <w:t>mkdir\rm</w:t>
      </w:r>
    </w:p>
    <w:p>
      <w:pPr>
        <w:jc w:val="both"/>
        <w:ind w:left="700" w:right="120" w:hanging="1"/>
        <w:spacing w:after="0" w:line="250" w:lineRule="auto"/>
        <w:tabs>
          <w:tab w:leader="none" w:pos="849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для создания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\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удаления ĸатлогов </w:t>
      </w:r>
      <w:r>
        <w:rPr>
          <w:rFonts w:ascii="Courier New" w:cs="Courier New" w:eastAsia="Courier New" w:hAnsi="Courier New"/>
          <w:sz w:val="28"/>
          <w:szCs w:val="28"/>
          <w:color w:val="C9AE75"/>
          <w:vertAlign w:val="superscript"/>
        </w:rPr>
        <w:t>chmod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 для задания прав на файл </w:t>
      </w:r>
      <w:r>
        <w:rPr>
          <w:rFonts w:ascii="Courier New" w:cs="Courier New" w:eastAsia="Courier New" w:hAnsi="Courier New"/>
          <w:sz w:val="28"/>
          <w:szCs w:val="28"/>
          <w:color w:val="C9AE75"/>
          <w:vertAlign w:val="superscript"/>
        </w:rPr>
        <w:t>history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 для просмотра истории ĸоманд 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3.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Файловая система 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 порядоĸ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определяющ ий способ организации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хранения</w:t>
      </w:r>
      <w:r>
        <w:rPr>
          <w:rFonts w:ascii="Courier New" w:cs="Courier New" w:eastAsia="Courier New" w:hAnsi="Courier New"/>
          <w:sz w:val="28"/>
          <w:szCs w:val="28"/>
          <w:color w:val="C9AE75"/>
          <w:vertAlign w:val="superscript"/>
        </w:rPr>
        <w:t>-helpls</w:t>
      </w:r>
    </w:p>
    <w:p>
      <w:pPr>
        <w:ind w:left="700"/>
        <w:spacing w:after="0"/>
        <w:tabs>
          <w:tab w:leader="none" w:pos="87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 именования данных на носителях информации в ĸомпьютерах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30"/>
          <w:szCs w:val="30"/>
          <w:color w:val="C9AE75"/>
          <w:vertAlign w:val="subscript"/>
        </w:rPr>
        <w:t>ls</w:t>
      </w:r>
    </w:p>
    <w:p>
      <w:pPr>
        <w:ind w:left="580"/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Чтобы посмотретьĸаĸие файловые системы подмонтированы вОС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надо ввести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C9AE75"/>
        </w:rPr>
        <w:t>proc/mounts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Чтобы убить процесс надо ввести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42"/>
          <w:szCs w:val="42"/>
          <w:color w:val="C9AE75"/>
          <w:vertAlign w:val="superscript"/>
        </w:rPr>
        <w:t>kill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PID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процесса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7 / 7</w:t>
      </w:r>
    </w:p>
    <w:sectPr>
      <w:pgSz w:w="11900" w:h="16838" w:orient="portrait"/>
      <w:cols w:equalWidth="0" w:num="1">
        <w:col w:w="10380"/>
      </w:cols>
      <w:pgMar w:left="760" w:top="23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В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М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-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jpeg"/><Relationship Id="rId23" Type="http://schemas.openxmlformats.org/officeDocument/2006/relationships/image" Target="media/image16.png"/><Relationship Id="rId24" Type="http://schemas.openxmlformats.org/officeDocument/2006/relationships/image" Target="media/image17.jpeg"/><Relationship Id="rId25" Type="http://schemas.openxmlformats.org/officeDocument/2006/relationships/image" Target="media/image18.png"/><Relationship Id="rId26" Type="http://schemas.openxmlformats.org/officeDocument/2006/relationships/image" Target="media/image19.jpe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2021-06-12T19:05:48Z</dcterms:created>
  <dcterms:modified xsi:type="dcterms:W3CDTF">2021-06-12T19:05:48Z</dcterms:modified>
</cp:coreProperties>
</file>