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ED" w:rsidRDefault="00BF47ED" w:rsidP="004B72E4">
      <w:pPr>
        <w:spacing w:after="0"/>
        <w:rPr>
          <w:b/>
          <w:sz w:val="52"/>
          <w:szCs w:val="52"/>
        </w:rPr>
      </w:pPr>
    </w:p>
    <w:p w:rsidR="00BF47ED" w:rsidRDefault="00BF47ED" w:rsidP="004B72E4">
      <w:pPr>
        <w:spacing w:after="0"/>
        <w:rPr>
          <w:b/>
          <w:sz w:val="52"/>
          <w:szCs w:val="52"/>
        </w:rPr>
      </w:pPr>
    </w:p>
    <w:p w:rsidR="00BF47ED" w:rsidRDefault="00BF47ED" w:rsidP="004B72E4">
      <w:pPr>
        <w:spacing w:after="0"/>
        <w:rPr>
          <w:b/>
          <w:sz w:val="52"/>
          <w:szCs w:val="52"/>
        </w:rPr>
      </w:pPr>
    </w:p>
    <w:p w:rsidR="00BF47ED" w:rsidRDefault="00BF47ED" w:rsidP="004B72E4">
      <w:pPr>
        <w:spacing w:after="0"/>
        <w:rPr>
          <w:b/>
          <w:sz w:val="52"/>
          <w:szCs w:val="52"/>
        </w:rPr>
      </w:pPr>
    </w:p>
    <w:p w:rsidR="00BF47ED" w:rsidRDefault="00BF47ED" w:rsidP="004B72E4">
      <w:pPr>
        <w:spacing w:after="0"/>
        <w:jc w:val="right"/>
        <w:rPr>
          <w:b/>
          <w:sz w:val="52"/>
          <w:szCs w:val="52"/>
        </w:rPr>
      </w:pPr>
    </w:p>
    <w:p w:rsidR="00BF47ED" w:rsidRPr="00BF47ED" w:rsidRDefault="004B72E4" w:rsidP="004B72E4">
      <w:pPr>
        <w:spacing w:after="0"/>
        <w:jc w:val="right"/>
        <w:rPr>
          <w:b/>
          <w:sz w:val="52"/>
          <w:szCs w:val="52"/>
        </w:rPr>
      </w:pPr>
      <w:r>
        <w:rPr>
          <w:b/>
          <w:sz w:val="52"/>
          <w:szCs w:val="52"/>
        </w:rPr>
        <w:t>SISTEMA DE HORÁRIOS</w:t>
      </w:r>
    </w:p>
    <w:p w:rsidR="00BF47ED" w:rsidRPr="00BF47ED" w:rsidRDefault="00BF47ED" w:rsidP="004B72E4">
      <w:pPr>
        <w:spacing w:after="0"/>
        <w:jc w:val="right"/>
        <w:rPr>
          <w:b/>
          <w:sz w:val="52"/>
          <w:szCs w:val="52"/>
        </w:rPr>
      </w:pPr>
      <w:r w:rsidRPr="00BF47ED">
        <w:rPr>
          <w:b/>
          <w:sz w:val="52"/>
          <w:szCs w:val="52"/>
        </w:rPr>
        <w:t>Padrão de Codificação Java</w:t>
      </w:r>
    </w:p>
    <w:p w:rsidR="00112374" w:rsidRDefault="00BF47ED" w:rsidP="004B72E4">
      <w:pPr>
        <w:spacing w:after="0"/>
        <w:jc w:val="right"/>
        <w:rPr>
          <w:b/>
          <w:sz w:val="52"/>
          <w:szCs w:val="52"/>
        </w:rPr>
      </w:pPr>
      <w:r w:rsidRPr="00BF47ED">
        <w:rPr>
          <w:b/>
          <w:sz w:val="52"/>
          <w:szCs w:val="52"/>
        </w:rPr>
        <w:t>Versão &lt;1.0&gt;</w:t>
      </w:r>
    </w:p>
    <w:p w:rsidR="00BF47ED" w:rsidRDefault="00BF47ED" w:rsidP="004B72E4">
      <w:pPr>
        <w:spacing w:after="0"/>
        <w:rPr>
          <w:b/>
          <w:sz w:val="52"/>
          <w:szCs w:val="52"/>
        </w:rPr>
      </w:pPr>
    </w:p>
    <w:p w:rsidR="00BF47ED" w:rsidRDefault="00BF47ED" w:rsidP="004B72E4">
      <w:pPr>
        <w:spacing w:after="0"/>
        <w:rPr>
          <w:b/>
          <w:sz w:val="52"/>
          <w:szCs w:val="52"/>
        </w:rPr>
      </w:pPr>
    </w:p>
    <w:p w:rsidR="00BF47ED" w:rsidRDefault="00BF47ED" w:rsidP="004B72E4">
      <w:pPr>
        <w:spacing w:after="0"/>
        <w:rPr>
          <w:b/>
          <w:sz w:val="52"/>
          <w:szCs w:val="52"/>
        </w:rPr>
      </w:pPr>
    </w:p>
    <w:p w:rsidR="00BF47ED" w:rsidRDefault="00BF47ED" w:rsidP="004B72E4">
      <w:pPr>
        <w:spacing w:after="0"/>
        <w:rPr>
          <w:b/>
          <w:sz w:val="52"/>
          <w:szCs w:val="52"/>
        </w:rPr>
      </w:pPr>
    </w:p>
    <w:p w:rsidR="00BF47ED" w:rsidRDefault="00BF47ED" w:rsidP="004B72E4">
      <w:pPr>
        <w:spacing w:after="0"/>
        <w:rPr>
          <w:b/>
          <w:sz w:val="52"/>
          <w:szCs w:val="52"/>
        </w:rPr>
      </w:pPr>
    </w:p>
    <w:p w:rsidR="00BF47ED" w:rsidRDefault="00BF47ED" w:rsidP="004B72E4">
      <w:pPr>
        <w:spacing w:after="0"/>
        <w:rPr>
          <w:b/>
          <w:sz w:val="52"/>
          <w:szCs w:val="52"/>
        </w:rPr>
      </w:pPr>
    </w:p>
    <w:p w:rsidR="002025C6" w:rsidRDefault="002025C6" w:rsidP="004B72E4">
      <w:pPr>
        <w:pStyle w:val="EstiloTtulo1EspaamentoentrelinhasPelomenos18pt"/>
      </w:pPr>
    </w:p>
    <w:p w:rsidR="00906DB3" w:rsidRDefault="00906DB3" w:rsidP="004B72E4">
      <w:pPr>
        <w:pStyle w:val="EstiloTtulo1EspaamentoentrelinhasPelomenos18pt"/>
      </w:pPr>
    </w:p>
    <w:p w:rsidR="005D471D" w:rsidRDefault="005D471D" w:rsidP="004B72E4">
      <w:pPr>
        <w:pStyle w:val="EstiloTtulo1EspaamentoentrelinhasPelomenos18pt"/>
      </w:pPr>
    </w:p>
    <w:p w:rsidR="005D471D" w:rsidRDefault="005D471D" w:rsidP="004B72E4">
      <w:pPr>
        <w:pStyle w:val="EstiloTtulo1EspaamentoentrelinhasPelomenos18pt"/>
      </w:pPr>
    </w:p>
    <w:p w:rsidR="005D471D" w:rsidRDefault="005D471D" w:rsidP="004B72E4">
      <w:pPr>
        <w:pStyle w:val="EstiloTtulo1EspaamentoentrelinhasPelomenos18pt"/>
      </w:pPr>
    </w:p>
    <w:p w:rsidR="005D471D" w:rsidRDefault="005D471D" w:rsidP="004B72E4">
      <w:pPr>
        <w:pStyle w:val="EstiloTtulo1EspaamentoentrelinhasPelomenos18pt"/>
      </w:pPr>
    </w:p>
    <w:p w:rsidR="005D471D" w:rsidRDefault="005D471D" w:rsidP="004B72E4">
      <w:pPr>
        <w:pStyle w:val="EstiloTtulo1EspaamentoentrelinhasPelomenos18pt"/>
      </w:pPr>
    </w:p>
    <w:p w:rsidR="005D471D" w:rsidRDefault="005D471D" w:rsidP="004B72E4">
      <w:pPr>
        <w:pStyle w:val="EstiloTtulo1EspaamentoentrelinhasPelomenos18pt"/>
      </w:pPr>
    </w:p>
    <w:p w:rsidR="00E26700" w:rsidRDefault="00E26700" w:rsidP="004B72E4">
      <w:pPr>
        <w:pStyle w:val="EstiloTtulo1EspaamentoentrelinhasPelomenos18pt"/>
      </w:pPr>
    </w:p>
    <w:p w:rsidR="005D471D" w:rsidRDefault="005D471D" w:rsidP="004B72E4">
      <w:pPr>
        <w:pStyle w:val="EstiloTtulo1EspaamentoentrelinhasPelomenos18pt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34867817"/>
        <w:docPartObj>
          <w:docPartGallery w:val="Table of Contents"/>
          <w:docPartUnique/>
        </w:docPartObj>
      </w:sdtPr>
      <w:sdtContent>
        <w:p w:rsidR="00E26700" w:rsidRDefault="00E26700" w:rsidP="004B72E4">
          <w:pPr>
            <w:pStyle w:val="CabealhodoSumrio"/>
          </w:pPr>
          <w:r>
            <w:t>Sumário</w:t>
          </w:r>
        </w:p>
        <w:p w:rsidR="00E26700" w:rsidRDefault="00284035" w:rsidP="004B72E4">
          <w:pPr>
            <w:pStyle w:val="Sumrio1"/>
            <w:rPr>
              <w:rFonts w:asciiTheme="minorHAnsi" w:hAnsiTheme="minorHAnsi"/>
              <w:noProof/>
              <w:sz w:val="22"/>
            </w:rPr>
          </w:pPr>
          <w:r w:rsidRPr="00284035">
            <w:fldChar w:fldCharType="begin"/>
          </w:r>
          <w:r w:rsidR="00E26700">
            <w:instrText xml:space="preserve"> TOC \o "1-3" \h \z \u </w:instrText>
          </w:r>
          <w:r w:rsidRPr="00284035">
            <w:fldChar w:fldCharType="separate"/>
          </w:r>
          <w:hyperlink w:anchor="_Toc292828389" w:history="1">
            <w:r w:rsidR="00E26700" w:rsidRPr="00316010">
              <w:rPr>
                <w:rStyle w:val="Hyperlink"/>
                <w:noProof/>
              </w:rPr>
              <w:t>1-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Introdução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26700" w:rsidRDefault="00284035" w:rsidP="004B72E4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0" w:history="1">
            <w:r w:rsidR="00E26700" w:rsidRPr="00316010">
              <w:rPr>
                <w:rStyle w:val="Hyperlink"/>
                <w:noProof/>
              </w:rPr>
              <w:t>2-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Objetivos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1" w:history="1">
            <w:r w:rsidR="00E26700" w:rsidRPr="00316010">
              <w:rPr>
                <w:rStyle w:val="Hyperlink"/>
                <w:noProof/>
              </w:rPr>
              <w:t>3-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 xml:space="preserve">Organização de um arquivo  </w:t>
            </w:r>
            <w:r w:rsidR="00E26700" w:rsidRPr="00316010">
              <w:rPr>
                <w:rStyle w:val="Hyperlink"/>
                <w:rFonts w:ascii="Trebuchet MS" w:eastAsia="Arial Unicode MS" w:hAnsi="Trebuchet MS" w:cs="Trebuchet MS"/>
                <w:noProof/>
              </w:rPr>
              <w:t>“</w:t>
            </w:r>
            <w:r w:rsidR="00E26700" w:rsidRPr="00316010">
              <w:rPr>
                <w:rStyle w:val="Hyperlink"/>
                <w:rFonts w:ascii="Courier New" w:hAnsi="Courier New" w:cs="Courier New"/>
                <w:noProof/>
              </w:rPr>
              <w:t>.java</w:t>
            </w:r>
            <w:r w:rsidR="00E26700" w:rsidRPr="00316010">
              <w:rPr>
                <w:rStyle w:val="Hyperlink"/>
                <w:rFonts w:ascii="Trebuchet MS" w:eastAsia="Arial Unicode MS" w:hAnsi="Trebuchet MS" w:cs="Trebuchet MS"/>
                <w:noProof/>
              </w:rPr>
              <w:t>”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2" w:history="1">
            <w:r w:rsidR="00E26700" w:rsidRPr="00316010">
              <w:rPr>
                <w:rStyle w:val="Hyperlink"/>
                <w:noProof/>
              </w:rPr>
              <w:t>4-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Comentários de classe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3" w:history="1">
            <w:r w:rsidR="00E26700" w:rsidRPr="00316010">
              <w:rPr>
                <w:rStyle w:val="Hyperlink"/>
                <w:noProof/>
              </w:rPr>
              <w:t>5-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Declarações de pacote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4" w:history="1">
            <w:r w:rsidR="00E26700" w:rsidRPr="00316010">
              <w:rPr>
                <w:rStyle w:val="Hyperlink"/>
                <w:noProof/>
              </w:rPr>
              <w:t>6-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Instruções de importação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5" w:history="1">
            <w:r w:rsidR="00E26700" w:rsidRPr="00316010">
              <w:rPr>
                <w:rStyle w:val="Hyperlink"/>
                <w:noProof/>
              </w:rPr>
              <w:t>7-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Declaração de classes ou Interface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6" w:history="1">
            <w:r w:rsidR="00E26700" w:rsidRPr="00316010">
              <w:rPr>
                <w:rStyle w:val="Hyperlink"/>
                <w:noProof/>
              </w:rPr>
              <w:t>8-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Documentação de Interfaces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7" w:history="1">
            <w:r w:rsidR="00E26700" w:rsidRPr="00316010">
              <w:rPr>
                <w:rStyle w:val="Hyperlink"/>
                <w:noProof/>
              </w:rPr>
              <w:t>9-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Métodos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8" w:history="1">
            <w:r w:rsidR="00E26700" w:rsidRPr="00316010">
              <w:rPr>
                <w:rStyle w:val="Hyperlink"/>
                <w:noProof/>
              </w:rPr>
              <w:t>10-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Documentação de Métodos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3"/>
            <w:rPr>
              <w:rFonts w:asciiTheme="minorHAnsi" w:hAnsiTheme="minorHAnsi"/>
              <w:noProof/>
              <w:sz w:val="22"/>
            </w:rPr>
          </w:pPr>
          <w:hyperlink w:anchor="_Toc292828399" w:history="1">
            <w:r w:rsidR="00E26700" w:rsidRPr="00316010">
              <w:rPr>
                <w:rStyle w:val="Hyperlink"/>
                <w:noProof/>
              </w:rPr>
              <w:t>11-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Padrões de Espaçamento</w:t>
            </w:r>
            <w:r w:rsidR="00E26700" w:rsidRPr="00316010">
              <w:rPr>
                <w:rStyle w:val="Hyperlink"/>
                <w:noProof/>
              </w:rPr>
              <w:t xml:space="preserve">  (Recuo; Comprimento e quebra de linha; Espaços em branco)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292828400" w:history="1">
            <w:r w:rsidR="00E26700" w:rsidRPr="00316010">
              <w:rPr>
                <w:rStyle w:val="Hyperlink"/>
                <w:noProof/>
              </w:rPr>
              <w:t>11-1 Recuo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292828401" w:history="1">
            <w:r w:rsidR="00E26700" w:rsidRPr="00316010">
              <w:rPr>
                <w:rStyle w:val="Hyperlink"/>
                <w:noProof/>
              </w:rPr>
              <w:t>11-2 Comprimento e Quebra de Linha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292828402" w:history="1">
            <w:r w:rsidR="00E26700" w:rsidRPr="00316010">
              <w:rPr>
                <w:rStyle w:val="Hyperlink"/>
                <w:noProof/>
              </w:rPr>
              <w:t>11-3 Espaços em Branco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403" w:history="1">
            <w:r w:rsidR="00E26700" w:rsidRPr="00316010">
              <w:rPr>
                <w:rStyle w:val="Hyperlink"/>
                <w:noProof/>
              </w:rPr>
              <w:t>12-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Expressões e Blocos de Comando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292828404" w:history="1">
            <w:r w:rsidR="00E26700" w:rsidRPr="00316010">
              <w:rPr>
                <w:rStyle w:val="Hyperlink"/>
                <w:noProof/>
              </w:rPr>
              <w:t>12-1 Expressões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292828405" w:history="1">
            <w:r w:rsidR="00E26700" w:rsidRPr="00316010">
              <w:rPr>
                <w:rStyle w:val="Hyperlink"/>
                <w:noProof/>
              </w:rPr>
              <w:t>12-2 Comando if-else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292828406" w:history="1">
            <w:r w:rsidR="00E26700" w:rsidRPr="00316010">
              <w:rPr>
                <w:rStyle w:val="Hyperlink"/>
                <w:noProof/>
              </w:rPr>
              <w:t>12-3 Estrutura switch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407" w:history="1">
            <w:r w:rsidR="00E26700" w:rsidRPr="00316010">
              <w:rPr>
                <w:rStyle w:val="Hyperlink"/>
                <w:rFonts w:eastAsiaTheme="minorHAnsi"/>
                <w:noProof/>
              </w:rPr>
              <w:t>13-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PREFIXOS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408" w:history="1">
            <w:r w:rsidR="00E26700" w:rsidRPr="00316010">
              <w:rPr>
                <w:rStyle w:val="Hyperlink"/>
                <w:noProof/>
              </w:rPr>
              <w:t>14-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Bibliografia</w:t>
            </w:r>
            <w:r w:rsidR="00E267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2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284035" w:rsidP="004B72E4">
          <w:r>
            <w:rPr>
              <w:b/>
              <w:bCs/>
            </w:rPr>
            <w:fldChar w:fldCharType="end"/>
          </w:r>
        </w:p>
      </w:sdtContent>
    </w:sdt>
    <w:p w:rsidR="005D471D" w:rsidRDefault="005D471D" w:rsidP="004B72E4">
      <w:pPr>
        <w:pStyle w:val="Ttulo2"/>
        <w:ind w:left="0" w:firstLine="0"/>
      </w:pPr>
    </w:p>
    <w:p w:rsidR="00E26700" w:rsidRDefault="00E26700" w:rsidP="004B72E4">
      <w:pPr>
        <w:rPr>
          <w:lang w:eastAsia="pt-BR"/>
        </w:rPr>
      </w:pPr>
    </w:p>
    <w:p w:rsidR="00E26700" w:rsidRDefault="00E26700" w:rsidP="004B72E4">
      <w:pPr>
        <w:rPr>
          <w:lang w:eastAsia="pt-BR"/>
        </w:rPr>
      </w:pPr>
    </w:p>
    <w:p w:rsidR="00E26700" w:rsidRDefault="00E26700" w:rsidP="004B72E4">
      <w:pPr>
        <w:rPr>
          <w:lang w:eastAsia="pt-BR"/>
        </w:rPr>
      </w:pPr>
    </w:p>
    <w:p w:rsidR="00E26700" w:rsidRDefault="00E26700" w:rsidP="004B72E4">
      <w:pPr>
        <w:rPr>
          <w:lang w:eastAsia="pt-BR"/>
        </w:rPr>
      </w:pPr>
    </w:p>
    <w:p w:rsidR="00E26700" w:rsidRDefault="00E26700" w:rsidP="004B72E4">
      <w:pPr>
        <w:rPr>
          <w:lang w:eastAsia="pt-BR"/>
        </w:rPr>
      </w:pPr>
    </w:p>
    <w:p w:rsidR="00E26700" w:rsidRDefault="00E26700" w:rsidP="004B72E4">
      <w:pPr>
        <w:rPr>
          <w:lang w:eastAsia="pt-BR"/>
        </w:rPr>
      </w:pPr>
    </w:p>
    <w:p w:rsidR="00E26700" w:rsidRPr="00E26700" w:rsidRDefault="00E26700" w:rsidP="004B72E4">
      <w:pPr>
        <w:rPr>
          <w:lang w:eastAsia="pt-BR"/>
        </w:rPr>
      </w:pPr>
    </w:p>
    <w:p w:rsidR="003A541B" w:rsidRDefault="003A541B" w:rsidP="004B72E4">
      <w:pPr>
        <w:pStyle w:val="Ttulo1"/>
        <w:numPr>
          <w:ilvl w:val="0"/>
          <w:numId w:val="12"/>
        </w:numPr>
        <w:ind w:left="0" w:firstLine="0"/>
      </w:pPr>
      <w:bookmarkStart w:id="1" w:name="_Toc292828389"/>
      <w:r>
        <w:lastRenderedPageBreak/>
        <w:t>Introdução</w:t>
      </w:r>
      <w:bookmarkEnd w:id="1"/>
    </w:p>
    <w:p w:rsidR="003A541B" w:rsidRPr="005D471D" w:rsidRDefault="003A541B" w:rsidP="004B72E4">
      <w:pPr>
        <w:spacing w:after="0"/>
        <w:ind w:firstLine="567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 xml:space="preserve">Um padrão de codificação visa </w:t>
      </w:r>
      <w:r w:rsidRPr="005D471D">
        <w:rPr>
          <w:rFonts w:cs="Times New Roman"/>
          <w:b/>
          <w:bCs/>
          <w:szCs w:val="24"/>
        </w:rPr>
        <w:t>facilitar</w:t>
      </w:r>
      <w:r w:rsidRPr="005D471D">
        <w:rPr>
          <w:rFonts w:cs="Times New Roman"/>
          <w:szCs w:val="24"/>
        </w:rPr>
        <w:t xml:space="preserve"> o entendimento do código do sistema por qualquer pessoa que conheça e siga os padrões de codificação, pois estabelece regras </w:t>
      </w:r>
      <w:r w:rsidRPr="005D471D">
        <w:rPr>
          <w:rFonts w:cs="Times New Roman"/>
          <w:b/>
          <w:bCs/>
          <w:szCs w:val="24"/>
        </w:rPr>
        <w:t>definindo</w:t>
      </w:r>
      <w:r w:rsidRPr="005D471D">
        <w:rPr>
          <w:rFonts w:cs="Times New Roman"/>
          <w:szCs w:val="24"/>
        </w:rPr>
        <w:t xml:space="preserve"> como o código deve ser escrito.</w:t>
      </w:r>
    </w:p>
    <w:p w:rsidR="003A541B" w:rsidRPr="005D471D" w:rsidRDefault="003A541B" w:rsidP="004B72E4">
      <w:pPr>
        <w:spacing w:after="0"/>
        <w:ind w:firstLine="567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>Seguir padrões de codificação não é difícil apenas requer atenção.</w:t>
      </w:r>
    </w:p>
    <w:p w:rsidR="003A541B" w:rsidRDefault="003A541B" w:rsidP="004B72E4">
      <w:pPr>
        <w:pStyle w:val="EstiloTtulo1EspaamentoentrelinhasPelomenos18pt"/>
      </w:pPr>
    </w:p>
    <w:p w:rsidR="002025C6" w:rsidRDefault="002025C6" w:rsidP="004B72E4">
      <w:pPr>
        <w:pStyle w:val="Ttulo1"/>
        <w:numPr>
          <w:ilvl w:val="0"/>
          <w:numId w:val="12"/>
        </w:numPr>
        <w:ind w:left="0" w:firstLine="0"/>
      </w:pPr>
      <w:bookmarkStart w:id="2" w:name="_Toc292828390"/>
      <w:r>
        <w:t>Objetivos</w:t>
      </w:r>
      <w:bookmarkEnd w:id="2"/>
    </w:p>
    <w:p w:rsidR="002025C6" w:rsidRPr="005D471D" w:rsidRDefault="002025C6" w:rsidP="004B72E4">
      <w:pPr>
        <w:spacing w:after="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 xml:space="preserve">Apresentar os padrões de codificação Java da SUN e recomendações de documentação de classes que deverão ser utilizados </w:t>
      </w:r>
      <w:r w:rsidR="003A541B" w:rsidRPr="005D471D">
        <w:rPr>
          <w:rFonts w:cs="Times New Roman"/>
          <w:szCs w:val="24"/>
        </w:rPr>
        <w:t>no projeto</w:t>
      </w:r>
      <w:r w:rsidRPr="005D471D">
        <w:rPr>
          <w:rFonts w:cs="Times New Roman"/>
          <w:szCs w:val="24"/>
        </w:rPr>
        <w:t xml:space="preserve"> d</w:t>
      </w:r>
      <w:r w:rsidR="003A541B" w:rsidRPr="005D471D">
        <w:rPr>
          <w:rFonts w:cs="Times New Roman"/>
          <w:szCs w:val="24"/>
        </w:rPr>
        <w:t>o</w:t>
      </w:r>
      <w:r w:rsidRPr="005D471D">
        <w:rPr>
          <w:rFonts w:cs="Times New Roman"/>
          <w:szCs w:val="24"/>
        </w:rPr>
        <w:t xml:space="preserve"> s</w:t>
      </w:r>
      <w:r w:rsidR="003A541B" w:rsidRPr="005D471D">
        <w:rPr>
          <w:rFonts w:cs="Times New Roman"/>
          <w:szCs w:val="24"/>
        </w:rPr>
        <w:t xml:space="preserve">istema </w:t>
      </w:r>
      <w:r w:rsidR="004B72E4">
        <w:rPr>
          <w:rFonts w:cs="Times New Roman"/>
          <w:szCs w:val="24"/>
        </w:rPr>
        <w:t>de horários</w:t>
      </w:r>
      <w:r w:rsidRPr="005D471D">
        <w:rPr>
          <w:rFonts w:cs="Times New Roman"/>
          <w:szCs w:val="24"/>
        </w:rPr>
        <w:t>.</w:t>
      </w:r>
    </w:p>
    <w:p w:rsidR="002025C6" w:rsidRPr="00540004" w:rsidRDefault="002025C6" w:rsidP="004B72E4">
      <w:pPr>
        <w:pStyle w:val="EstiloEspaamentoentrelinhasPelomenos18pt"/>
      </w:pPr>
    </w:p>
    <w:p w:rsidR="002025C6" w:rsidRDefault="002025C6" w:rsidP="004B72E4">
      <w:pPr>
        <w:pStyle w:val="Ttulo1"/>
        <w:numPr>
          <w:ilvl w:val="0"/>
          <w:numId w:val="12"/>
        </w:numPr>
        <w:ind w:left="0" w:firstLine="0"/>
      </w:pPr>
      <w:bookmarkStart w:id="3" w:name="_Toc292828391"/>
      <w:r>
        <w:t>Organização de um arquivo</w:t>
      </w:r>
      <w:proofErr w:type="gramStart"/>
      <w:r>
        <w:t xml:space="preserve">  </w:t>
      </w:r>
      <w:proofErr w:type="gramEnd"/>
      <w:r w:rsidRPr="00B8146C">
        <w:rPr>
          <w:rFonts w:ascii="Trebuchet MS" w:eastAsia="Arial Unicode MS" w:hAnsi="Trebuchet MS" w:cs="Trebuchet MS"/>
        </w:rPr>
        <w:t>“</w:t>
      </w:r>
      <w:r w:rsidRPr="00FE3744">
        <w:rPr>
          <w:rFonts w:ascii="Courier New" w:hAnsi="Courier New" w:cs="Courier New"/>
        </w:rPr>
        <w:t>.</w:t>
      </w:r>
      <w:proofErr w:type="spellStart"/>
      <w:r w:rsidRPr="00FE3744">
        <w:rPr>
          <w:rFonts w:ascii="Courier New" w:hAnsi="Courier New" w:cs="Courier New"/>
        </w:rPr>
        <w:t>java</w:t>
      </w:r>
      <w:proofErr w:type="spellEnd"/>
      <w:r w:rsidRPr="00B8146C">
        <w:rPr>
          <w:rFonts w:ascii="Trebuchet MS" w:eastAsia="Arial Unicode MS" w:hAnsi="Trebuchet MS" w:cs="Trebuchet MS"/>
        </w:rPr>
        <w:t>”</w:t>
      </w:r>
      <w:bookmarkEnd w:id="3"/>
    </w:p>
    <w:p w:rsidR="002025C6" w:rsidRPr="005D471D" w:rsidRDefault="002025C6" w:rsidP="004B72E4">
      <w:pPr>
        <w:spacing w:after="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 xml:space="preserve">O arquivo tem o </w:t>
      </w:r>
      <w:r w:rsidRPr="005D471D">
        <w:rPr>
          <w:rFonts w:cs="Times New Roman"/>
          <w:b/>
          <w:bCs/>
          <w:szCs w:val="24"/>
        </w:rPr>
        <w:t>mesmo</w:t>
      </w:r>
      <w:r w:rsidRPr="005D471D">
        <w:rPr>
          <w:rFonts w:cs="Times New Roman"/>
          <w:szCs w:val="24"/>
        </w:rPr>
        <w:t xml:space="preserve"> nome da classe pública que o contém. Não se define mais de uma classe por arquivo, exceto para as classes internas.</w:t>
      </w:r>
    </w:p>
    <w:p w:rsidR="002025C6" w:rsidRPr="005D471D" w:rsidRDefault="002025C6" w:rsidP="004B72E4">
      <w:pPr>
        <w:spacing w:after="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 xml:space="preserve">A linguagem </w:t>
      </w:r>
      <w:proofErr w:type="spellStart"/>
      <w:proofErr w:type="gramStart"/>
      <w:r w:rsidRPr="005D471D">
        <w:rPr>
          <w:rFonts w:cs="Times New Roman"/>
          <w:szCs w:val="24"/>
        </w:rPr>
        <w:t>java</w:t>
      </w:r>
      <w:proofErr w:type="spellEnd"/>
      <w:proofErr w:type="gramEnd"/>
      <w:r w:rsidRPr="005D471D">
        <w:rPr>
          <w:rFonts w:cs="Times New Roman"/>
          <w:szCs w:val="24"/>
        </w:rPr>
        <w:t xml:space="preserve"> </w:t>
      </w:r>
      <w:r w:rsidRPr="005D471D">
        <w:rPr>
          <w:rFonts w:cs="Times New Roman"/>
          <w:b/>
          <w:bCs/>
          <w:szCs w:val="24"/>
        </w:rPr>
        <w:t>impõe</w:t>
      </w:r>
      <w:r w:rsidRPr="005D471D">
        <w:rPr>
          <w:rFonts w:cs="Times New Roman"/>
          <w:szCs w:val="24"/>
        </w:rPr>
        <w:t xml:space="preserve"> a seguinte organização ao código fonte:</w:t>
      </w:r>
    </w:p>
    <w:p w:rsidR="002025C6" w:rsidRPr="005D471D" w:rsidRDefault="002025C6" w:rsidP="004B72E4">
      <w:pPr>
        <w:spacing w:after="0"/>
        <w:rPr>
          <w:rFonts w:cs="Times New Roman"/>
          <w:szCs w:val="24"/>
        </w:rPr>
      </w:pPr>
      <w:proofErr w:type="gramStart"/>
      <w:r w:rsidRPr="005D471D">
        <w:rPr>
          <w:rFonts w:cs="Times New Roman"/>
          <w:szCs w:val="24"/>
        </w:rPr>
        <w:t>declaração</w:t>
      </w:r>
      <w:proofErr w:type="gramEnd"/>
      <w:r w:rsidRPr="005D471D">
        <w:rPr>
          <w:rFonts w:cs="Times New Roman"/>
          <w:szCs w:val="24"/>
        </w:rPr>
        <w:t xml:space="preserve"> de pacote.</w:t>
      </w:r>
    </w:p>
    <w:p w:rsidR="002025C6" w:rsidRPr="005D471D" w:rsidRDefault="002025C6" w:rsidP="004B72E4">
      <w:pPr>
        <w:spacing w:after="0"/>
        <w:rPr>
          <w:rFonts w:cs="Times New Roman"/>
          <w:szCs w:val="24"/>
        </w:rPr>
      </w:pPr>
      <w:proofErr w:type="gramStart"/>
      <w:r w:rsidRPr="005D471D">
        <w:rPr>
          <w:rFonts w:cs="Times New Roman"/>
          <w:szCs w:val="24"/>
        </w:rPr>
        <w:t>instrução</w:t>
      </w:r>
      <w:proofErr w:type="gramEnd"/>
      <w:r w:rsidRPr="005D471D">
        <w:rPr>
          <w:rFonts w:cs="Times New Roman"/>
          <w:szCs w:val="24"/>
        </w:rPr>
        <w:t xml:space="preserve"> de importação.</w:t>
      </w:r>
    </w:p>
    <w:p w:rsidR="002025C6" w:rsidRPr="005D471D" w:rsidRDefault="002025C6" w:rsidP="004B72E4">
      <w:pPr>
        <w:spacing w:after="0"/>
        <w:rPr>
          <w:rFonts w:cs="Times New Roman"/>
          <w:szCs w:val="24"/>
        </w:rPr>
      </w:pPr>
      <w:proofErr w:type="gramStart"/>
      <w:r w:rsidRPr="005D471D">
        <w:rPr>
          <w:rFonts w:cs="Times New Roman"/>
          <w:szCs w:val="24"/>
        </w:rPr>
        <w:t>declarações</w:t>
      </w:r>
      <w:proofErr w:type="gramEnd"/>
      <w:r w:rsidRPr="005D471D">
        <w:rPr>
          <w:rFonts w:cs="Times New Roman"/>
          <w:szCs w:val="24"/>
        </w:rPr>
        <w:t xml:space="preserve"> de classes.</w:t>
      </w:r>
    </w:p>
    <w:p w:rsidR="002025C6" w:rsidRPr="005D471D" w:rsidRDefault="002025C6" w:rsidP="004B72E4">
      <w:pPr>
        <w:spacing w:after="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 xml:space="preserve">A seqüência de declarações </w:t>
      </w:r>
      <w:r w:rsidRPr="005D471D">
        <w:rPr>
          <w:rFonts w:cs="Times New Roman"/>
          <w:b/>
          <w:bCs/>
          <w:szCs w:val="24"/>
        </w:rPr>
        <w:t>recomendada</w:t>
      </w:r>
      <w:r w:rsidRPr="005D471D">
        <w:rPr>
          <w:rFonts w:cs="Times New Roman"/>
          <w:szCs w:val="24"/>
        </w:rPr>
        <w:t xml:space="preserve"> nos arquivos é:</w:t>
      </w:r>
    </w:p>
    <w:p w:rsidR="002025C6" w:rsidRPr="00E26700" w:rsidRDefault="002025C6" w:rsidP="004B72E4">
      <w:pPr>
        <w:pStyle w:val="PargrafodaLista"/>
        <w:numPr>
          <w:ilvl w:val="0"/>
          <w:numId w:val="15"/>
        </w:numPr>
        <w:spacing w:after="0"/>
        <w:ind w:left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Comentários de classe</w:t>
      </w:r>
    </w:p>
    <w:p w:rsidR="002025C6" w:rsidRPr="00E26700" w:rsidRDefault="002025C6" w:rsidP="004B72E4">
      <w:pPr>
        <w:pStyle w:val="PargrafodaLista"/>
        <w:numPr>
          <w:ilvl w:val="0"/>
          <w:numId w:val="15"/>
        </w:numPr>
        <w:spacing w:after="0"/>
        <w:ind w:left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Declarações de pacote</w:t>
      </w:r>
    </w:p>
    <w:p w:rsidR="002025C6" w:rsidRPr="00E26700" w:rsidRDefault="002025C6" w:rsidP="004B72E4">
      <w:pPr>
        <w:pStyle w:val="PargrafodaLista"/>
        <w:numPr>
          <w:ilvl w:val="0"/>
          <w:numId w:val="15"/>
        </w:numPr>
        <w:spacing w:after="0"/>
        <w:ind w:left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Instruções de importação</w:t>
      </w:r>
    </w:p>
    <w:p w:rsidR="002025C6" w:rsidRPr="00E26700" w:rsidRDefault="002025C6" w:rsidP="004B72E4">
      <w:pPr>
        <w:pStyle w:val="PargrafodaLista"/>
        <w:numPr>
          <w:ilvl w:val="0"/>
          <w:numId w:val="15"/>
        </w:numPr>
        <w:spacing w:after="0"/>
        <w:ind w:left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Documentação da Classe</w:t>
      </w:r>
    </w:p>
    <w:p w:rsidR="002025C6" w:rsidRPr="00E26700" w:rsidRDefault="002025C6" w:rsidP="004B72E4">
      <w:pPr>
        <w:pStyle w:val="PargrafodaLista"/>
        <w:numPr>
          <w:ilvl w:val="0"/>
          <w:numId w:val="15"/>
        </w:numPr>
        <w:spacing w:after="0"/>
        <w:ind w:left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Declaração de classes</w:t>
      </w:r>
    </w:p>
    <w:p w:rsidR="002025C6" w:rsidRPr="00E26700" w:rsidRDefault="002025C6" w:rsidP="004B72E4">
      <w:pPr>
        <w:pStyle w:val="PargrafodaLista"/>
        <w:numPr>
          <w:ilvl w:val="0"/>
          <w:numId w:val="15"/>
        </w:numPr>
        <w:spacing w:after="0"/>
        <w:ind w:left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Variáveis estáticas</w:t>
      </w:r>
    </w:p>
    <w:p w:rsidR="002025C6" w:rsidRPr="00E26700" w:rsidRDefault="002025C6" w:rsidP="004B72E4">
      <w:pPr>
        <w:pStyle w:val="PargrafodaLista"/>
        <w:numPr>
          <w:ilvl w:val="0"/>
          <w:numId w:val="15"/>
        </w:numPr>
        <w:spacing w:after="0"/>
        <w:ind w:left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Variáveis de instância</w:t>
      </w:r>
    </w:p>
    <w:p w:rsidR="002025C6" w:rsidRPr="00E26700" w:rsidRDefault="002025C6" w:rsidP="004B72E4">
      <w:pPr>
        <w:pStyle w:val="PargrafodaLista"/>
        <w:numPr>
          <w:ilvl w:val="0"/>
          <w:numId w:val="15"/>
        </w:numPr>
        <w:spacing w:after="0"/>
        <w:ind w:left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Construtores</w:t>
      </w:r>
    </w:p>
    <w:p w:rsidR="002025C6" w:rsidRPr="00E26700" w:rsidRDefault="002025C6" w:rsidP="004B72E4">
      <w:pPr>
        <w:pStyle w:val="PargrafodaLista"/>
        <w:numPr>
          <w:ilvl w:val="0"/>
          <w:numId w:val="15"/>
        </w:numPr>
        <w:spacing w:after="0"/>
        <w:ind w:left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Métodos</w:t>
      </w:r>
    </w:p>
    <w:p w:rsidR="00D63B79" w:rsidRPr="005D471D" w:rsidRDefault="00D63B79" w:rsidP="004B72E4">
      <w:pPr>
        <w:spacing w:after="0"/>
        <w:rPr>
          <w:rFonts w:cs="Times New Roman"/>
          <w:szCs w:val="24"/>
          <w:lang w:eastAsia="pt-BR"/>
        </w:rPr>
      </w:pPr>
    </w:p>
    <w:p w:rsidR="002025C6" w:rsidRDefault="002025C6" w:rsidP="004B72E4">
      <w:pPr>
        <w:pStyle w:val="Ttulo1"/>
        <w:numPr>
          <w:ilvl w:val="0"/>
          <w:numId w:val="12"/>
        </w:numPr>
        <w:ind w:left="0" w:firstLine="0"/>
      </w:pPr>
      <w:bookmarkStart w:id="4" w:name="_Toc292828392"/>
      <w:r>
        <w:t>Comentários de classe</w:t>
      </w:r>
      <w:bookmarkEnd w:id="4"/>
    </w:p>
    <w:p w:rsidR="002025C6" w:rsidRPr="005D471D" w:rsidRDefault="002025C6" w:rsidP="004B72E4">
      <w:pPr>
        <w:spacing w:after="0"/>
      </w:pPr>
      <w:r w:rsidRPr="005D471D">
        <w:t>Todos os arquivos fontes iniciam com um comentário no estilo da linguagem C que lista o nome da classe, versão, data e informações de copyright.</w:t>
      </w:r>
    </w:p>
    <w:p w:rsidR="002025C6" w:rsidRPr="005D471D" w:rsidRDefault="002025C6" w:rsidP="004B72E4">
      <w:pPr>
        <w:spacing w:after="0"/>
        <w:rPr>
          <w:b/>
          <w:bCs/>
          <w:color w:val="FF0000"/>
        </w:rPr>
      </w:pPr>
      <w:r w:rsidRPr="005D471D">
        <w:rPr>
          <w:b/>
          <w:bCs/>
          <w:color w:val="FF0000"/>
        </w:rPr>
        <w:t>Recomendações</w:t>
      </w:r>
    </w:p>
    <w:p w:rsidR="002025C6" w:rsidRPr="005D471D" w:rsidRDefault="002025C6" w:rsidP="004B72E4">
      <w:pPr>
        <w:spacing w:after="0"/>
      </w:pPr>
      <w:r w:rsidRPr="005D471D">
        <w:t xml:space="preserve">Se um arquivo </w:t>
      </w:r>
      <w:r w:rsidRPr="005D471D">
        <w:rPr>
          <w:b/>
          <w:bCs/>
        </w:rPr>
        <w:t>possuir</w:t>
      </w:r>
      <w:r w:rsidRPr="005D471D">
        <w:t xml:space="preserve"> mais de uma classe ou interface, é inserida uma lista com uma pequena descrição de cada classe ou interface que compõe o arquivo.</w:t>
      </w:r>
    </w:p>
    <w:p w:rsidR="002025C6" w:rsidRPr="005D471D" w:rsidRDefault="002025C6" w:rsidP="004B72E4">
      <w:pPr>
        <w:spacing w:after="0"/>
      </w:pPr>
      <w:r w:rsidRPr="005D471D">
        <w:t xml:space="preserve">É </w:t>
      </w:r>
      <w:r w:rsidRPr="005D471D">
        <w:rPr>
          <w:b/>
          <w:bCs/>
        </w:rPr>
        <w:t>recomendável</w:t>
      </w:r>
      <w:r w:rsidRPr="005D471D">
        <w:t xml:space="preserve"> uma explicação que justifique a declaração de mais de uma classe por arquivo, pois Java só permite </w:t>
      </w:r>
      <w:proofErr w:type="gramStart"/>
      <w:r w:rsidRPr="005D471D">
        <w:t>uma classe público por arquivo, dificultando a busca de classes não públicas</w:t>
      </w:r>
      <w:proofErr w:type="gramEnd"/>
      <w:r w:rsidRPr="005D471D">
        <w:t>.</w:t>
      </w:r>
    </w:p>
    <w:p w:rsidR="002025C6" w:rsidRPr="005D471D" w:rsidRDefault="002025C6" w:rsidP="004B72E4">
      <w:pPr>
        <w:spacing w:after="0"/>
        <w:rPr>
          <w:rFonts w:cs="Times New Roman"/>
          <w:szCs w:val="24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8069"/>
      </w:tblGrid>
      <w:tr w:rsidR="002025C6" w:rsidRPr="005D471D" w:rsidTr="00215EAD">
        <w:trPr>
          <w:jc w:val="center"/>
        </w:trPr>
        <w:tc>
          <w:tcPr>
            <w:tcW w:w="80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5D471D" w:rsidRDefault="002025C6" w:rsidP="004B72E4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lastRenderedPageBreak/>
              <w:t>/*</w:t>
            </w:r>
          </w:p>
          <w:p w:rsidR="002025C6" w:rsidRPr="005D471D" w:rsidRDefault="002025C6" w:rsidP="004B72E4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 Nome da classe</w:t>
            </w:r>
          </w:p>
          <w:p w:rsidR="002025C6" w:rsidRPr="005D471D" w:rsidRDefault="002025C6" w:rsidP="004B72E4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</w:t>
            </w:r>
          </w:p>
          <w:p w:rsidR="002025C6" w:rsidRPr="005D471D" w:rsidRDefault="002025C6" w:rsidP="004B72E4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 Informações de versão</w:t>
            </w:r>
          </w:p>
          <w:p w:rsidR="002025C6" w:rsidRPr="005D471D" w:rsidRDefault="002025C6" w:rsidP="004B72E4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</w:t>
            </w:r>
          </w:p>
          <w:p w:rsidR="002025C6" w:rsidRPr="005D471D" w:rsidRDefault="002025C6" w:rsidP="004B72E4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 Data</w:t>
            </w:r>
          </w:p>
          <w:p w:rsidR="002025C6" w:rsidRPr="005D471D" w:rsidRDefault="002025C6" w:rsidP="004B72E4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</w:t>
            </w:r>
          </w:p>
          <w:p w:rsidR="002025C6" w:rsidRPr="005D471D" w:rsidRDefault="002025C6" w:rsidP="004B72E4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 Copyright</w:t>
            </w:r>
          </w:p>
          <w:p w:rsidR="002025C6" w:rsidRPr="005D471D" w:rsidRDefault="002025C6" w:rsidP="004B72E4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*/</w:t>
            </w:r>
          </w:p>
          <w:p w:rsidR="002025C6" w:rsidRPr="005D471D" w:rsidRDefault="002025C6" w:rsidP="004B72E4">
            <w:pPr>
              <w:spacing w:after="0"/>
              <w:rPr>
                <w:rFonts w:cs="Times New Roman"/>
                <w:szCs w:val="24"/>
              </w:rPr>
            </w:pPr>
          </w:p>
        </w:tc>
      </w:tr>
    </w:tbl>
    <w:p w:rsidR="002025C6" w:rsidRPr="005D471D" w:rsidRDefault="002025C6" w:rsidP="004B72E4">
      <w:pPr>
        <w:spacing w:after="0"/>
        <w:rPr>
          <w:rFonts w:cs="Times New Roman"/>
          <w:szCs w:val="24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8080"/>
      </w:tblGrid>
      <w:tr w:rsidR="002025C6" w:rsidRPr="005D471D" w:rsidTr="00215EAD">
        <w:trPr>
          <w:jc w:val="center"/>
        </w:trPr>
        <w:tc>
          <w:tcPr>
            <w:tcW w:w="8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5D471D" w:rsidRDefault="002025C6" w:rsidP="004B72E4">
            <w:pPr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 xml:space="preserve">/* </w:t>
            </w:r>
          </w:p>
          <w:p w:rsidR="002025C6" w:rsidRPr="005D471D" w:rsidRDefault="002025C6" w:rsidP="004B72E4">
            <w:pPr>
              <w:spacing w:after="0"/>
              <w:rPr>
                <w:rFonts w:cs="Times New Roman"/>
                <w:b/>
                <w:bCs/>
                <w:color w:val="008000"/>
                <w:szCs w:val="24"/>
                <w:lang w:val="en-US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 xml:space="preserve"> * </w:t>
            </w:r>
            <w:proofErr w:type="gramStart"/>
            <w:r w:rsidR="004B72E4">
              <w:rPr>
                <w:rFonts w:cs="Times New Roman"/>
                <w:b/>
                <w:bCs/>
                <w:color w:val="008000"/>
                <w:szCs w:val="24"/>
              </w:rPr>
              <w:t>Professor</w:t>
            </w: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.</w:t>
            </w:r>
            <w:proofErr w:type="spellStart"/>
            <w:proofErr w:type="gramEnd"/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java</w:t>
            </w:r>
            <w:proofErr w:type="spellEnd"/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 xml:space="preserve">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br/>
              <w:t xml:space="preserve"> * Versão: 1.2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br/>
              <w:t xml:space="preserve"> * Data de Criação : 01/06/2004 *</w:t>
            </w: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br/>
              <w:t xml:space="preserve"> * Copyright (c) 1994-1999 Sun Microsystems, Inc.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br/>
              <w:t xml:space="preserve">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t xml:space="preserve">* 901 San Antonio Road, Palo Alto, California, 94303, 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U.S.A. </w:t>
            </w:r>
          </w:p>
          <w:p w:rsidR="002025C6" w:rsidRPr="005D471D" w:rsidRDefault="002025C6" w:rsidP="004B72E4">
            <w:pPr>
              <w:spacing w:after="0"/>
              <w:rPr>
                <w:rFonts w:cs="Times New Roman"/>
                <w:szCs w:val="24"/>
                <w:lang w:val="en-US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t xml:space="preserve"> * All rights reserved.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This software is the confidential and proprietary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information of Sun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Microsystems, Inc. ("Confidential Information"). You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shall not disclose such Confidential Information and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shall use it  only in accordance with the terms of the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license agreement you  entered into with Sun.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*/ </w:t>
            </w:r>
            <w:r w:rsidRPr="005D471D">
              <w:rPr>
                <w:rFonts w:cs="Times New Roman"/>
                <w:color w:val="008000"/>
                <w:szCs w:val="24"/>
                <w:lang w:val="en-US"/>
              </w:rPr>
              <w:t xml:space="preserve"> </w:t>
            </w:r>
          </w:p>
        </w:tc>
      </w:tr>
    </w:tbl>
    <w:p w:rsidR="002025C6" w:rsidRPr="005D471D" w:rsidRDefault="002025C6" w:rsidP="004B72E4">
      <w:pPr>
        <w:spacing w:after="0"/>
        <w:rPr>
          <w:rFonts w:cs="Times New Roman"/>
          <w:szCs w:val="24"/>
          <w:lang w:val="en-US"/>
        </w:rPr>
      </w:pPr>
    </w:p>
    <w:p w:rsidR="002025C6" w:rsidRDefault="002025C6" w:rsidP="004B72E4">
      <w:pPr>
        <w:pStyle w:val="Ttulo1"/>
        <w:numPr>
          <w:ilvl w:val="0"/>
          <w:numId w:val="12"/>
        </w:numPr>
        <w:ind w:left="0" w:firstLine="0"/>
      </w:pPr>
      <w:bookmarkStart w:id="5" w:name="_Toc292828393"/>
      <w:r>
        <w:t>Declarações de pacote</w:t>
      </w:r>
      <w:bookmarkEnd w:id="5"/>
    </w:p>
    <w:p w:rsidR="002025C6" w:rsidRPr="005D471D" w:rsidRDefault="002025C6" w:rsidP="004B72E4">
      <w:pPr>
        <w:spacing w:after="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>Tem que ser a primeira declaração válida.</w:t>
      </w:r>
    </w:p>
    <w:p w:rsidR="002025C6" w:rsidRPr="005D471D" w:rsidRDefault="002025C6" w:rsidP="004B72E4">
      <w:pPr>
        <w:spacing w:after="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>Todas as letras minúsculas.</w:t>
      </w:r>
    </w:p>
    <w:p w:rsidR="002025C6" w:rsidRPr="005D471D" w:rsidRDefault="002025C6" w:rsidP="004B72E4">
      <w:pPr>
        <w:spacing w:after="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 xml:space="preserve">Não devem conter caracteres especiais, como </w:t>
      </w:r>
      <w:r w:rsidRPr="005D471D">
        <w:rPr>
          <w:rFonts w:cs="Times New Roman"/>
          <w:i/>
          <w:iCs/>
          <w:szCs w:val="24"/>
        </w:rPr>
        <w:t>underscores</w:t>
      </w:r>
      <w:r w:rsidRPr="005D471D">
        <w:rPr>
          <w:rFonts w:cs="Times New Roman"/>
          <w:szCs w:val="24"/>
        </w:rPr>
        <w:t>, ou caracteres específicos de um idioma.</w:t>
      </w:r>
    </w:p>
    <w:p w:rsidR="002025C6" w:rsidRPr="005D471D" w:rsidRDefault="002025C6" w:rsidP="004B72E4">
      <w:pPr>
        <w:spacing w:after="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 xml:space="preserve">Segue o padrão de nomeação das </w:t>
      </w:r>
      <w:proofErr w:type="spellStart"/>
      <w:r w:rsidRPr="005D471D">
        <w:rPr>
          <w:rFonts w:cs="Times New Roman"/>
          <w:b/>
          <w:bCs/>
          <w:szCs w:val="24"/>
        </w:rPr>
        <w:t>URLs</w:t>
      </w:r>
      <w:proofErr w:type="spellEnd"/>
      <w:r w:rsidRPr="005D471D">
        <w:rPr>
          <w:rFonts w:cs="Times New Roman"/>
          <w:szCs w:val="24"/>
        </w:rPr>
        <w:t>, só que invertido. E são nomeados de acordo com o seu contexto.</w:t>
      </w:r>
    </w:p>
    <w:p w:rsidR="002025C6" w:rsidRPr="005D471D" w:rsidRDefault="002025C6" w:rsidP="004B72E4">
      <w:pPr>
        <w:spacing w:after="0"/>
        <w:rPr>
          <w:rFonts w:cs="Times New Roman"/>
          <w:b/>
          <w:bCs/>
          <w:szCs w:val="24"/>
        </w:rPr>
      </w:pPr>
      <w:r w:rsidRPr="005D471D">
        <w:rPr>
          <w:rFonts w:cs="Times New Roman"/>
          <w:szCs w:val="24"/>
        </w:rPr>
        <w:t>Ex:</w:t>
      </w:r>
      <w:r w:rsidRPr="005D471D">
        <w:rPr>
          <w:rFonts w:cs="Times New Roman"/>
          <w:b/>
          <w:bCs/>
          <w:szCs w:val="24"/>
        </w:rPr>
        <w:t xml:space="preserve"> </w:t>
      </w:r>
      <w:proofErr w:type="spellStart"/>
      <w:r w:rsidRPr="005D471D">
        <w:rPr>
          <w:rFonts w:cs="Times New Roman"/>
          <w:b/>
          <w:bCs/>
          <w:szCs w:val="24"/>
        </w:rPr>
        <w:t>org.</w:t>
      </w:r>
      <w:proofErr w:type="gramStart"/>
      <w:r w:rsidRPr="005D471D">
        <w:rPr>
          <w:rFonts w:cs="Times New Roman"/>
          <w:b/>
          <w:bCs/>
          <w:szCs w:val="24"/>
        </w:rPr>
        <w:t>mysql.</w:t>
      </w:r>
      <w:proofErr w:type="gramEnd"/>
      <w:r w:rsidRPr="005D471D">
        <w:rPr>
          <w:rFonts w:cs="Times New Roman"/>
          <w:b/>
          <w:bCs/>
          <w:szCs w:val="24"/>
        </w:rPr>
        <w:t>bd,</w:t>
      </w:r>
      <w:proofErr w:type="spellEnd"/>
      <w:r w:rsidRPr="005D471D">
        <w:rPr>
          <w:rFonts w:cs="Times New Roman"/>
          <w:b/>
          <w:bCs/>
          <w:szCs w:val="24"/>
        </w:rPr>
        <w:t xml:space="preserve"> dai.</w:t>
      </w:r>
      <w:proofErr w:type="spellStart"/>
      <w:r w:rsidRPr="005D471D">
        <w:rPr>
          <w:rFonts w:cs="Times New Roman"/>
          <w:b/>
          <w:bCs/>
          <w:szCs w:val="24"/>
        </w:rPr>
        <w:t>academico</w:t>
      </w:r>
      <w:proofErr w:type="spellEnd"/>
      <w:r w:rsidRPr="005D471D">
        <w:rPr>
          <w:rFonts w:cs="Times New Roman"/>
          <w:b/>
          <w:bCs/>
          <w:szCs w:val="24"/>
        </w:rPr>
        <w:t>.</w:t>
      </w:r>
      <w:proofErr w:type="spellStart"/>
      <w:r w:rsidRPr="005D471D">
        <w:rPr>
          <w:rFonts w:cs="Times New Roman"/>
          <w:b/>
          <w:bCs/>
          <w:szCs w:val="24"/>
        </w:rPr>
        <w:t>utilitario</w:t>
      </w:r>
      <w:proofErr w:type="spellEnd"/>
    </w:p>
    <w:p w:rsidR="002025C6" w:rsidRDefault="002025C6" w:rsidP="004B72E4">
      <w:pPr>
        <w:pStyle w:val="EstiloTtulo1EspaamentoentrelinhasPelomenos18pt"/>
      </w:pPr>
    </w:p>
    <w:p w:rsidR="002025C6" w:rsidRDefault="002025C6" w:rsidP="004B72E4">
      <w:pPr>
        <w:pStyle w:val="Ttulo1"/>
        <w:numPr>
          <w:ilvl w:val="0"/>
          <w:numId w:val="12"/>
        </w:numPr>
        <w:ind w:left="0" w:firstLine="0"/>
      </w:pPr>
      <w:bookmarkStart w:id="6" w:name="_Toc292828394"/>
      <w:r>
        <w:t>Instruções de importação</w:t>
      </w:r>
      <w:bookmarkEnd w:id="6"/>
    </w:p>
    <w:p w:rsidR="002025C6" w:rsidRPr="005D471D" w:rsidRDefault="002025C6" w:rsidP="004B72E4">
      <w:pPr>
        <w:spacing w:after="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>Declaração de Importação</w:t>
      </w:r>
    </w:p>
    <w:p w:rsidR="002025C6" w:rsidRPr="005D471D" w:rsidRDefault="002025C6" w:rsidP="004B72E4">
      <w:pPr>
        <w:spacing w:after="0"/>
        <w:rPr>
          <w:rFonts w:cs="Times New Roman"/>
          <w:b/>
          <w:bCs/>
          <w:szCs w:val="24"/>
        </w:rPr>
      </w:pPr>
      <w:r w:rsidRPr="005D471D">
        <w:rPr>
          <w:rFonts w:cs="Times New Roman"/>
          <w:szCs w:val="24"/>
        </w:rPr>
        <w:t xml:space="preserve">Exemplo: </w:t>
      </w:r>
      <w:proofErr w:type="spellStart"/>
      <w:r w:rsidRPr="005D471D">
        <w:rPr>
          <w:rFonts w:cs="Times New Roman"/>
          <w:b/>
          <w:bCs/>
          <w:szCs w:val="24"/>
        </w:rPr>
        <w:t>import</w:t>
      </w:r>
      <w:proofErr w:type="spellEnd"/>
      <w:r w:rsidRPr="005D471D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5D471D">
        <w:rPr>
          <w:rFonts w:cs="Times New Roman"/>
          <w:b/>
          <w:bCs/>
          <w:szCs w:val="24"/>
        </w:rPr>
        <w:t>java</w:t>
      </w:r>
      <w:proofErr w:type="spellEnd"/>
      <w:proofErr w:type="gramEnd"/>
      <w:r w:rsidRPr="005D471D">
        <w:rPr>
          <w:rFonts w:cs="Times New Roman"/>
          <w:b/>
          <w:bCs/>
          <w:szCs w:val="24"/>
        </w:rPr>
        <w:t>.</w:t>
      </w:r>
      <w:proofErr w:type="spellStart"/>
      <w:r w:rsidRPr="005D471D">
        <w:rPr>
          <w:rFonts w:cs="Times New Roman"/>
          <w:b/>
          <w:bCs/>
          <w:szCs w:val="24"/>
        </w:rPr>
        <w:t>awt</w:t>
      </w:r>
      <w:proofErr w:type="spellEnd"/>
      <w:r w:rsidRPr="005D471D">
        <w:rPr>
          <w:rFonts w:cs="Times New Roman"/>
          <w:b/>
          <w:bCs/>
          <w:szCs w:val="24"/>
        </w:rPr>
        <w:t>.</w:t>
      </w:r>
      <w:proofErr w:type="spellStart"/>
      <w:r w:rsidRPr="005D471D">
        <w:rPr>
          <w:rFonts w:cs="Times New Roman"/>
          <w:b/>
          <w:bCs/>
          <w:szCs w:val="24"/>
        </w:rPr>
        <w:t>peer</w:t>
      </w:r>
      <w:proofErr w:type="spellEnd"/>
      <w:r w:rsidRPr="005D471D">
        <w:rPr>
          <w:rFonts w:cs="Times New Roman"/>
          <w:b/>
          <w:bCs/>
          <w:szCs w:val="24"/>
        </w:rPr>
        <w:t>.</w:t>
      </w:r>
      <w:proofErr w:type="spellStart"/>
      <w:r w:rsidRPr="005D471D">
        <w:rPr>
          <w:rFonts w:cs="Times New Roman"/>
          <w:b/>
          <w:bCs/>
          <w:szCs w:val="24"/>
        </w:rPr>
        <w:t>CanvasPeer</w:t>
      </w:r>
      <w:proofErr w:type="spellEnd"/>
      <w:r w:rsidRPr="005D471D">
        <w:rPr>
          <w:rFonts w:cs="Times New Roman"/>
          <w:b/>
          <w:bCs/>
          <w:szCs w:val="24"/>
        </w:rPr>
        <w:t>;</w:t>
      </w:r>
    </w:p>
    <w:p w:rsidR="002025C6" w:rsidRPr="005D471D" w:rsidRDefault="002025C6" w:rsidP="004B72E4">
      <w:pPr>
        <w:spacing w:after="0"/>
        <w:rPr>
          <w:rFonts w:cs="Times New Roman"/>
          <w:szCs w:val="24"/>
        </w:rPr>
      </w:pPr>
    </w:p>
    <w:p w:rsidR="002025C6" w:rsidRDefault="002025C6" w:rsidP="004B72E4">
      <w:pPr>
        <w:pStyle w:val="Ttulo1"/>
        <w:numPr>
          <w:ilvl w:val="0"/>
          <w:numId w:val="12"/>
        </w:numPr>
        <w:ind w:left="0" w:firstLine="0"/>
      </w:pPr>
      <w:bookmarkStart w:id="7" w:name="_Toc292828395"/>
      <w:r>
        <w:t>Declaração de classes ou Interface</w:t>
      </w:r>
      <w:bookmarkEnd w:id="7"/>
    </w:p>
    <w:p w:rsidR="002025C6" w:rsidRPr="005D471D" w:rsidRDefault="002025C6" w:rsidP="004B72E4">
      <w:r w:rsidRPr="005D471D">
        <w:t xml:space="preserve">Começa com letra maiúscula seguida por minúsculas. Exceto nos casos que a sua abreviação seja mais sugestiva que o nome completo. Exemplo: </w:t>
      </w:r>
      <w:proofErr w:type="gramStart"/>
      <w:r w:rsidR="004B72E4">
        <w:rPr>
          <w:b/>
          <w:bCs/>
        </w:rPr>
        <w:t>Professor</w:t>
      </w:r>
      <w:r w:rsidRPr="005D471D">
        <w:rPr>
          <w:b/>
          <w:bCs/>
        </w:rPr>
        <w:t>.</w:t>
      </w:r>
      <w:proofErr w:type="spellStart"/>
      <w:proofErr w:type="gramEnd"/>
      <w:r w:rsidRPr="005D471D">
        <w:rPr>
          <w:b/>
          <w:bCs/>
        </w:rPr>
        <w:t>java</w:t>
      </w:r>
      <w:proofErr w:type="spellEnd"/>
      <w:r w:rsidRPr="005D471D">
        <w:t xml:space="preserve"> ou </w:t>
      </w:r>
      <w:r w:rsidRPr="005D471D">
        <w:rPr>
          <w:b/>
          <w:bCs/>
        </w:rPr>
        <w:t>XML.java</w:t>
      </w:r>
    </w:p>
    <w:p w:rsidR="002025C6" w:rsidRPr="005D471D" w:rsidRDefault="002025C6" w:rsidP="004B72E4">
      <w:r w:rsidRPr="005D471D">
        <w:t>Devem ser nomeadas como substantivos.</w:t>
      </w:r>
    </w:p>
    <w:p w:rsidR="002025C6" w:rsidRPr="005D471D" w:rsidRDefault="002025C6" w:rsidP="004B72E4">
      <w:r w:rsidRPr="005D471D">
        <w:t>O nome da classe é sempre no singular.</w:t>
      </w:r>
    </w:p>
    <w:p w:rsidR="002025C6" w:rsidRPr="005D471D" w:rsidRDefault="002025C6" w:rsidP="004B72E4">
      <w:r w:rsidRPr="005D471D">
        <w:t>Quando a palavra for composta, a separação entre elas é feita por uma letra maiúscula.</w:t>
      </w:r>
    </w:p>
    <w:p w:rsidR="002025C6" w:rsidRPr="005D471D" w:rsidRDefault="002025C6" w:rsidP="004B72E4">
      <w:r w:rsidRPr="005D471D">
        <w:t xml:space="preserve">Não </w:t>
      </w:r>
      <w:proofErr w:type="gramStart"/>
      <w:r w:rsidRPr="005D471D">
        <w:t>usa-se</w:t>
      </w:r>
      <w:proofErr w:type="gramEnd"/>
      <w:r w:rsidRPr="005D471D">
        <w:t xml:space="preserve"> artigos, preposições para conectar substantivos e adjetivos, nem caracteres específicos de uma língua como é o caso do “ç” e os acentos da língua portuguesa.</w:t>
      </w:r>
    </w:p>
    <w:p w:rsidR="002025C6" w:rsidRPr="005D471D" w:rsidRDefault="002025C6" w:rsidP="004B72E4">
      <w:pPr>
        <w:rPr>
          <w:b/>
          <w:bCs/>
        </w:rPr>
      </w:pPr>
      <w:r w:rsidRPr="005D471D">
        <w:t xml:space="preserve">Ex: </w:t>
      </w:r>
      <w:r w:rsidRPr="005D471D">
        <w:rPr>
          <w:b/>
          <w:bCs/>
        </w:rPr>
        <w:t>Conta</w:t>
      </w:r>
      <w:r w:rsidRPr="005D471D">
        <w:t xml:space="preserve">, </w:t>
      </w:r>
      <w:proofErr w:type="spellStart"/>
      <w:proofErr w:type="gramStart"/>
      <w:r w:rsidRPr="005D471D">
        <w:rPr>
          <w:b/>
          <w:bCs/>
        </w:rPr>
        <w:t>ContaEspecial</w:t>
      </w:r>
      <w:proofErr w:type="spellEnd"/>
      <w:proofErr w:type="gramEnd"/>
      <w:r w:rsidRPr="005D471D">
        <w:t xml:space="preserve">, </w:t>
      </w:r>
      <w:proofErr w:type="spellStart"/>
      <w:r w:rsidRPr="005D471D">
        <w:rPr>
          <w:b/>
          <w:bCs/>
        </w:rPr>
        <w:t>LinkedHashMap</w:t>
      </w:r>
      <w:proofErr w:type="spellEnd"/>
    </w:p>
    <w:p w:rsidR="002025C6" w:rsidRPr="005D471D" w:rsidRDefault="002025C6" w:rsidP="004B72E4">
      <w:r w:rsidRPr="005D471D">
        <w:t>A chave de abertura “</w:t>
      </w:r>
      <w:r w:rsidRPr="005D471D">
        <w:rPr>
          <w:b/>
          <w:bCs/>
        </w:rPr>
        <w:t>{</w:t>
      </w:r>
      <w:r w:rsidRPr="005D471D">
        <w:t>“ deve aparecer na mesma linha da declaração da classe.</w:t>
      </w:r>
    </w:p>
    <w:p w:rsidR="002025C6" w:rsidRPr="005D471D" w:rsidRDefault="002025C6" w:rsidP="004B72E4">
      <w:r w:rsidRPr="005D471D">
        <w:t>Para efeito de legibilidade, sempre que possível, o parâmetro de retorno deve ser movido para o final do método.</w:t>
      </w:r>
    </w:p>
    <w:p w:rsidR="002025C6" w:rsidRPr="005D471D" w:rsidRDefault="002025C6" w:rsidP="004B72E4"/>
    <w:tbl>
      <w:tblPr>
        <w:tblW w:w="0" w:type="auto"/>
        <w:jc w:val="center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4928"/>
      </w:tblGrid>
      <w:tr w:rsidR="002025C6" w:rsidRPr="005D471D" w:rsidTr="00E26700">
        <w:trPr>
          <w:jc w:val="center"/>
        </w:trPr>
        <w:tc>
          <w:tcPr>
            <w:tcW w:w="49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5D471D" w:rsidRDefault="002025C6" w:rsidP="004B72E4">
            <w:proofErr w:type="spellStart"/>
            <w:proofErr w:type="gramStart"/>
            <w:r w:rsidRPr="005D471D">
              <w:rPr>
                <w:b/>
                <w:bCs/>
              </w:rPr>
              <w:t>public</w:t>
            </w:r>
            <w:proofErr w:type="spellEnd"/>
            <w:proofErr w:type="gramEnd"/>
            <w:r w:rsidRPr="005D471D">
              <w:t xml:space="preserve"> </w:t>
            </w:r>
            <w:proofErr w:type="spellStart"/>
            <w:r w:rsidRPr="005D471D">
              <w:rPr>
                <w:b/>
                <w:bCs/>
              </w:rPr>
              <w:t>class</w:t>
            </w:r>
            <w:proofErr w:type="spellEnd"/>
            <w:r w:rsidRPr="005D471D">
              <w:t xml:space="preserve"> </w:t>
            </w:r>
            <w:proofErr w:type="spellStart"/>
            <w:r w:rsidRPr="005D471D">
              <w:rPr>
                <w:b/>
                <w:bCs/>
              </w:rPr>
              <w:t>DVDDatabase</w:t>
            </w:r>
            <w:proofErr w:type="spellEnd"/>
            <w:r w:rsidRPr="005D471D">
              <w:rPr>
                <w:b/>
                <w:bCs/>
              </w:rPr>
              <w:t xml:space="preserve"> {</w:t>
            </w:r>
          </w:p>
        </w:tc>
      </w:tr>
    </w:tbl>
    <w:p w:rsidR="002025C6" w:rsidRPr="005D471D" w:rsidRDefault="002025C6" w:rsidP="004B72E4"/>
    <w:p w:rsidR="002025C6" w:rsidRPr="005D471D" w:rsidRDefault="002025C6" w:rsidP="004B72E4">
      <w:pPr>
        <w:rPr>
          <w:b/>
          <w:bCs/>
        </w:rPr>
      </w:pPr>
      <w:r w:rsidRPr="005D471D">
        <w:rPr>
          <w:b/>
          <w:bCs/>
        </w:rPr>
        <w:t xml:space="preserve">Documentação de classes ou interfaces usando </w:t>
      </w:r>
      <w:proofErr w:type="spellStart"/>
      <w:r w:rsidRPr="005D471D">
        <w:rPr>
          <w:b/>
          <w:bCs/>
        </w:rPr>
        <w:t>Javadoc</w:t>
      </w:r>
      <w:proofErr w:type="spellEnd"/>
    </w:p>
    <w:p w:rsidR="002025C6" w:rsidRPr="005D471D" w:rsidRDefault="002025C6" w:rsidP="004B72E4"/>
    <w:p w:rsidR="002025C6" w:rsidRPr="005D471D" w:rsidRDefault="002025C6" w:rsidP="004B72E4">
      <w:r w:rsidRPr="005D471D">
        <w:t>Cada classe começa com um comentário “</w:t>
      </w:r>
      <w:r w:rsidRPr="005D471D">
        <w:rPr>
          <w:b/>
          <w:bCs/>
          <w:color w:val="006CD8"/>
        </w:rPr>
        <w:t>/**</w:t>
      </w:r>
      <w:proofErr w:type="gramStart"/>
      <w:r w:rsidRPr="005D471D">
        <w:rPr>
          <w:b/>
          <w:bCs/>
          <w:color w:val="006CD8"/>
        </w:rPr>
        <w:t xml:space="preserve"> ...</w:t>
      </w:r>
      <w:proofErr w:type="gramEnd"/>
      <w:r w:rsidRPr="005D471D">
        <w:rPr>
          <w:b/>
          <w:bCs/>
          <w:color w:val="006CD8"/>
        </w:rPr>
        <w:t xml:space="preserve"> */</w:t>
      </w:r>
      <w:r w:rsidRPr="005D471D">
        <w:t>” descrevendo:</w:t>
      </w:r>
    </w:p>
    <w:p w:rsidR="002025C6" w:rsidRPr="005D471D" w:rsidRDefault="002025C6" w:rsidP="004B72E4">
      <w:r w:rsidRPr="005D471D">
        <w:t>O propósito da classe.</w:t>
      </w:r>
    </w:p>
    <w:p w:rsidR="002025C6" w:rsidRPr="005D471D" w:rsidRDefault="002025C6" w:rsidP="004B72E4">
      <w:r w:rsidRPr="005D471D">
        <w:t xml:space="preserve">Instruções de uso. </w:t>
      </w:r>
    </w:p>
    <w:p w:rsidR="002025C6" w:rsidRPr="005D471D" w:rsidRDefault="002025C6" w:rsidP="004B72E4">
      <w:r w:rsidRPr="005D471D">
        <w:t>E, opcionalmente, alguns exemplos para facilitar o uso da mesma.</w:t>
      </w:r>
    </w:p>
    <w:p w:rsidR="002025C6" w:rsidRPr="005D471D" w:rsidRDefault="002025C6" w:rsidP="004B72E4">
      <w:r w:rsidRPr="005D471D">
        <w:t>Em seguida, têm-se lembretes sobre possíveis melhoramentos e defeitos existentes na classe.</w:t>
      </w:r>
    </w:p>
    <w:p w:rsidR="002025C6" w:rsidRPr="005D471D" w:rsidRDefault="002025C6" w:rsidP="004B72E4">
      <w:r w:rsidRPr="005D471D">
        <w:t xml:space="preserve">No final do comentário, </w:t>
      </w:r>
      <w:r w:rsidRPr="005D471D">
        <w:rPr>
          <w:b/>
          <w:bCs/>
        </w:rPr>
        <w:t>adiciona-se</w:t>
      </w:r>
      <w:r w:rsidRPr="005D471D">
        <w:t xml:space="preserve"> o nome dos autores e referências úteis para o entendimento da classe.</w:t>
      </w:r>
    </w:p>
    <w:p w:rsidR="002025C6" w:rsidRPr="005D471D" w:rsidRDefault="002025C6" w:rsidP="004B72E4">
      <w:r w:rsidRPr="005D471D">
        <w:rPr>
          <w:b/>
          <w:bCs/>
        </w:rPr>
        <w:t>Em seguida</w:t>
      </w:r>
      <w:r w:rsidRPr="005D471D">
        <w:t>, tem-se a declaração do nome da classe.</w:t>
      </w:r>
    </w:p>
    <w:p w:rsidR="002025C6" w:rsidRDefault="002025C6" w:rsidP="004B72E4"/>
    <w:tbl>
      <w:tblPr>
        <w:tblW w:w="0" w:type="auto"/>
        <w:tblInd w:w="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8682"/>
      </w:tblGrid>
      <w:tr w:rsidR="002025C6" w:rsidTr="00215EAD">
        <w:tc>
          <w:tcPr>
            <w:tcW w:w="89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4B72E4">
            <w:pPr>
              <w:rPr>
                <w:rFonts w:ascii="Courier New" w:hAnsi="Courier New" w:cs="Courier New"/>
                <w:b/>
                <w:bCs/>
                <w:color w:val="0082A0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lastRenderedPageBreak/>
              <w:t>/**</w:t>
            </w:r>
          </w:p>
          <w:p w:rsidR="002025C6" w:rsidRPr="001533FE" w:rsidRDefault="002025C6" w:rsidP="004B72E4">
            <w:pPr>
              <w:rPr>
                <w:rFonts w:ascii="Courier New" w:hAnsi="Courier New" w:cs="Courier New"/>
                <w:b/>
                <w:bCs/>
                <w:color w:val="0082A0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 Descrição da classe</w:t>
            </w:r>
          </w:p>
          <w:p w:rsidR="002025C6" w:rsidRPr="001533FE" w:rsidRDefault="002025C6" w:rsidP="004B72E4">
            <w:pPr>
              <w:rPr>
                <w:rFonts w:ascii="Courier New" w:hAnsi="Courier New" w:cs="Courier New"/>
                <w:b/>
                <w:bCs/>
                <w:color w:val="0082A0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</w:t>
            </w:r>
          </w:p>
          <w:p w:rsidR="002025C6" w:rsidRPr="001533FE" w:rsidRDefault="002025C6" w:rsidP="004B72E4">
            <w:pPr>
              <w:rPr>
                <w:rFonts w:ascii="Courier New" w:hAnsi="Courier New" w:cs="Courier New"/>
                <w:b/>
                <w:bCs/>
                <w:color w:val="0082A0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 Exemplo de uso:</w:t>
            </w:r>
          </w:p>
          <w:p w:rsidR="002025C6" w:rsidRPr="001533FE" w:rsidRDefault="002025C6" w:rsidP="004B72E4">
            <w:pPr>
              <w:rPr>
                <w:rFonts w:ascii="Courier New" w:hAnsi="Courier New" w:cs="Courier New"/>
                <w:b/>
                <w:bCs/>
                <w:color w:val="0082A0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 &lt;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pre</w:t>
            </w:r>
            <w:proofErr w:type="spellEnd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&gt;</w:t>
            </w:r>
          </w:p>
          <w:p w:rsidR="002025C6" w:rsidRPr="001533FE" w:rsidRDefault="002025C6" w:rsidP="004B72E4">
            <w:pPr>
              <w:rPr>
                <w:rFonts w:ascii="Courier New" w:hAnsi="Courier New" w:cs="Courier New"/>
                <w:b/>
                <w:bCs/>
                <w:color w:val="0082A0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</w:t>
            </w:r>
            <w:proofErr w:type="gramStart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   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algum Código</w:t>
            </w:r>
          </w:p>
          <w:p w:rsidR="002025C6" w:rsidRPr="001533FE" w:rsidRDefault="002025C6" w:rsidP="004B72E4">
            <w:pPr>
              <w:rPr>
                <w:rFonts w:ascii="Courier New" w:hAnsi="Courier New" w:cs="Courier New"/>
                <w:b/>
                <w:bCs/>
                <w:color w:val="0082A0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 &lt;/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pre</w:t>
            </w:r>
            <w:proofErr w:type="spellEnd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&gt;</w:t>
            </w:r>
          </w:p>
          <w:p w:rsidR="002025C6" w:rsidRPr="001533FE" w:rsidRDefault="002025C6" w:rsidP="004B72E4">
            <w:pPr>
              <w:rPr>
                <w:rFonts w:ascii="Courier New" w:hAnsi="Courier New" w:cs="Courier New"/>
                <w:b/>
                <w:bCs/>
                <w:color w:val="0082A0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</w:t>
            </w:r>
          </w:p>
          <w:p w:rsidR="002025C6" w:rsidRPr="001533FE" w:rsidRDefault="002025C6" w:rsidP="004B72E4">
            <w:pPr>
              <w:rPr>
                <w:rFonts w:ascii="Courier New" w:hAnsi="Courier New" w:cs="Courier New"/>
                <w:b/>
                <w:bCs/>
                <w:color w:val="0082A0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 Limitações:</w:t>
            </w:r>
          </w:p>
          <w:p w:rsidR="002025C6" w:rsidRPr="001533FE" w:rsidRDefault="002025C6" w:rsidP="004B72E4">
            <w:pPr>
              <w:rPr>
                <w:rFonts w:ascii="Courier New" w:hAnsi="Courier New" w:cs="Courier New"/>
                <w:b/>
                <w:bCs/>
                <w:color w:val="0082A0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</w:t>
            </w:r>
          </w:p>
          <w:p w:rsidR="002025C6" w:rsidRPr="001533FE" w:rsidRDefault="002025C6" w:rsidP="004B72E4">
            <w:pPr>
              <w:rPr>
                <w:rFonts w:ascii="Courier New" w:hAnsi="Courier New" w:cs="Courier New"/>
                <w:b/>
                <w:bCs/>
                <w:color w:val="0082A0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 @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author</w:t>
            </w:r>
            <w:proofErr w:type="spellEnd"/>
          </w:p>
          <w:p w:rsidR="002025C6" w:rsidRPr="001533FE" w:rsidRDefault="002025C6" w:rsidP="004B72E4">
            <w:pPr>
              <w:rPr>
                <w:rFonts w:ascii="Courier New" w:hAnsi="Courier New" w:cs="Courier New"/>
                <w:b/>
                <w:bCs/>
                <w:color w:val="0082A0"/>
                <w:lang w:val="en-US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  <w:lang w:val="en-US"/>
              </w:rPr>
              <w:t xml:space="preserve"> * @version</w:t>
            </w:r>
          </w:p>
          <w:p w:rsidR="002025C6" w:rsidRPr="001533FE" w:rsidRDefault="002025C6" w:rsidP="004B72E4">
            <w:pPr>
              <w:rPr>
                <w:rFonts w:ascii="Courier New" w:hAnsi="Courier New" w:cs="Courier New"/>
                <w:b/>
                <w:bCs/>
                <w:color w:val="0082A0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 @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see</w:t>
            </w:r>
            <w:proofErr w:type="spellEnd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</w:t>
            </w:r>
            <w:proofErr w:type="spellStart"/>
            <w:proofErr w:type="gramStart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java</w:t>
            </w:r>
            <w:proofErr w:type="spellEnd"/>
            <w:proofErr w:type="gramEnd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.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awt</w:t>
            </w:r>
            <w:proofErr w:type="spellEnd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.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Component</w:t>
            </w:r>
            <w:proofErr w:type="spellEnd"/>
          </w:p>
          <w:p w:rsidR="002025C6" w:rsidRDefault="002025C6" w:rsidP="004B72E4"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*/</w:t>
            </w:r>
          </w:p>
        </w:tc>
      </w:tr>
    </w:tbl>
    <w:p w:rsidR="002025C6" w:rsidRDefault="002025C6" w:rsidP="004B72E4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8720"/>
      </w:tblGrid>
      <w:tr w:rsidR="002025C6" w:rsidRPr="004B72E4" w:rsidTr="00215EAD">
        <w:tc>
          <w:tcPr>
            <w:tcW w:w="89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5D471D" w:rsidRDefault="002025C6" w:rsidP="004B72E4">
            <w:r w:rsidRPr="005D471D">
              <w:t>/**</w:t>
            </w:r>
          </w:p>
          <w:p w:rsidR="002025C6" w:rsidRPr="005D471D" w:rsidRDefault="002025C6" w:rsidP="004B72E4">
            <w:r w:rsidRPr="005D471D">
              <w:t xml:space="preserve">* O método </w:t>
            </w:r>
            <w:proofErr w:type="spellStart"/>
            <w:r w:rsidRPr="005D471D">
              <w:t>main</w:t>
            </w:r>
            <w:proofErr w:type="spellEnd"/>
            <w:r w:rsidRPr="005D471D">
              <w:t xml:space="preserve"> na classe </w:t>
            </w:r>
            <w:proofErr w:type="spellStart"/>
            <w:proofErr w:type="gramStart"/>
            <w:r w:rsidRPr="005D471D">
              <w:t>DOSClient</w:t>
            </w:r>
            <w:proofErr w:type="spellEnd"/>
            <w:proofErr w:type="gramEnd"/>
            <w:r w:rsidRPr="005D471D">
              <w:t xml:space="preserve"> possibilita as seguintes </w:t>
            </w:r>
          </w:p>
          <w:p w:rsidR="002025C6" w:rsidRPr="005D471D" w:rsidRDefault="002025C6" w:rsidP="004B72E4">
            <w:r w:rsidRPr="005D471D">
              <w:t>* funções:</w:t>
            </w:r>
          </w:p>
          <w:p w:rsidR="002025C6" w:rsidRPr="005D471D" w:rsidRDefault="002025C6" w:rsidP="004B72E4">
            <w:r w:rsidRPr="005D471D">
              <w:t>*</w:t>
            </w:r>
            <w:proofErr w:type="gramStart"/>
            <w:r w:rsidRPr="005D471D">
              <w:t xml:space="preserve">  </w:t>
            </w:r>
            <w:proofErr w:type="gramEnd"/>
            <w:r w:rsidRPr="005D471D">
              <w:t>&lt;</w:t>
            </w:r>
            <w:proofErr w:type="spellStart"/>
            <w:r w:rsidRPr="005D471D">
              <w:t>ul</w:t>
            </w:r>
            <w:proofErr w:type="spellEnd"/>
            <w:r w:rsidRPr="005D471D">
              <w:t>&gt;</w:t>
            </w:r>
          </w:p>
          <w:p w:rsidR="002025C6" w:rsidRPr="005D471D" w:rsidRDefault="002025C6" w:rsidP="004B72E4">
            <w:r w:rsidRPr="005D471D">
              <w:t>*</w:t>
            </w:r>
            <w:proofErr w:type="gramStart"/>
            <w:r w:rsidRPr="005D471D">
              <w:t xml:space="preserve">    </w:t>
            </w:r>
            <w:proofErr w:type="gramEnd"/>
            <w:r w:rsidRPr="005D471D">
              <w:t>&lt;li&gt; Exibe todos os DVDs do Banco de Dados.&lt;/li&gt;</w:t>
            </w:r>
          </w:p>
          <w:p w:rsidR="002025C6" w:rsidRPr="005D471D" w:rsidRDefault="002025C6" w:rsidP="004B72E4">
            <w:r w:rsidRPr="005D471D">
              <w:t>*</w:t>
            </w:r>
            <w:proofErr w:type="gramStart"/>
            <w:r w:rsidRPr="005D471D">
              <w:t xml:space="preserve">    </w:t>
            </w:r>
            <w:proofErr w:type="gramEnd"/>
            <w:r w:rsidRPr="005D471D">
              <w:t>&lt;li&gt; Adiciona um DVD no banco de dados. &lt;/li&gt;</w:t>
            </w:r>
          </w:p>
          <w:p w:rsidR="002025C6" w:rsidRPr="005D471D" w:rsidRDefault="002025C6" w:rsidP="004B72E4">
            <w:r w:rsidRPr="005D471D">
              <w:t>*</w:t>
            </w:r>
            <w:proofErr w:type="gramStart"/>
            <w:r w:rsidRPr="005D471D">
              <w:t xml:space="preserve">    </w:t>
            </w:r>
            <w:proofErr w:type="gramEnd"/>
            <w:r w:rsidRPr="005D471D">
              <w:t>&lt;li&gt; Remove um DVD do banco de dados. &lt;/li&gt;</w:t>
            </w:r>
          </w:p>
          <w:p w:rsidR="002025C6" w:rsidRPr="005D471D" w:rsidRDefault="002025C6" w:rsidP="004B72E4">
            <w:pPr>
              <w:rPr>
                <w:lang w:val="it-IT"/>
              </w:rPr>
            </w:pPr>
            <w:r w:rsidRPr="005D471D">
              <w:t>*</w:t>
            </w:r>
            <w:proofErr w:type="gramStart"/>
            <w:r w:rsidRPr="005D471D">
              <w:t xml:space="preserve">    </w:t>
            </w:r>
            <w:proofErr w:type="gramEnd"/>
            <w:r w:rsidRPr="005D471D">
              <w:t xml:space="preserve">&lt;li&gt; Modifica o DVD, sendo localizado pelo código. </w:t>
            </w:r>
            <w:r w:rsidRPr="005D471D">
              <w:rPr>
                <w:lang w:val="it-IT"/>
              </w:rPr>
              <w:t>&lt;/li&gt;</w:t>
            </w:r>
          </w:p>
          <w:p w:rsidR="002025C6" w:rsidRPr="005D471D" w:rsidRDefault="002025C6" w:rsidP="004B72E4">
            <w:pPr>
              <w:rPr>
                <w:lang w:val="it-IT"/>
              </w:rPr>
            </w:pPr>
            <w:r w:rsidRPr="005D471D">
              <w:rPr>
                <w:lang w:val="it-IT"/>
              </w:rPr>
              <w:t>*    &lt;li&gt; Tenta alugar um DVD. &lt;/li&gt;</w:t>
            </w:r>
          </w:p>
          <w:p w:rsidR="002025C6" w:rsidRPr="005D471D" w:rsidRDefault="002025C6" w:rsidP="004B72E4">
            <w:r w:rsidRPr="005D471D">
              <w:t>*</w:t>
            </w:r>
            <w:proofErr w:type="gramStart"/>
            <w:r w:rsidRPr="005D471D">
              <w:t xml:space="preserve">    </w:t>
            </w:r>
            <w:proofErr w:type="gramEnd"/>
            <w:r w:rsidRPr="005D471D">
              <w:t>&lt;li&gt; Devolução de um DVD alugado. &lt;/li&gt;</w:t>
            </w:r>
          </w:p>
          <w:p w:rsidR="002025C6" w:rsidRPr="005D471D" w:rsidRDefault="002025C6" w:rsidP="004B72E4">
            <w:r w:rsidRPr="005D471D">
              <w:t>* &lt;/</w:t>
            </w:r>
            <w:proofErr w:type="spellStart"/>
            <w:r w:rsidRPr="005D471D">
              <w:t>ul</w:t>
            </w:r>
            <w:proofErr w:type="spellEnd"/>
            <w:r w:rsidRPr="005D471D">
              <w:t>&gt;</w:t>
            </w:r>
          </w:p>
          <w:p w:rsidR="002025C6" w:rsidRPr="005D471D" w:rsidRDefault="002025C6" w:rsidP="004B72E4">
            <w:r w:rsidRPr="005D471D">
              <w:t>*</w:t>
            </w:r>
          </w:p>
          <w:p w:rsidR="002025C6" w:rsidRPr="005D471D" w:rsidRDefault="002025C6" w:rsidP="004B72E4">
            <w:r w:rsidRPr="005D471D">
              <w:t xml:space="preserve">* Limitações: Este programa apresenta uma interface de console que * poderá ser </w:t>
            </w:r>
            <w:r w:rsidRPr="005D471D">
              <w:lastRenderedPageBreak/>
              <w:t>substituída por uma interface Swing.</w:t>
            </w:r>
          </w:p>
          <w:p w:rsidR="002025C6" w:rsidRPr="005D471D" w:rsidRDefault="002025C6" w:rsidP="004B72E4">
            <w:r w:rsidRPr="005D471D">
              <w:t>*</w:t>
            </w:r>
          </w:p>
          <w:p w:rsidR="002025C6" w:rsidRPr="005D471D" w:rsidRDefault="002025C6" w:rsidP="004B72E4">
            <w:r w:rsidRPr="005D471D">
              <w:t>* @</w:t>
            </w:r>
            <w:proofErr w:type="spellStart"/>
            <w:r w:rsidRPr="005D471D">
              <w:t>author</w:t>
            </w:r>
            <w:proofErr w:type="spellEnd"/>
            <w:r w:rsidRPr="005D471D">
              <w:t xml:space="preserve"> Fulano de Tal</w:t>
            </w:r>
          </w:p>
          <w:p w:rsidR="002025C6" w:rsidRPr="005D471D" w:rsidRDefault="002025C6" w:rsidP="004B72E4">
            <w:r w:rsidRPr="005D471D">
              <w:t>* @version 1.0</w:t>
            </w:r>
          </w:p>
          <w:p w:rsidR="002025C6" w:rsidRPr="005D471D" w:rsidRDefault="002025C6" w:rsidP="004B72E4">
            <w:pPr>
              <w:rPr>
                <w:lang w:val="en-US"/>
              </w:rPr>
            </w:pPr>
            <w:r w:rsidRPr="005D471D">
              <w:rPr>
                <w:lang w:val="en-US"/>
              </w:rPr>
              <w:t xml:space="preserve">* @see </w:t>
            </w:r>
            <w:proofErr w:type="spellStart"/>
            <w:r w:rsidRPr="005D471D">
              <w:rPr>
                <w:lang w:val="en-US"/>
              </w:rPr>
              <w:t>sampleproject.db.DVDDatabase</w:t>
            </w:r>
            <w:proofErr w:type="spellEnd"/>
          </w:p>
          <w:p w:rsidR="002025C6" w:rsidRPr="005D471D" w:rsidRDefault="002025C6" w:rsidP="004B72E4">
            <w:pPr>
              <w:rPr>
                <w:lang w:val="en-US"/>
              </w:rPr>
            </w:pPr>
            <w:r w:rsidRPr="005D471D">
              <w:rPr>
                <w:lang w:val="en-US"/>
              </w:rPr>
              <w:t>*/</w:t>
            </w:r>
          </w:p>
          <w:p w:rsidR="002025C6" w:rsidRPr="005D471D" w:rsidRDefault="002025C6" w:rsidP="004B72E4">
            <w:pPr>
              <w:rPr>
                <w:lang w:val="en-US"/>
              </w:rPr>
            </w:pPr>
            <w:r w:rsidRPr="005D471D">
              <w:rPr>
                <w:lang w:val="en-US"/>
              </w:rPr>
              <w:t xml:space="preserve">public class </w:t>
            </w:r>
            <w:proofErr w:type="spellStart"/>
            <w:r w:rsidRPr="005D471D">
              <w:rPr>
                <w:lang w:val="en-US"/>
              </w:rPr>
              <w:t>DOSClient</w:t>
            </w:r>
            <w:proofErr w:type="spellEnd"/>
            <w:r w:rsidRPr="005D471D">
              <w:rPr>
                <w:lang w:val="en-US"/>
              </w:rPr>
              <w:t xml:space="preserve"> {</w:t>
            </w:r>
          </w:p>
          <w:p w:rsidR="002025C6" w:rsidRPr="005D471D" w:rsidRDefault="002025C6" w:rsidP="004B72E4">
            <w:pPr>
              <w:rPr>
                <w:lang w:val="en-US"/>
              </w:rPr>
            </w:pPr>
          </w:p>
        </w:tc>
      </w:tr>
    </w:tbl>
    <w:p w:rsidR="002025C6" w:rsidRPr="005D471D" w:rsidRDefault="002025C6" w:rsidP="004B72E4">
      <w:pPr>
        <w:rPr>
          <w:lang w:val="en-US"/>
        </w:rPr>
      </w:pPr>
    </w:p>
    <w:p w:rsidR="002025C6" w:rsidRPr="005D471D" w:rsidRDefault="002025C6" w:rsidP="004B72E4">
      <w:r w:rsidRPr="005D471D">
        <w:t>Após a documentação e a declaração do nome da classe. As declarações dentro de uma classe seguem, respectivamente, a ordem apresentada:</w:t>
      </w:r>
    </w:p>
    <w:p w:rsidR="002025C6" w:rsidRPr="005D471D" w:rsidRDefault="002025C6" w:rsidP="004B72E4">
      <w:r w:rsidRPr="005D471D">
        <w:t>Constantes.</w:t>
      </w:r>
    </w:p>
    <w:p w:rsidR="002025C6" w:rsidRPr="005D471D" w:rsidRDefault="002025C6" w:rsidP="004B72E4">
      <w:r w:rsidRPr="005D471D">
        <w:t>Variáveis de classe (estáticas).</w:t>
      </w:r>
    </w:p>
    <w:p w:rsidR="002025C6" w:rsidRPr="005D471D" w:rsidRDefault="002025C6" w:rsidP="004B72E4">
      <w:r w:rsidRPr="005D471D">
        <w:t>Variáveis de instância.</w:t>
      </w:r>
    </w:p>
    <w:p w:rsidR="002025C6" w:rsidRPr="005D471D" w:rsidRDefault="002025C6" w:rsidP="004B72E4">
      <w:r w:rsidRPr="005D471D">
        <w:t>Construtores.</w:t>
      </w:r>
    </w:p>
    <w:p w:rsidR="002025C6" w:rsidRPr="005D471D" w:rsidRDefault="002025C6" w:rsidP="004B72E4">
      <w:r w:rsidRPr="005D471D">
        <w:t>Métodos de classe (estáticos).</w:t>
      </w:r>
    </w:p>
    <w:p w:rsidR="002025C6" w:rsidRPr="005D471D" w:rsidRDefault="002025C6" w:rsidP="004B72E4">
      <w:r w:rsidRPr="005D471D">
        <w:t>Métodos de instância.</w:t>
      </w:r>
    </w:p>
    <w:p w:rsidR="002025C6" w:rsidRPr="005D471D" w:rsidRDefault="002025C6" w:rsidP="004B72E4">
      <w:r w:rsidRPr="005D471D">
        <w:t>Quanto aos modificadores de acesso, primeiro declaram-se as variáveis públicas, depois as protegidas, as sem modificadores, e, por último, as privadas.</w:t>
      </w:r>
    </w:p>
    <w:p w:rsidR="002025C6" w:rsidRPr="005D471D" w:rsidRDefault="002025C6" w:rsidP="004B72E4"/>
    <w:p w:rsidR="002025C6" w:rsidRDefault="002025C6" w:rsidP="004B72E4">
      <w:pPr>
        <w:pStyle w:val="Ttulo1"/>
        <w:numPr>
          <w:ilvl w:val="0"/>
          <w:numId w:val="12"/>
        </w:numPr>
        <w:ind w:left="0" w:firstLine="0"/>
      </w:pPr>
      <w:bookmarkStart w:id="8" w:name="_Toc292828396"/>
      <w:r>
        <w:t>Documentação de Interfaces</w:t>
      </w:r>
      <w:bookmarkEnd w:id="8"/>
    </w:p>
    <w:p w:rsidR="002025C6" w:rsidRDefault="002025C6" w:rsidP="004B72E4">
      <w:pPr>
        <w:spacing w:after="0"/>
      </w:pPr>
      <w:r>
        <w:t xml:space="preserve">As declarações de interface </w:t>
      </w:r>
      <w:r w:rsidRPr="00220689">
        <w:rPr>
          <w:b/>
          <w:bCs/>
        </w:rPr>
        <w:t>seguem a ordem</w:t>
      </w:r>
      <w:r>
        <w:t xml:space="preserve"> apresentada</w:t>
      </w:r>
    </w:p>
    <w:p w:rsidR="002025C6" w:rsidRDefault="002025C6" w:rsidP="004B72E4">
      <w:pPr>
        <w:spacing w:after="0"/>
      </w:pPr>
      <w:r>
        <w:t xml:space="preserve">Comentários da interface </w:t>
      </w:r>
      <w:proofErr w:type="gramStart"/>
      <w:r>
        <w:t xml:space="preserve">“ </w:t>
      </w:r>
      <w:proofErr w:type="gramEnd"/>
      <w:r>
        <w:t>/** ...*/  ”</w:t>
      </w:r>
    </w:p>
    <w:p w:rsidR="002025C6" w:rsidRDefault="002025C6" w:rsidP="004B72E4">
      <w:pPr>
        <w:spacing w:after="0"/>
      </w:pPr>
      <w:r>
        <w:t>Declaração da Interface.</w:t>
      </w:r>
    </w:p>
    <w:p w:rsidR="002025C6" w:rsidRDefault="002025C6" w:rsidP="004B72E4">
      <w:pPr>
        <w:spacing w:after="0"/>
      </w:pPr>
      <w:r>
        <w:t xml:space="preserve">Constantes: </w:t>
      </w:r>
      <w:r w:rsidRPr="00220689">
        <w:rPr>
          <w:b/>
          <w:bCs/>
          <w:i/>
          <w:iCs/>
        </w:rPr>
        <w:t xml:space="preserve">na </w:t>
      </w:r>
      <w:proofErr w:type="gramStart"/>
      <w:r w:rsidRPr="00220689">
        <w:rPr>
          <w:b/>
          <w:bCs/>
          <w:i/>
          <w:iCs/>
        </w:rPr>
        <w:t>seguinte ordem</w:t>
      </w:r>
      <w:r>
        <w:t xml:space="preserve"> públicas</w:t>
      </w:r>
      <w:proofErr w:type="gramEnd"/>
      <w:r>
        <w:t>, protegidas, sem modificadores (pacote), privadas.</w:t>
      </w:r>
    </w:p>
    <w:p w:rsidR="002025C6" w:rsidRDefault="002025C6" w:rsidP="004B72E4">
      <w:pPr>
        <w:spacing w:after="0"/>
      </w:pPr>
      <w:r>
        <w:t xml:space="preserve">Métodos: os métodos devem ser agrupados por </w:t>
      </w:r>
      <w:r>
        <w:rPr>
          <w:b/>
          <w:bCs/>
        </w:rPr>
        <w:t>funcionalidade.</w:t>
      </w:r>
    </w:p>
    <w:p w:rsidR="002025C6" w:rsidRDefault="002025C6" w:rsidP="004B72E4">
      <w:pPr>
        <w:spacing w:after="0"/>
      </w:pPr>
    </w:p>
    <w:p w:rsidR="002025C6" w:rsidRPr="004A2614" w:rsidRDefault="002025C6" w:rsidP="004B72E4">
      <w:pPr>
        <w:spacing w:after="0"/>
      </w:pPr>
      <w:r w:rsidRPr="004A2614">
        <w:t>Recomendações sobre a utilização de constantes, variáveis de classe e de instância</w:t>
      </w:r>
      <w:r>
        <w:t>:</w:t>
      </w:r>
    </w:p>
    <w:p w:rsidR="002025C6" w:rsidRDefault="002025C6" w:rsidP="004B72E4">
      <w:pPr>
        <w:spacing w:after="0"/>
      </w:pPr>
      <w:r>
        <w:rPr>
          <w:b/>
          <w:bCs/>
        </w:rPr>
        <w:t xml:space="preserve">Constantes – </w:t>
      </w:r>
      <w:r>
        <w:t xml:space="preserve">para definir uma constante uma variável deve-se </w:t>
      </w:r>
      <w:r>
        <w:rPr>
          <w:b/>
          <w:bCs/>
        </w:rPr>
        <w:t>rotular</w:t>
      </w:r>
      <w:r>
        <w:t xml:space="preserve"> como estática e final.</w:t>
      </w:r>
    </w:p>
    <w:p w:rsidR="002025C6" w:rsidRDefault="002025C6" w:rsidP="004B72E4">
      <w:pPr>
        <w:spacing w:after="0"/>
      </w:pPr>
      <w:r>
        <w:lastRenderedPageBreak/>
        <w:t>Escritas com todas as letras maiúsculas.</w:t>
      </w:r>
    </w:p>
    <w:p w:rsidR="002025C6" w:rsidRDefault="002025C6" w:rsidP="004B72E4">
      <w:pPr>
        <w:spacing w:after="0"/>
      </w:pPr>
      <w:r>
        <w:t xml:space="preserve">Quando composta por duas ou mais palavras a separação é feita por um </w:t>
      </w:r>
      <w:r w:rsidRPr="00FC7991">
        <w:rPr>
          <w:i/>
          <w:iCs/>
        </w:rPr>
        <w:t>underscore</w:t>
      </w:r>
      <w:r>
        <w:t xml:space="preserve"> </w:t>
      </w:r>
      <w:proofErr w:type="gramStart"/>
      <w:r>
        <w:t xml:space="preserve">( </w:t>
      </w:r>
      <w:proofErr w:type="gramEnd"/>
      <w:r>
        <w:t>_ )</w:t>
      </w:r>
    </w:p>
    <w:p w:rsidR="002025C6" w:rsidRDefault="002025C6" w:rsidP="004B72E4">
      <w:pPr>
        <w:spacing w:after="0"/>
        <w:rPr>
          <w:rFonts w:ascii="Courier New" w:hAnsi="Courier New" w:cs="Courier New"/>
          <w:b/>
          <w:bCs/>
        </w:rPr>
      </w:pPr>
      <w:r>
        <w:rPr>
          <w:b/>
          <w:bCs/>
        </w:rPr>
        <w:t>Ex</w:t>
      </w:r>
      <w:r>
        <w:t xml:space="preserve">: </w:t>
      </w:r>
      <w:proofErr w:type="gramStart"/>
      <w:r>
        <w:rPr>
          <w:rFonts w:ascii="Courier New" w:hAnsi="Courier New" w:cs="Courier New"/>
          <w:b/>
          <w:bCs/>
        </w:rPr>
        <w:t>TAXA</w:t>
      </w:r>
      <w:r>
        <w:t>,</w:t>
      </w:r>
      <w:proofErr w:type="gramEnd"/>
      <w:r>
        <w:t xml:space="preserve"> </w:t>
      </w:r>
      <w:r>
        <w:rPr>
          <w:rFonts w:ascii="Courier New" w:hAnsi="Courier New" w:cs="Courier New"/>
          <w:b/>
          <w:bCs/>
        </w:rPr>
        <w:t>VALOR_MEDIO</w:t>
      </w:r>
    </w:p>
    <w:p w:rsidR="002025C6" w:rsidRPr="00CC6BF1" w:rsidRDefault="002025C6" w:rsidP="004B72E4">
      <w:pPr>
        <w:spacing w:after="0"/>
      </w:pPr>
      <w:r w:rsidRPr="00CC6BF1">
        <w:t>A SUN sugere as seguintes regras de nomeação:</w:t>
      </w:r>
    </w:p>
    <w:p w:rsidR="002025C6" w:rsidRPr="00CC6BF1" w:rsidRDefault="002025C6" w:rsidP="004B72E4">
      <w:pPr>
        <w:spacing w:after="0"/>
        <w:rPr>
          <w:szCs w:val="24"/>
        </w:rPr>
      </w:pPr>
      <w:r w:rsidRPr="00CC6BF1">
        <w:rPr>
          <w:b/>
          <w:bCs/>
          <w:szCs w:val="24"/>
        </w:rPr>
        <w:t>Atributos</w:t>
      </w:r>
      <w:r w:rsidRPr="00CC6BF1">
        <w:rPr>
          <w:szCs w:val="24"/>
        </w:rPr>
        <w:t xml:space="preserve"> (variáveis) –</w:t>
      </w:r>
      <w:r>
        <w:rPr>
          <w:szCs w:val="24"/>
        </w:rPr>
        <w:t xml:space="preserve"> escritas com letras minúsculas.</w:t>
      </w:r>
    </w:p>
    <w:p w:rsidR="002025C6" w:rsidRPr="00CC6BF1" w:rsidRDefault="002025C6" w:rsidP="004B72E4">
      <w:pPr>
        <w:spacing w:after="0"/>
        <w:rPr>
          <w:szCs w:val="24"/>
        </w:rPr>
      </w:pPr>
      <w:r w:rsidRPr="00CC6BF1">
        <w:rPr>
          <w:szCs w:val="24"/>
        </w:rPr>
        <w:t xml:space="preserve">Mesmo podendo iniciar com </w:t>
      </w:r>
      <w:proofErr w:type="gramStart"/>
      <w:r w:rsidRPr="00CC6BF1">
        <w:rPr>
          <w:szCs w:val="24"/>
        </w:rPr>
        <w:t xml:space="preserve">( </w:t>
      </w:r>
      <w:proofErr w:type="gramEnd"/>
      <w:r w:rsidRPr="00CC6BF1">
        <w:rPr>
          <w:szCs w:val="24"/>
        </w:rPr>
        <w:t xml:space="preserve">_ ou $) </w:t>
      </w:r>
      <w:r w:rsidRPr="00EB2B97">
        <w:rPr>
          <w:b/>
          <w:bCs/>
          <w:szCs w:val="24"/>
        </w:rPr>
        <w:t>não</w:t>
      </w:r>
      <w:r w:rsidRPr="00CC6BF1">
        <w:rPr>
          <w:szCs w:val="24"/>
        </w:rPr>
        <w:t xml:space="preserve"> o faça</w:t>
      </w:r>
    </w:p>
    <w:p w:rsidR="002025C6" w:rsidRPr="00CC6BF1" w:rsidRDefault="002025C6" w:rsidP="004B72E4">
      <w:pPr>
        <w:spacing w:after="0"/>
        <w:rPr>
          <w:szCs w:val="24"/>
        </w:rPr>
      </w:pPr>
      <w:r w:rsidRPr="00CC6BF1">
        <w:rPr>
          <w:szCs w:val="24"/>
        </w:rPr>
        <w:t xml:space="preserve">E </w:t>
      </w:r>
      <w:r w:rsidRPr="00EB2B97">
        <w:rPr>
          <w:b/>
          <w:bCs/>
          <w:szCs w:val="24"/>
        </w:rPr>
        <w:t>somente</w:t>
      </w:r>
      <w:r w:rsidRPr="00CC6BF1">
        <w:rPr>
          <w:szCs w:val="24"/>
        </w:rPr>
        <w:t xml:space="preserve"> variáveis temporárias </w:t>
      </w:r>
      <w:r w:rsidRPr="00CC6BF1">
        <w:rPr>
          <w:b/>
          <w:bCs/>
          <w:szCs w:val="24"/>
        </w:rPr>
        <w:t>devem</w:t>
      </w:r>
      <w:r w:rsidRPr="00CC6BF1">
        <w:rPr>
          <w:szCs w:val="24"/>
        </w:rPr>
        <w:t xml:space="preserve"> usar nome com apenas </w:t>
      </w:r>
      <w:r w:rsidRPr="00CC6BF1">
        <w:rPr>
          <w:b/>
          <w:bCs/>
          <w:szCs w:val="24"/>
        </w:rPr>
        <w:t>um</w:t>
      </w:r>
      <w:r w:rsidRPr="00CC6BF1">
        <w:rPr>
          <w:szCs w:val="24"/>
        </w:rPr>
        <w:t xml:space="preserve"> caracter</w:t>
      </w:r>
      <w:r>
        <w:rPr>
          <w:szCs w:val="24"/>
        </w:rPr>
        <w:t>e.</w:t>
      </w:r>
    </w:p>
    <w:p w:rsidR="002025C6" w:rsidRPr="00CC6BF1" w:rsidRDefault="002025C6" w:rsidP="004B72E4">
      <w:pPr>
        <w:spacing w:after="0"/>
        <w:rPr>
          <w:szCs w:val="24"/>
        </w:rPr>
      </w:pPr>
      <w:r w:rsidRPr="00CC6BF1">
        <w:rPr>
          <w:szCs w:val="24"/>
        </w:rPr>
        <w:t>Quando a palavra for composta, a separação entre elas é feita por uma letra maiúscula</w:t>
      </w:r>
    </w:p>
    <w:p w:rsidR="002025C6" w:rsidRPr="00EB2B97" w:rsidRDefault="002025C6" w:rsidP="004B72E4">
      <w:pPr>
        <w:spacing w:after="0"/>
        <w:rPr>
          <w:rFonts w:ascii="Courier New" w:hAnsi="Courier New" w:cs="Courier New"/>
          <w:b/>
          <w:bCs/>
          <w:sz w:val="22"/>
        </w:rPr>
      </w:pPr>
      <w:proofErr w:type="gramStart"/>
      <w:r w:rsidRPr="00EB2B97">
        <w:rPr>
          <w:rFonts w:ascii="Courier New" w:hAnsi="Courier New" w:cs="Courier New"/>
          <w:b/>
          <w:bCs/>
          <w:sz w:val="22"/>
        </w:rPr>
        <w:t>saldo</w:t>
      </w:r>
      <w:proofErr w:type="gramEnd"/>
      <w:r w:rsidRPr="00EB2B97">
        <w:rPr>
          <w:rFonts w:ascii="Courier New" w:hAnsi="Courier New" w:cs="Courier New"/>
          <w:b/>
          <w:bCs/>
          <w:sz w:val="22"/>
        </w:rPr>
        <w:t xml:space="preserve">     </w:t>
      </w:r>
      <w:r w:rsidRPr="00E91BA1">
        <w:rPr>
          <w:rFonts w:ascii="Courier New" w:hAnsi="Courier New" w:cs="Courier New"/>
          <w:b/>
          <w:bCs/>
          <w:color w:val="008000"/>
          <w:sz w:val="22"/>
        </w:rPr>
        <w:t>// Correto</w:t>
      </w:r>
    </w:p>
    <w:p w:rsidR="002025C6" w:rsidRPr="00EB2B97" w:rsidRDefault="002025C6" w:rsidP="004B72E4">
      <w:pPr>
        <w:spacing w:after="0"/>
        <w:rPr>
          <w:rFonts w:ascii="Courier New" w:hAnsi="Courier New" w:cs="Courier New"/>
          <w:b/>
          <w:bCs/>
          <w:sz w:val="22"/>
        </w:rPr>
      </w:pPr>
      <w:proofErr w:type="spellStart"/>
      <w:proofErr w:type="gramStart"/>
      <w:r w:rsidRPr="00EB2B97">
        <w:rPr>
          <w:rFonts w:ascii="Courier New" w:hAnsi="Courier New" w:cs="Courier New"/>
          <w:b/>
          <w:bCs/>
          <w:sz w:val="22"/>
        </w:rPr>
        <w:t>strTitulo</w:t>
      </w:r>
      <w:proofErr w:type="spellEnd"/>
      <w:proofErr w:type="gramEnd"/>
      <w:r w:rsidRPr="00EB2B97">
        <w:rPr>
          <w:rFonts w:ascii="Courier New" w:hAnsi="Courier New" w:cs="Courier New"/>
          <w:b/>
          <w:bCs/>
          <w:sz w:val="22"/>
        </w:rPr>
        <w:t xml:space="preserve"> </w:t>
      </w:r>
      <w:r w:rsidRPr="00E91BA1">
        <w:rPr>
          <w:rFonts w:ascii="Courier New" w:hAnsi="Courier New" w:cs="Courier New"/>
          <w:b/>
          <w:bCs/>
          <w:color w:val="008000"/>
          <w:sz w:val="22"/>
        </w:rPr>
        <w:t>// Correto</w:t>
      </w:r>
      <w:r w:rsidRPr="00EB2B97">
        <w:rPr>
          <w:rFonts w:ascii="Courier New" w:hAnsi="Courier New" w:cs="Courier New"/>
          <w:b/>
          <w:bCs/>
          <w:sz w:val="22"/>
        </w:rPr>
        <w:t xml:space="preserve"> </w:t>
      </w:r>
    </w:p>
    <w:p w:rsidR="002025C6" w:rsidRPr="00EB2B97" w:rsidRDefault="002025C6" w:rsidP="004B72E4">
      <w:pPr>
        <w:spacing w:after="0"/>
        <w:rPr>
          <w:rFonts w:ascii="Courier New" w:hAnsi="Courier New" w:cs="Courier New"/>
          <w:b/>
          <w:bCs/>
          <w:sz w:val="22"/>
        </w:rPr>
      </w:pPr>
      <w:proofErr w:type="spellStart"/>
      <w:proofErr w:type="gramStart"/>
      <w:r w:rsidRPr="00EB2B97">
        <w:rPr>
          <w:rFonts w:ascii="Courier New" w:hAnsi="Courier New" w:cs="Courier New"/>
          <w:b/>
          <w:bCs/>
          <w:sz w:val="22"/>
        </w:rPr>
        <w:t>floatSaldo</w:t>
      </w:r>
      <w:proofErr w:type="spellEnd"/>
      <w:proofErr w:type="gramEnd"/>
      <w:r w:rsidRPr="00E91BA1">
        <w:rPr>
          <w:rFonts w:ascii="Courier New" w:hAnsi="Courier New" w:cs="Courier New"/>
          <w:b/>
          <w:bCs/>
          <w:color w:val="008000"/>
          <w:sz w:val="22"/>
        </w:rPr>
        <w:t xml:space="preserve">// Correto. Palavras reservadas podem ser </w:t>
      </w:r>
      <w:r w:rsidRPr="00E91BA1">
        <w:rPr>
          <w:rFonts w:ascii="Courier New" w:hAnsi="Courier New" w:cs="Courier New"/>
          <w:b/>
          <w:bCs/>
          <w:color w:val="008000"/>
          <w:sz w:val="22"/>
        </w:rPr>
        <w:br/>
        <w:t xml:space="preserve">          //</w:t>
      </w:r>
      <w:proofErr w:type="gramStart"/>
      <w:r w:rsidRPr="00E91BA1">
        <w:rPr>
          <w:rFonts w:ascii="Courier New" w:hAnsi="Courier New" w:cs="Courier New"/>
          <w:b/>
          <w:bCs/>
          <w:color w:val="008000"/>
          <w:sz w:val="22"/>
        </w:rPr>
        <w:t xml:space="preserve">  </w:t>
      </w:r>
      <w:proofErr w:type="gramEnd"/>
      <w:r w:rsidRPr="00E91BA1">
        <w:rPr>
          <w:rFonts w:ascii="Courier New" w:hAnsi="Courier New" w:cs="Courier New"/>
          <w:b/>
          <w:bCs/>
          <w:color w:val="008000"/>
          <w:sz w:val="22"/>
        </w:rPr>
        <w:t>usadas como parte do identificador</w:t>
      </w:r>
    </w:p>
    <w:p w:rsidR="002025C6" w:rsidRPr="00EB2B97" w:rsidRDefault="002025C6" w:rsidP="004B72E4">
      <w:pPr>
        <w:spacing w:after="0"/>
        <w:rPr>
          <w:rFonts w:ascii="Courier New" w:hAnsi="Courier New" w:cs="Courier New"/>
          <w:b/>
          <w:bCs/>
          <w:sz w:val="22"/>
        </w:rPr>
      </w:pPr>
      <w:proofErr w:type="gramStart"/>
      <w:r w:rsidRPr="00EB2B97">
        <w:rPr>
          <w:rFonts w:ascii="Courier New" w:hAnsi="Courier New" w:cs="Courier New"/>
          <w:b/>
          <w:bCs/>
          <w:sz w:val="22"/>
        </w:rPr>
        <w:t>lâmpada</w:t>
      </w:r>
      <w:proofErr w:type="gramEnd"/>
      <w:r w:rsidRPr="00EB2B97">
        <w:rPr>
          <w:rFonts w:ascii="Courier New" w:hAnsi="Courier New" w:cs="Courier New"/>
          <w:b/>
          <w:bCs/>
          <w:sz w:val="22"/>
        </w:rPr>
        <w:t xml:space="preserve">   </w:t>
      </w:r>
      <w:r w:rsidRPr="00E91BA1">
        <w:rPr>
          <w:rFonts w:ascii="Courier New" w:hAnsi="Courier New" w:cs="Courier New"/>
          <w:b/>
          <w:bCs/>
          <w:color w:val="008000"/>
          <w:sz w:val="22"/>
        </w:rPr>
        <w:t>// Correto, mas inadequado</w:t>
      </w:r>
      <w:r w:rsidRPr="00EB2B97">
        <w:rPr>
          <w:rFonts w:ascii="Courier New" w:hAnsi="Courier New" w:cs="Courier New"/>
          <w:b/>
          <w:bCs/>
          <w:sz w:val="22"/>
        </w:rPr>
        <w:t xml:space="preserve"> </w:t>
      </w:r>
    </w:p>
    <w:p w:rsidR="002025C6" w:rsidRPr="00EB2B97" w:rsidRDefault="002025C6" w:rsidP="004B72E4">
      <w:pPr>
        <w:spacing w:after="0"/>
        <w:rPr>
          <w:rFonts w:ascii="Courier New" w:hAnsi="Courier New" w:cs="Courier New"/>
          <w:b/>
          <w:bCs/>
          <w:sz w:val="22"/>
        </w:rPr>
      </w:pPr>
      <w:proofErr w:type="spellStart"/>
      <w:r w:rsidRPr="00EB2B97">
        <w:rPr>
          <w:rFonts w:ascii="Courier New" w:hAnsi="Courier New" w:cs="Courier New"/>
          <w:b/>
          <w:bCs/>
          <w:sz w:val="22"/>
        </w:rPr>
        <w:t>User_name</w:t>
      </w:r>
      <w:proofErr w:type="spellEnd"/>
      <w:r w:rsidRPr="00EB2B97">
        <w:rPr>
          <w:rFonts w:ascii="Courier New" w:hAnsi="Courier New" w:cs="Courier New"/>
          <w:b/>
          <w:bCs/>
          <w:sz w:val="22"/>
        </w:rPr>
        <w:t xml:space="preserve"> </w:t>
      </w:r>
      <w:r w:rsidRPr="00E91BA1">
        <w:rPr>
          <w:rFonts w:ascii="Courier New" w:hAnsi="Courier New" w:cs="Courier New"/>
          <w:b/>
          <w:bCs/>
          <w:color w:val="008000"/>
          <w:sz w:val="22"/>
        </w:rPr>
        <w:t>// Correto, mas não segue as regras de</w:t>
      </w:r>
      <w:r>
        <w:rPr>
          <w:rFonts w:ascii="Courier New" w:hAnsi="Courier New" w:cs="Courier New"/>
          <w:b/>
          <w:bCs/>
          <w:color w:val="008000"/>
          <w:sz w:val="22"/>
        </w:rPr>
        <w:t xml:space="preserve"> n</w:t>
      </w:r>
      <w:r w:rsidRPr="00E91BA1">
        <w:rPr>
          <w:rFonts w:ascii="Courier New" w:hAnsi="Courier New" w:cs="Courier New"/>
          <w:b/>
          <w:bCs/>
          <w:color w:val="008000"/>
          <w:sz w:val="22"/>
        </w:rPr>
        <w:t>omeação</w:t>
      </w:r>
    </w:p>
    <w:p w:rsidR="002025C6" w:rsidRDefault="002025C6" w:rsidP="004B72E4">
      <w:pPr>
        <w:spacing w:after="0"/>
        <w:rPr>
          <w:szCs w:val="24"/>
        </w:rPr>
      </w:pPr>
    </w:p>
    <w:p w:rsidR="002025C6" w:rsidRPr="00EB2B97" w:rsidRDefault="002025C6" w:rsidP="004B72E4">
      <w:pPr>
        <w:spacing w:after="0"/>
        <w:rPr>
          <w:b/>
          <w:bCs/>
        </w:rPr>
      </w:pPr>
      <w:r w:rsidRPr="00EB2B97">
        <w:rPr>
          <w:b/>
          <w:bCs/>
        </w:rPr>
        <w:t>Recomendações</w:t>
      </w:r>
    </w:p>
    <w:p w:rsidR="002025C6" w:rsidRDefault="002025C6" w:rsidP="004B72E4">
      <w:pPr>
        <w:spacing w:after="0"/>
      </w:pPr>
      <w:r>
        <w:t>Fazer uma declaração por linha.</w:t>
      </w:r>
    </w:p>
    <w:p w:rsidR="002025C6" w:rsidRDefault="002025C6" w:rsidP="004B72E4">
      <w:pPr>
        <w:spacing w:after="0"/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nivel</w:t>
      </w:r>
      <w:proofErr w:type="spellEnd"/>
      <w:r>
        <w:rPr>
          <w:rFonts w:ascii="Courier New" w:hAnsi="Courier New" w:cs="Courier New"/>
        </w:rPr>
        <w:t xml:space="preserve">; </w:t>
      </w:r>
      <w:r w:rsidRPr="00E91BA1">
        <w:rPr>
          <w:rFonts w:ascii="Courier New" w:hAnsi="Courier New" w:cs="Courier New"/>
          <w:color w:val="008000"/>
        </w:rPr>
        <w:t xml:space="preserve">// nível de </w:t>
      </w:r>
      <w:proofErr w:type="spellStart"/>
      <w:r w:rsidRPr="00E91BA1">
        <w:rPr>
          <w:rFonts w:ascii="Courier New" w:hAnsi="Courier New" w:cs="Courier New"/>
          <w:color w:val="008000"/>
        </w:rPr>
        <w:t>indentação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tamanho;  </w:t>
      </w:r>
      <w:r w:rsidRPr="00E91BA1">
        <w:rPr>
          <w:rFonts w:ascii="Courier New" w:hAnsi="Courier New" w:cs="Courier New"/>
          <w:color w:val="008000"/>
        </w:rPr>
        <w:t>// tamanho da tabela</w:t>
      </w:r>
      <w:r>
        <w:t xml:space="preserve"> </w:t>
      </w:r>
    </w:p>
    <w:p w:rsidR="002025C6" w:rsidRDefault="002025C6" w:rsidP="004B72E4">
      <w:pPr>
        <w:spacing w:after="0"/>
        <w:rPr>
          <w:szCs w:val="24"/>
        </w:rPr>
      </w:pPr>
    </w:p>
    <w:p w:rsidR="002025C6" w:rsidRPr="00EB2B97" w:rsidRDefault="002025C6" w:rsidP="004B72E4">
      <w:pPr>
        <w:spacing w:after="0"/>
        <w:rPr>
          <w:b/>
          <w:bCs/>
        </w:rPr>
      </w:pPr>
      <w:r w:rsidRPr="00EB2B97">
        <w:rPr>
          <w:b/>
          <w:bCs/>
        </w:rPr>
        <w:t>Documentação de uma Variável de Instância</w:t>
      </w:r>
    </w:p>
    <w:tbl>
      <w:tblPr>
        <w:tblW w:w="91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9180"/>
      </w:tblGrid>
      <w:tr w:rsidR="002025C6" w:rsidRPr="004B72E4" w:rsidTr="00215EAD">
        <w:tc>
          <w:tcPr>
            <w:tcW w:w="91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82A0"/>
                <w:lang w:val="en-US"/>
              </w:rPr>
            </w:pPr>
            <w:r w:rsidRPr="001533FE">
              <w:rPr>
                <w:rFonts w:ascii="Courier New" w:hAnsi="Courier New" w:cs="Courier New"/>
                <w:color w:val="0082A0"/>
                <w:sz w:val="22"/>
                <w:lang w:val="en-US"/>
              </w:rPr>
              <w:t xml:space="preserve">/** 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82A0"/>
                <w:lang w:val="en-US"/>
              </w:rPr>
            </w:pPr>
            <w:r w:rsidRPr="001533FE">
              <w:rPr>
                <w:rFonts w:ascii="Courier New" w:hAnsi="Courier New" w:cs="Courier New"/>
                <w:color w:val="0082A0"/>
                <w:sz w:val="22"/>
                <w:lang w:val="en-US"/>
              </w:rPr>
              <w:t xml:space="preserve"> * This number uniquely identifies a DVD.</w:t>
            </w:r>
          </w:p>
          <w:p w:rsidR="002025C6" w:rsidRPr="002025C6" w:rsidRDefault="002025C6" w:rsidP="004B72E4">
            <w:pPr>
              <w:spacing w:after="0"/>
              <w:rPr>
                <w:rFonts w:ascii="Courier New" w:hAnsi="Courier New" w:cs="Courier New"/>
                <w:color w:val="0082A0"/>
                <w:lang w:val="en-US"/>
              </w:rPr>
            </w:pPr>
            <w:r w:rsidRPr="001533FE">
              <w:rPr>
                <w:rFonts w:ascii="Courier New" w:hAnsi="Courier New" w:cs="Courier New"/>
                <w:color w:val="0082A0"/>
                <w:sz w:val="22"/>
                <w:lang w:val="en-US"/>
              </w:rPr>
              <w:t xml:space="preserve"> *</w:t>
            </w:r>
            <w:r w:rsidRPr="002025C6">
              <w:rPr>
                <w:rFonts w:ascii="Courier New" w:hAnsi="Courier New" w:cs="Courier New"/>
                <w:color w:val="0082A0"/>
                <w:sz w:val="22"/>
                <w:lang w:val="en-US"/>
              </w:rPr>
              <w:t>/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2025C6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sz w:val="22"/>
                <w:lang w:val="en-US"/>
              </w:rPr>
              <w:t>private</w:t>
            </w:r>
            <w:r w:rsidRPr="001533FE">
              <w:rPr>
                <w:rFonts w:ascii="Courier New" w:hAnsi="Courier New" w:cs="Courier New"/>
                <w:sz w:val="22"/>
                <w:lang w:val="en-US"/>
              </w:rPr>
              <w:t xml:space="preserve"> String </w:t>
            </w:r>
            <w:proofErr w:type="spellStart"/>
            <w:r w:rsidRPr="001533FE">
              <w:rPr>
                <w:rFonts w:ascii="Courier New" w:hAnsi="Courier New" w:cs="Courier New"/>
                <w:sz w:val="22"/>
                <w:lang w:val="en-US"/>
              </w:rPr>
              <w:t>upc</w:t>
            </w:r>
            <w:proofErr w:type="spellEnd"/>
            <w:r w:rsidRPr="001533FE">
              <w:rPr>
                <w:rFonts w:ascii="Courier New" w:hAnsi="Courier New" w:cs="Courier New"/>
                <w:sz w:val="22"/>
                <w:lang w:val="en-US"/>
              </w:rPr>
              <w:t>; // Holds the record UPC identification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82A0"/>
                <w:lang w:val="en-US"/>
              </w:rPr>
            </w:pPr>
            <w:r w:rsidRPr="001533F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color w:val="0082A0"/>
                <w:sz w:val="22"/>
                <w:lang w:val="en-US"/>
              </w:rPr>
              <w:t>/**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82A0"/>
                <w:lang w:val="en-US"/>
              </w:rPr>
            </w:pPr>
            <w:r w:rsidRPr="001533FE">
              <w:rPr>
                <w:rFonts w:ascii="Courier New" w:hAnsi="Courier New" w:cs="Courier New"/>
                <w:color w:val="0082A0"/>
                <w:sz w:val="22"/>
                <w:lang w:val="en-US"/>
              </w:rPr>
              <w:t xml:space="preserve">  * Stores the release date of the film in month /day/ year format.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82A0"/>
                <w:lang w:val="en-US"/>
              </w:rPr>
            </w:pPr>
            <w:r w:rsidRPr="001533FE">
              <w:rPr>
                <w:rFonts w:ascii="Courier New" w:hAnsi="Courier New" w:cs="Courier New"/>
                <w:color w:val="0082A0"/>
                <w:sz w:val="22"/>
                <w:lang w:val="en-US"/>
              </w:rPr>
              <w:t xml:space="preserve">  */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sz w:val="22"/>
                <w:lang w:val="en-US"/>
              </w:rPr>
              <w:t>private</w:t>
            </w:r>
            <w:r w:rsidRPr="001533FE">
              <w:rPr>
                <w:rFonts w:ascii="Courier New" w:hAnsi="Courier New" w:cs="Courier New"/>
                <w:sz w:val="22"/>
                <w:lang w:val="en-US"/>
              </w:rPr>
              <w:t xml:space="preserve"> Date year = new Date(); // Holds the movie's release date</w:t>
            </w:r>
          </w:p>
          <w:p w:rsidR="002025C6" w:rsidRPr="001533FE" w:rsidRDefault="002025C6" w:rsidP="004B72E4">
            <w:pPr>
              <w:spacing w:after="0"/>
              <w:rPr>
                <w:lang w:val="en-US"/>
              </w:rPr>
            </w:pPr>
            <w:r w:rsidRPr="001533FE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</w:tr>
    </w:tbl>
    <w:p w:rsidR="002025C6" w:rsidRPr="00EB2B97" w:rsidRDefault="002025C6" w:rsidP="004B72E4">
      <w:pPr>
        <w:spacing w:after="0"/>
        <w:rPr>
          <w:lang w:val="en-US"/>
        </w:rPr>
      </w:pPr>
    </w:p>
    <w:p w:rsidR="002025C6" w:rsidRDefault="002025C6" w:rsidP="004B72E4">
      <w:pPr>
        <w:pStyle w:val="Ttulo1"/>
        <w:numPr>
          <w:ilvl w:val="0"/>
          <w:numId w:val="12"/>
        </w:numPr>
        <w:ind w:left="0" w:firstLine="0"/>
      </w:pPr>
      <w:bookmarkStart w:id="9" w:name="_Toc292828397"/>
      <w:r>
        <w:t>Métodos</w:t>
      </w:r>
      <w:bookmarkEnd w:id="9"/>
    </w:p>
    <w:p w:rsidR="002025C6" w:rsidRDefault="002025C6" w:rsidP="004B72E4">
      <w:pPr>
        <w:spacing w:after="0"/>
      </w:pPr>
      <w:r>
        <w:t xml:space="preserve">Métodos </w:t>
      </w:r>
      <w:r w:rsidRPr="00EB2B97">
        <w:rPr>
          <w:b/>
          <w:bCs/>
        </w:rPr>
        <w:t>construtores</w:t>
      </w:r>
      <w:r>
        <w:t xml:space="preserve"> devem ser listados </w:t>
      </w:r>
      <w:r w:rsidRPr="00EB2B97">
        <w:rPr>
          <w:b/>
          <w:bCs/>
        </w:rPr>
        <w:t>antes</w:t>
      </w:r>
      <w:r>
        <w:t xml:space="preserve"> de métodos estáticos e de instâncias.</w:t>
      </w:r>
    </w:p>
    <w:p w:rsidR="002025C6" w:rsidRDefault="002025C6" w:rsidP="004B72E4">
      <w:pPr>
        <w:spacing w:after="0"/>
      </w:pPr>
      <w:r>
        <w:t xml:space="preserve">Na assinatura dos métodos </w:t>
      </w:r>
      <w:r w:rsidRPr="00F501F9">
        <w:rPr>
          <w:b/>
          <w:bCs/>
        </w:rPr>
        <w:t>não</w:t>
      </w:r>
      <w:r>
        <w:t xml:space="preserve"> deve haver espaços entre o nome do método e o parêntese de abertura “</w:t>
      </w:r>
      <w:r w:rsidRPr="005541B8">
        <w:rPr>
          <w:b/>
          <w:bCs/>
        </w:rPr>
        <w:t>(</w:t>
      </w:r>
      <w:r>
        <w:t>“</w:t>
      </w:r>
    </w:p>
    <w:p w:rsidR="002025C6" w:rsidRDefault="002025C6" w:rsidP="004B72E4">
      <w:pPr>
        <w:spacing w:after="0"/>
      </w:pPr>
      <w:r>
        <w:t>A chave de abertura “</w:t>
      </w:r>
      <w:r w:rsidRPr="004B5E82">
        <w:rPr>
          <w:b/>
          <w:bCs/>
        </w:rPr>
        <w:t>{</w:t>
      </w:r>
      <w:r>
        <w:t xml:space="preserve">“ deve </w:t>
      </w:r>
      <w:r w:rsidRPr="004B5E82">
        <w:rPr>
          <w:b/>
          <w:bCs/>
        </w:rPr>
        <w:t>aparecer</w:t>
      </w:r>
      <w:r>
        <w:t xml:space="preserve"> na </w:t>
      </w:r>
      <w:r w:rsidRPr="004B5E82">
        <w:rPr>
          <w:i/>
          <w:iCs/>
        </w:rPr>
        <w:t>mesma linha</w:t>
      </w:r>
      <w:r>
        <w:t xml:space="preserve"> da declaração do método</w:t>
      </w:r>
    </w:p>
    <w:p w:rsidR="002025C6" w:rsidRDefault="002025C6" w:rsidP="004B72E4">
      <w:pPr>
        <w:spacing w:after="0"/>
      </w:pPr>
      <w:r>
        <w:t>Os métodos são agrupados por funcionalidade e não pela forma de acesso ou sua condição de estático ou de instância.</w:t>
      </w:r>
    </w:p>
    <w:p w:rsidR="002025C6" w:rsidRPr="004B5E82" w:rsidRDefault="002025C6" w:rsidP="004B72E4">
      <w:pPr>
        <w:spacing w:after="0"/>
      </w:pPr>
      <w:r w:rsidRPr="004B5E82">
        <w:rPr>
          <w:b/>
          <w:bCs/>
        </w:rPr>
        <w:t>Métodos</w:t>
      </w:r>
      <w:r w:rsidRPr="004B5E82">
        <w:t xml:space="preserve"> de acesso a atributos iniciam com </w:t>
      </w:r>
      <w:proofErr w:type="spellStart"/>
      <w:r w:rsidRPr="004B5E82">
        <w:rPr>
          <w:rFonts w:ascii="Courier New" w:hAnsi="Courier New" w:cs="Courier New"/>
          <w:b/>
          <w:bCs/>
        </w:rPr>
        <w:t>get</w:t>
      </w:r>
      <w:proofErr w:type="spellEnd"/>
      <w:r w:rsidRPr="004B5E82">
        <w:t xml:space="preserve"> ou </w:t>
      </w:r>
      <w:r w:rsidRPr="004B5E82">
        <w:rPr>
          <w:rFonts w:ascii="Courier New" w:hAnsi="Courier New" w:cs="Courier New"/>
          <w:b/>
          <w:bCs/>
        </w:rPr>
        <w:t>set</w:t>
      </w:r>
      <w:r w:rsidRPr="004B5E82">
        <w:t xml:space="preserve"> e finalizam com o nome da variável tendo a primeira </w:t>
      </w:r>
      <w:r>
        <w:t xml:space="preserve">letra </w:t>
      </w:r>
      <w:r w:rsidRPr="004B5E82">
        <w:t>da variável maiúscula</w:t>
      </w:r>
      <w:r>
        <w:t>.</w:t>
      </w:r>
    </w:p>
    <w:p w:rsidR="002025C6" w:rsidRDefault="002025C6" w:rsidP="004B72E4">
      <w:pPr>
        <w:spacing w:after="0"/>
      </w:pPr>
      <w:r>
        <w:rPr>
          <w:b/>
          <w:bCs/>
        </w:rPr>
        <w:t>Métodos</w:t>
      </w:r>
      <w:r>
        <w:rPr>
          <w:b/>
          <w:bCs/>
          <w:sz w:val="20"/>
          <w:szCs w:val="20"/>
        </w:rPr>
        <w:t xml:space="preserve">: </w:t>
      </w:r>
      <w:r>
        <w:t>Tem a mesma regra das variáveis</w:t>
      </w:r>
    </w:p>
    <w:p w:rsidR="002025C6" w:rsidRPr="001A5904" w:rsidRDefault="002025C6" w:rsidP="004B72E4">
      <w:pPr>
        <w:spacing w:after="0"/>
        <w:rPr>
          <w:szCs w:val="24"/>
        </w:rPr>
      </w:pPr>
      <w:r w:rsidRPr="001A5904">
        <w:rPr>
          <w:szCs w:val="24"/>
        </w:rPr>
        <w:lastRenderedPageBreak/>
        <w:t xml:space="preserve">Normalmente são verbos no infinitivo representando a utilidade do método, com </w:t>
      </w:r>
      <w:r>
        <w:rPr>
          <w:szCs w:val="24"/>
        </w:rPr>
        <w:t>e</w:t>
      </w:r>
      <w:r w:rsidRPr="001A5904">
        <w:rPr>
          <w:szCs w:val="24"/>
        </w:rPr>
        <w:t xml:space="preserve">xceção dos métodos que retornam um </w:t>
      </w:r>
      <w:proofErr w:type="spellStart"/>
      <w:r w:rsidRPr="001A5904">
        <w:rPr>
          <w:b/>
          <w:bCs/>
          <w:szCs w:val="24"/>
        </w:rPr>
        <w:t>boolean</w:t>
      </w:r>
      <w:proofErr w:type="spellEnd"/>
      <w:r w:rsidRPr="001A5904">
        <w:rPr>
          <w:szCs w:val="24"/>
        </w:rPr>
        <w:t xml:space="preserve">, que devem </w:t>
      </w:r>
      <w:r w:rsidRPr="001A5904">
        <w:rPr>
          <w:b/>
          <w:bCs/>
          <w:szCs w:val="24"/>
        </w:rPr>
        <w:t>começar</w:t>
      </w:r>
      <w:r w:rsidRPr="001A5904">
        <w:rPr>
          <w:szCs w:val="24"/>
        </w:rPr>
        <w:t xml:space="preserve"> com um verbo no presente</w:t>
      </w:r>
      <w:r>
        <w:rPr>
          <w:szCs w:val="24"/>
        </w:rPr>
        <w:t>.</w:t>
      </w:r>
    </w:p>
    <w:p w:rsidR="002025C6" w:rsidRPr="001A5904" w:rsidRDefault="002025C6" w:rsidP="004B72E4">
      <w:pPr>
        <w:spacing w:after="0"/>
        <w:rPr>
          <w:szCs w:val="24"/>
        </w:rPr>
      </w:pPr>
      <w:r w:rsidRPr="001A5904">
        <w:rPr>
          <w:b/>
          <w:bCs/>
          <w:szCs w:val="24"/>
        </w:rPr>
        <w:t>Não</w:t>
      </w:r>
      <w:r w:rsidRPr="001A5904">
        <w:rPr>
          <w:szCs w:val="24"/>
        </w:rPr>
        <w:t xml:space="preserve"> se utiliza nenhum caractere especial (</w:t>
      </w:r>
      <w:r w:rsidRPr="00BB1893">
        <w:rPr>
          <w:b/>
          <w:bCs/>
          <w:szCs w:val="24"/>
        </w:rPr>
        <w:t>ç</w:t>
      </w:r>
      <w:r w:rsidRPr="001A5904">
        <w:rPr>
          <w:szCs w:val="24"/>
        </w:rPr>
        <w:t xml:space="preserve">, </w:t>
      </w:r>
      <w:r w:rsidRPr="00BB1893">
        <w:rPr>
          <w:b/>
          <w:bCs/>
          <w:szCs w:val="24"/>
        </w:rPr>
        <w:t>é</w:t>
      </w:r>
      <w:r>
        <w:rPr>
          <w:szCs w:val="24"/>
        </w:rPr>
        <w:t xml:space="preserve">, </w:t>
      </w:r>
      <w:r w:rsidRPr="00BB1893">
        <w:rPr>
          <w:b/>
          <w:bCs/>
          <w:szCs w:val="24"/>
        </w:rPr>
        <w:t>ã</w:t>
      </w:r>
      <w:proofErr w:type="gramStart"/>
      <w:r w:rsidRPr="001A5904">
        <w:rPr>
          <w:szCs w:val="24"/>
        </w:rPr>
        <w:t>, ...</w:t>
      </w:r>
      <w:proofErr w:type="gramEnd"/>
      <w:r w:rsidRPr="001A5904">
        <w:rPr>
          <w:szCs w:val="24"/>
        </w:rPr>
        <w:t>)</w:t>
      </w:r>
    </w:p>
    <w:p w:rsidR="002025C6" w:rsidRPr="007B4258" w:rsidRDefault="002025C6" w:rsidP="004B72E4">
      <w:pPr>
        <w:spacing w:after="0"/>
      </w:pPr>
      <w:r w:rsidRPr="001A5904">
        <w:t xml:space="preserve">Os nomes </w:t>
      </w:r>
      <w:r w:rsidRPr="00937F5A">
        <w:rPr>
          <w:b/>
          <w:bCs/>
        </w:rPr>
        <w:t>não</w:t>
      </w:r>
      <w:r w:rsidRPr="001A5904">
        <w:t xml:space="preserve"> </w:t>
      </w:r>
      <w:r>
        <w:t>devem ser</w:t>
      </w:r>
      <w:r w:rsidRPr="001A5904">
        <w:t xml:space="preserve"> abreviados</w:t>
      </w:r>
      <w:r>
        <w:t xml:space="preserve"> (torna o </w:t>
      </w:r>
      <w:r w:rsidRPr="007B4258">
        <w:t>código mais fácil de compreender</w:t>
      </w:r>
      <w:r>
        <w:t>)</w:t>
      </w:r>
      <w:r w:rsidRPr="007B4258">
        <w:t>.</w:t>
      </w:r>
    </w:p>
    <w:p w:rsidR="002025C6" w:rsidRDefault="002025C6" w:rsidP="004B72E4">
      <w:pPr>
        <w:spacing w:after="0"/>
      </w:pPr>
    </w:p>
    <w:p w:rsidR="002025C6" w:rsidRPr="004B5E82" w:rsidRDefault="002025C6" w:rsidP="004B72E4">
      <w:pPr>
        <w:spacing w:after="0"/>
      </w:pPr>
      <w:r w:rsidRPr="004B5E82">
        <w:t>Exemplos de nomes de métodos:</w:t>
      </w:r>
    </w:p>
    <w:p w:rsidR="002025C6" w:rsidRPr="004B5E82" w:rsidRDefault="002025C6" w:rsidP="004B72E4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4B5E82">
        <w:rPr>
          <w:rFonts w:ascii="Courier New" w:hAnsi="Courier New" w:cs="Courier New"/>
          <w:b/>
          <w:bCs/>
        </w:rPr>
        <w:t>void</w:t>
      </w:r>
      <w:proofErr w:type="spellEnd"/>
      <w:proofErr w:type="gramEnd"/>
      <w:r w:rsidRPr="004B5E82">
        <w:rPr>
          <w:rFonts w:ascii="Courier New" w:hAnsi="Courier New" w:cs="Courier New"/>
          <w:b/>
          <w:bCs/>
        </w:rPr>
        <w:t xml:space="preserve"> </w:t>
      </w:r>
      <w:proofErr w:type="spellStart"/>
      <w:r w:rsidRPr="004B5E82">
        <w:rPr>
          <w:rFonts w:ascii="Courier New" w:hAnsi="Courier New" w:cs="Courier New"/>
          <w:b/>
          <w:bCs/>
        </w:rPr>
        <w:t>adicionarLivro</w:t>
      </w:r>
      <w:proofErr w:type="spellEnd"/>
      <w:r w:rsidRPr="004B5E82">
        <w:rPr>
          <w:rFonts w:ascii="Courier New" w:hAnsi="Courier New" w:cs="Courier New"/>
          <w:b/>
          <w:bCs/>
        </w:rPr>
        <w:t>(Livro livro)</w:t>
      </w:r>
    </w:p>
    <w:p w:rsidR="002025C6" w:rsidRPr="004B5E82" w:rsidRDefault="002025C6" w:rsidP="004B72E4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4B5E82">
        <w:rPr>
          <w:rFonts w:ascii="Courier New" w:hAnsi="Courier New" w:cs="Courier New"/>
          <w:b/>
          <w:bCs/>
        </w:rPr>
        <w:t>void</w:t>
      </w:r>
      <w:proofErr w:type="spellEnd"/>
      <w:proofErr w:type="gramEnd"/>
      <w:r w:rsidRPr="004B5E82">
        <w:rPr>
          <w:rFonts w:ascii="Courier New" w:hAnsi="Courier New" w:cs="Courier New"/>
          <w:b/>
          <w:bCs/>
        </w:rPr>
        <w:t xml:space="preserve"> </w:t>
      </w:r>
      <w:proofErr w:type="spellStart"/>
      <w:r w:rsidRPr="004B5E82">
        <w:rPr>
          <w:rFonts w:ascii="Courier New" w:hAnsi="Courier New" w:cs="Courier New"/>
          <w:b/>
          <w:bCs/>
        </w:rPr>
        <w:t>removerLivro</w:t>
      </w:r>
      <w:proofErr w:type="spellEnd"/>
      <w:r w:rsidRPr="004B5E82">
        <w:rPr>
          <w:rFonts w:ascii="Courier New" w:hAnsi="Courier New" w:cs="Courier New"/>
          <w:b/>
          <w:bCs/>
        </w:rPr>
        <w:t>(Livro livro)</w:t>
      </w:r>
    </w:p>
    <w:p w:rsidR="002025C6" w:rsidRPr="004B5E82" w:rsidRDefault="002025C6" w:rsidP="004B72E4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4B5E82">
        <w:rPr>
          <w:rFonts w:ascii="Courier New" w:hAnsi="Courier New" w:cs="Courier New"/>
          <w:b/>
          <w:bCs/>
        </w:rPr>
        <w:t>boolean</w:t>
      </w:r>
      <w:proofErr w:type="spellEnd"/>
      <w:proofErr w:type="gramEnd"/>
      <w:r w:rsidRPr="004B5E82">
        <w:rPr>
          <w:rFonts w:ascii="Courier New" w:hAnsi="Courier New" w:cs="Courier New"/>
          <w:b/>
          <w:bCs/>
        </w:rPr>
        <w:t xml:space="preserve"> </w:t>
      </w:r>
      <w:proofErr w:type="spellStart"/>
      <w:r w:rsidRPr="004B5E82">
        <w:rPr>
          <w:rFonts w:ascii="Courier New" w:hAnsi="Courier New" w:cs="Courier New"/>
          <w:b/>
          <w:bCs/>
        </w:rPr>
        <w:t>existeUsuario</w:t>
      </w:r>
      <w:proofErr w:type="spellEnd"/>
      <w:r w:rsidRPr="004B5E82">
        <w:rPr>
          <w:rFonts w:ascii="Courier New" w:hAnsi="Courier New" w:cs="Courier New"/>
          <w:b/>
          <w:bCs/>
        </w:rPr>
        <w:t>(</w:t>
      </w:r>
      <w:proofErr w:type="spellStart"/>
      <w:r w:rsidRPr="004B5E82">
        <w:rPr>
          <w:rFonts w:ascii="Courier New" w:hAnsi="Courier New" w:cs="Courier New"/>
          <w:b/>
          <w:bCs/>
        </w:rPr>
        <w:t>int</w:t>
      </w:r>
      <w:proofErr w:type="spellEnd"/>
      <w:r w:rsidRPr="004B5E82">
        <w:rPr>
          <w:rFonts w:ascii="Courier New" w:hAnsi="Courier New" w:cs="Courier New"/>
          <w:b/>
          <w:bCs/>
        </w:rPr>
        <w:t xml:space="preserve"> </w:t>
      </w:r>
      <w:proofErr w:type="spellStart"/>
      <w:r w:rsidRPr="004B5E82">
        <w:rPr>
          <w:rFonts w:ascii="Courier New" w:hAnsi="Courier New" w:cs="Courier New"/>
          <w:b/>
          <w:bCs/>
        </w:rPr>
        <w:t>codigoUsuario</w:t>
      </w:r>
      <w:proofErr w:type="spellEnd"/>
      <w:r w:rsidRPr="004B5E82">
        <w:rPr>
          <w:rFonts w:ascii="Courier New" w:hAnsi="Courier New" w:cs="Courier New"/>
          <w:b/>
          <w:bCs/>
        </w:rPr>
        <w:t>)</w:t>
      </w:r>
    </w:p>
    <w:p w:rsidR="002025C6" w:rsidRPr="004B5E82" w:rsidRDefault="002025C6" w:rsidP="004B72E4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4B5E82">
        <w:rPr>
          <w:rFonts w:ascii="Courier New" w:hAnsi="Courier New" w:cs="Courier New"/>
          <w:b/>
          <w:bCs/>
        </w:rPr>
        <w:t>double</w:t>
      </w:r>
      <w:proofErr w:type="spellEnd"/>
      <w:proofErr w:type="gramEnd"/>
      <w:r w:rsidRPr="004B5E82">
        <w:rPr>
          <w:rFonts w:ascii="Courier New" w:hAnsi="Courier New" w:cs="Courier New"/>
          <w:b/>
          <w:bCs/>
        </w:rPr>
        <w:t xml:space="preserve"> </w:t>
      </w:r>
      <w:proofErr w:type="spellStart"/>
      <w:r w:rsidRPr="004B5E82">
        <w:rPr>
          <w:rFonts w:ascii="Courier New" w:hAnsi="Courier New" w:cs="Courier New"/>
          <w:b/>
          <w:bCs/>
        </w:rPr>
        <w:t>getSaldo</w:t>
      </w:r>
      <w:proofErr w:type="spellEnd"/>
      <w:r w:rsidRPr="004B5E82">
        <w:rPr>
          <w:rFonts w:ascii="Courier New" w:hAnsi="Courier New" w:cs="Courier New"/>
          <w:b/>
          <w:bCs/>
        </w:rPr>
        <w:t xml:space="preserve">() </w:t>
      </w:r>
      <w:r w:rsidRPr="00A5181C">
        <w:rPr>
          <w:rFonts w:ascii="Courier New" w:hAnsi="Courier New" w:cs="Courier New"/>
          <w:b/>
          <w:bCs/>
          <w:color w:val="008000"/>
        </w:rPr>
        <w:t>// método de acesso</w:t>
      </w:r>
    </w:p>
    <w:p w:rsidR="002025C6" w:rsidRDefault="002025C6" w:rsidP="004B72E4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4B5E82">
        <w:rPr>
          <w:rFonts w:ascii="Courier New" w:hAnsi="Courier New" w:cs="Courier New"/>
          <w:b/>
          <w:bCs/>
        </w:rPr>
        <w:t>void</w:t>
      </w:r>
      <w:proofErr w:type="spellEnd"/>
      <w:proofErr w:type="gramEnd"/>
      <w:r w:rsidRPr="004B5E82">
        <w:rPr>
          <w:rFonts w:ascii="Courier New" w:hAnsi="Courier New" w:cs="Courier New"/>
          <w:b/>
          <w:bCs/>
        </w:rPr>
        <w:t xml:space="preserve"> </w:t>
      </w:r>
      <w:proofErr w:type="spellStart"/>
      <w:r w:rsidRPr="004B5E82">
        <w:rPr>
          <w:rFonts w:ascii="Courier New" w:hAnsi="Courier New" w:cs="Courier New"/>
          <w:b/>
          <w:bCs/>
        </w:rPr>
        <w:t>setNome</w:t>
      </w:r>
      <w:proofErr w:type="spellEnd"/>
      <w:r w:rsidRPr="004B5E82">
        <w:rPr>
          <w:rFonts w:ascii="Courier New" w:hAnsi="Courier New" w:cs="Courier New"/>
          <w:b/>
          <w:bCs/>
        </w:rPr>
        <w:t>(String nome)</w:t>
      </w:r>
      <w:r w:rsidRPr="00A5181C">
        <w:rPr>
          <w:rFonts w:ascii="Courier New" w:hAnsi="Courier New" w:cs="Courier New"/>
          <w:b/>
          <w:bCs/>
          <w:color w:val="008000"/>
        </w:rPr>
        <w:t>//</w:t>
      </w:r>
      <w:r>
        <w:rPr>
          <w:rFonts w:ascii="Courier New" w:hAnsi="Courier New" w:cs="Courier New"/>
          <w:b/>
          <w:bCs/>
          <w:color w:val="008000"/>
        </w:rPr>
        <w:t xml:space="preserve"> </w:t>
      </w:r>
      <w:r w:rsidRPr="00A5181C">
        <w:rPr>
          <w:rFonts w:ascii="Courier New" w:hAnsi="Courier New" w:cs="Courier New"/>
          <w:b/>
          <w:bCs/>
          <w:color w:val="008000"/>
        </w:rPr>
        <w:t>método modificador</w:t>
      </w:r>
    </w:p>
    <w:p w:rsidR="002025C6" w:rsidRPr="001A5904" w:rsidRDefault="002025C6" w:rsidP="004B72E4">
      <w:pPr>
        <w:spacing w:after="0"/>
      </w:pPr>
    </w:p>
    <w:p w:rsidR="002025C6" w:rsidRDefault="002025C6" w:rsidP="004B72E4">
      <w:pPr>
        <w:pStyle w:val="Ttulo1"/>
        <w:numPr>
          <w:ilvl w:val="0"/>
          <w:numId w:val="12"/>
        </w:numPr>
        <w:ind w:left="0" w:firstLine="0"/>
      </w:pPr>
      <w:bookmarkStart w:id="10" w:name="_Toc292828398"/>
      <w:r>
        <w:t>Documentação de Métodos</w:t>
      </w:r>
      <w:bookmarkEnd w:id="10"/>
    </w:p>
    <w:p w:rsidR="002025C6" w:rsidRDefault="002025C6" w:rsidP="004B72E4">
      <w:pPr>
        <w:spacing w:after="0"/>
      </w:pPr>
      <w:r>
        <w:t xml:space="preserve">Todo método contém um cabeçalho de documentação que fornece informações suficientes para seu entendimento e uso adequado. Inicialmente, documenta-se o que o método faz e porque faz. Após isto, </w:t>
      </w:r>
      <w:proofErr w:type="gramStart"/>
      <w:r>
        <w:t>relaciona-se</w:t>
      </w:r>
      <w:proofErr w:type="gramEnd"/>
      <w:r>
        <w:t xml:space="preserve"> todos os parâmetros necessários para chamar o método, sua cláusula de retorno, e as possíveis exceções que pode levantar</w:t>
      </w:r>
    </w:p>
    <w:p w:rsidR="002025C6" w:rsidRDefault="002025C6" w:rsidP="004B72E4">
      <w:pPr>
        <w:spacing w:after="0"/>
      </w:pPr>
    </w:p>
    <w:p w:rsidR="002025C6" w:rsidRDefault="002025C6" w:rsidP="004B72E4">
      <w:pPr>
        <w:spacing w:after="0"/>
      </w:pPr>
      <w:r>
        <w:t>Exemplo</w:t>
      </w:r>
    </w:p>
    <w:p w:rsidR="002025C6" w:rsidRDefault="002025C6" w:rsidP="004B72E4">
      <w:pPr>
        <w:spacing w:after="0"/>
      </w:pPr>
    </w:p>
    <w:p w:rsidR="002025C6" w:rsidRDefault="002025C6" w:rsidP="004B72E4">
      <w:pPr>
        <w:spacing w:after="0"/>
      </w:pPr>
    </w:p>
    <w:tbl>
      <w:tblPr>
        <w:tblW w:w="0" w:type="auto"/>
        <w:tblInd w:w="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8682"/>
      </w:tblGrid>
      <w:tr w:rsidR="002025C6" w:rsidTr="00215EAD">
        <w:tc>
          <w:tcPr>
            <w:tcW w:w="89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4B72E4" w:rsidRDefault="002025C6" w:rsidP="004B72E4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4B72E4">
              <w:rPr>
                <w:rFonts w:ascii="Courier New" w:hAnsi="Courier New" w:cs="Courier New"/>
                <w:color w:val="009DEC"/>
                <w:lang w:val="en-US"/>
              </w:rPr>
              <w:t>/**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* Locates a DVD using the </w:t>
            </w:r>
            <w:proofErr w:type="spellStart"/>
            <w:r w:rsidRPr="001533FE">
              <w:rPr>
                <w:rFonts w:ascii="Courier New" w:hAnsi="Courier New" w:cs="Courier New"/>
                <w:color w:val="009DEC"/>
                <w:lang w:val="en-US"/>
              </w:rPr>
              <w:t>upc</w:t>
            </w:r>
            <w:proofErr w:type="spellEnd"/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identification number.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*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* </w:t>
            </w:r>
            <w:r w:rsidRPr="001533FE">
              <w:rPr>
                <w:rFonts w:ascii="Courier New" w:hAnsi="Courier New" w:cs="Courier New"/>
                <w:b/>
                <w:bCs/>
                <w:color w:val="009DEC"/>
                <w:lang w:val="en-US"/>
              </w:rPr>
              <w:t>@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color w:val="009DEC"/>
                <w:lang w:val="en-US"/>
              </w:rPr>
              <w:t>param</w:t>
            </w:r>
            <w:proofErr w:type="spellEnd"/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  <w:color w:val="009DEC"/>
                <w:lang w:val="en-US"/>
              </w:rPr>
              <w:t>upc</w:t>
            </w:r>
            <w:proofErr w:type="spellEnd"/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The UPC of the DVD to locate.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* </w:t>
            </w:r>
            <w:r w:rsidRPr="001533FE">
              <w:rPr>
                <w:rFonts w:ascii="Courier New" w:hAnsi="Courier New" w:cs="Courier New"/>
                <w:b/>
                <w:bCs/>
                <w:color w:val="009DEC"/>
                <w:lang w:val="en-US"/>
              </w:rPr>
              <w:t>@return</w:t>
            </w: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The DVD object which matches the </w:t>
            </w:r>
            <w:proofErr w:type="spellStart"/>
            <w:r w:rsidRPr="001533FE">
              <w:rPr>
                <w:rFonts w:ascii="Courier New" w:hAnsi="Courier New" w:cs="Courier New"/>
                <w:color w:val="009DEC"/>
                <w:lang w:val="en-US"/>
              </w:rPr>
              <w:t>upc</w:t>
            </w:r>
            <w:proofErr w:type="spellEnd"/>
            <w:r w:rsidRPr="001533FE">
              <w:rPr>
                <w:rFonts w:ascii="Courier New" w:hAnsi="Courier New" w:cs="Courier New"/>
                <w:color w:val="009DEC"/>
                <w:lang w:val="en-US"/>
              </w:rPr>
              <w:t>.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* </w:t>
            </w:r>
            <w:r w:rsidRPr="001533FE">
              <w:rPr>
                <w:rFonts w:ascii="Courier New" w:hAnsi="Courier New" w:cs="Courier New"/>
                <w:b/>
                <w:bCs/>
                <w:color w:val="009DEC"/>
                <w:lang w:val="en-US"/>
              </w:rPr>
              <w:t>@throws</w:t>
            </w: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  <w:color w:val="009DEC"/>
                <w:lang w:val="en-US"/>
              </w:rPr>
              <w:t>IOException</w:t>
            </w:r>
            <w:proofErr w:type="spellEnd"/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Indicates there is a problem </w:t>
            </w:r>
            <w:r w:rsidRPr="001533FE">
              <w:rPr>
                <w:rFonts w:ascii="Courier New" w:hAnsi="Courier New" w:cs="Courier New"/>
                <w:color w:val="009DEC"/>
                <w:lang w:val="en-US"/>
              </w:rPr>
              <w:br/>
              <w:t xml:space="preserve"> * accessing the data.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* </w:t>
            </w:r>
            <w:r w:rsidRPr="001533FE">
              <w:rPr>
                <w:rFonts w:ascii="Courier New" w:hAnsi="Courier New" w:cs="Courier New"/>
                <w:b/>
                <w:bCs/>
                <w:color w:val="009DEC"/>
                <w:lang w:val="en-US"/>
              </w:rPr>
              <w:t>@throws</w:t>
            </w: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  <w:color w:val="009DEC"/>
                <w:lang w:val="en-US"/>
              </w:rPr>
              <w:t>ClassNotFoundException</w:t>
            </w:r>
            <w:proofErr w:type="spellEnd"/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Indicates the DVD class    </w:t>
            </w:r>
            <w:r w:rsidRPr="001533FE">
              <w:rPr>
                <w:rFonts w:ascii="Courier New" w:hAnsi="Courier New" w:cs="Courier New"/>
                <w:color w:val="009DEC"/>
                <w:lang w:val="en-US"/>
              </w:rPr>
              <w:br/>
              <w:t xml:space="preserve"> * definition cannot be found.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*/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 DVD 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getDVD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(String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upc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)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throws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IOException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,  </w:t>
            </w:r>
            <w:r w:rsidRPr="001533FE">
              <w:rPr>
                <w:rFonts w:ascii="Courier New" w:hAnsi="Courier New" w:cs="Courier New"/>
                <w:lang w:val="en-US"/>
              </w:rPr>
              <w:br/>
              <w:t xml:space="preserve">                               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ClassNotFoundException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{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return</w:t>
            </w:r>
            <w:proofErr w:type="spellEnd"/>
            <w:proofErr w:type="gramEnd"/>
            <w:r w:rsidRPr="001533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</w:rPr>
              <w:t>retrieveDVD</w:t>
            </w:r>
            <w:proofErr w:type="spellEnd"/>
            <w:r w:rsidRPr="001533FE">
              <w:rPr>
                <w:rFonts w:ascii="Courier New" w:hAnsi="Courier New" w:cs="Courier New"/>
              </w:rPr>
              <w:t>(</w:t>
            </w:r>
            <w:proofErr w:type="spellStart"/>
            <w:r w:rsidRPr="001533FE">
              <w:rPr>
                <w:rFonts w:ascii="Courier New" w:hAnsi="Courier New" w:cs="Courier New"/>
              </w:rPr>
              <w:t>upc</w:t>
            </w:r>
            <w:proofErr w:type="spellEnd"/>
            <w:r w:rsidRPr="001533FE">
              <w:rPr>
                <w:rFonts w:ascii="Courier New" w:hAnsi="Courier New" w:cs="Courier New"/>
              </w:rPr>
              <w:t>);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1533FE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}</w:t>
            </w:r>
            <w:proofErr w:type="gramEnd"/>
          </w:p>
          <w:p w:rsidR="002025C6" w:rsidRDefault="002025C6" w:rsidP="004B72E4">
            <w:pPr>
              <w:spacing w:after="0"/>
            </w:pPr>
          </w:p>
        </w:tc>
      </w:tr>
    </w:tbl>
    <w:p w:rsidR="002025C6" w:rsidRPr="007B4258" w:rsidRDefault="002025C6" w:rsidP="004B72E4">
      <w:pPr>
        <w:spacing w:after="0"/>
      </w:pPr>
    </w:p>
    <w:p w:rsidR="002025C6" w:rsidRPr="00390027" w:rsidRDefault="002025C6" w:rsidP="004B72E4">
      <w:pPr>
        <w:spacing w:after="0"/>
        <w:rPr>
          <w:b/>
          <w:bCs/>
        </w:rPr>
      </w:pPr>
      <w:r w:rsidRPr="00390027">
        <w:rPr>
          <w:b/>
          <w:bCs/>
        </w:rPr>
        <w:t>Recomendações</w:t>
      </w:r>
    </w:p>
    <w:p w:rsidR="002025C6" w:rsidRDefault="002025C6" w:rsidP="004B72E4">
      <w:pPr>
        <w:spacing w:after="0"/>
      </w:pPr>
      <w:r>
        <w:t>Caso a decisão de visibilidade do método possa ser questionada, documenta-se a razão pela qual foi tomada esta decisão.</w:t>
      </w:r>
    </w:p>
    <w:p w:rsidR="002025C6" w:rsidRDefault="002025C6" w:rsidP="004B72E4">
      <w:pPr>
        <w:spacing w:after="0"/>
      </w:pPr>
      <w:r>
        <w:lastRenderedPageBreak/>
        <w:t>Se necessário, são declaradas ao final do comentário referências a outras classes e métodos, assim como, a data da criação do método.</w:t>
      </w:r>
    </w:p>
    <w:p w:rsidR="002025C6" w:rsidRDefault="002025C6" w:rsidP="004B72E4">
      <w:pPr>
        <w:spacing w:after="0"/>
      </w:pPr>
    </w:p>
    <w:p w:rsidR="002025C6" w:rsidRPr="00390027" w:rsidRDefault="00E26700" w:rsidP="004B72E4">
      <w:pPr>
        <w:pStyle w:val="Ttulo3"/>
        <w:numPr>
          <w:ilvl w:val="0"/>
          <w:numId w:val="12"/>
        </w:numPr>
        <w:spacing w:line="240" w:lineRule="atLeast"/>
        <w:ind w:left="0" w:firstLine="0"/>
        <w:rPr>
          <w:szCs w:val="24"/>
        </w:rPr>
      </w:pPr>
      <w:bookmarkStart w:id="11" w:name="_Toc292828399"/>
      <w:r>
        <w:rPr>
          <w:rStyle w:val="Ttulo1Char"/>
        </w:rPr>
        <w:t>P</w:t>
      </w:r>
      <w:r w:rsidR="002025C6" w:rsidRPr="00E26700">
        <w:rPr>
          <w:rStyle w:val="Ttulo1Char"/>
        </w:rPr>
        <w:t>adrões de Espaçamento</w:t>
      </w:r>
      <w:r w:rsidR="002025C6">
        <w:rPr>
          <w:sz w:val="36"/>
          <w:szCs w:val="36"/>
        </w:rPr>
        <w:t xml:space="preserve"> </w:t>
      </w:r>
      <w:r w:rsidR="002025C6">
        <w:rPr>
          <w:sz w:val="36"/>
          <w:szCs w:val="36"/>
        </w:rPr>
        <w:br/>
      </w:r>
      <w:proofErr w:type="gramStart"/>
      <w:r w:rsidR="002025C6" w:rsidRPr="00390027">
        <w:rPr>
          <w:szCs w:val="24"/>
        </w:rPr>
        <w:t>(</w:t>
      </w:r>
      <w:proofErr w:type="gramEnd"/>
      <w:r w:rsidR="002025C6" w:rsidRPr="00390027">
        <w:rPr>
          <w:szCs w:val="24"/>
        </w:rPr>
        <w:t>Recuo; Comprimento e quebra de linha; Espaços em branco)</w:t>
      </w:r>
      <w:bookmarkEnd w:id="11"/>
    </w:p>
    <w:p w:rsidR="002025C6" w:rsidRDefault="002025C6" w:rsidP="004B72E4">
      <w:pPr>
        <w:spacing w:after="0"/>
      </w:pPr>
    </w:p>
    <w:p w:rsidR="002025C6" w:rsidRPr="00230036" w:rsidRDefault="00D30C77" w:rsidP="004B72E4">
      <w:pPr>
        <w:pStyle w:val="Ttulo2"/>
        <w:ind w:left="0" w:firstLine="0"/>
        <w:rPr>
          <w:szCs w:val="28"/>
        </w:rPr>
      </w:pPr>
      <w:bookmarkStart w:id="12" w:name="_Toc292828400"/>
      <w:r>
        <w:rPr>
          <w:szCs w:val="28"/>
        </w:rPr>
        <w:t xml:space="preserve">11-1 </w:t>
      </w:r>
      <w:r w:rsidR="002025C6" w:rsidRPr="00230036">
        <w:rPr>
          <w:szCs w:val="28"/>
        </w:rPr>
        <w:t>Recuo</w:t>
      </w:r>
      <w:bookmarkEnd w:id="12"/>
    </w:p>
    <w:p w:rsidR="002025C6" w:rsidRDefault="002025C6" w:rsidP="004B72E4">
      <w:pPr>
        <w:spacing w:after="0"/>
      </w:pPr>
      <w:r>
        <w:t>Cada nível de recuo deve ter quatro espaços</w:t>
      </w:r>
    </w:p>
    <w:p w:rsidR="002025C6" w:rsidRDefault="002025C6" w:rsidP="004B72E4">
      <w:pPr>
        <w:spacing w:after="0"/>
      </w:pPr>
      <w:r>
        <w:t xml:space="preserve">O início de comentários de declarações de pacote, instruções de importação, declaração de interfaces e classes </w:t>
      </w:r>
      <w:r>
        <w:rPr>
          <w:b/>
          <w:bCs/>
        </w:rPr>
        <w:t>não</w:t>
      </w:r>
      <w:r>
        <w:t xml:space="preserve"> devem ser recuados.</w:t>
      </w:r>
    </w:p>
    <w:p w:rsidR="002025C6" w:rsidRDefault="002025C6" w:rsidP="004B72E4">
      <w:pPr>
        <w:spacing w:after="0"/>
      </w:pPr>
      <w:r>
        <w:t xml:space="preserve">Variáveis estáticas, variáveis de instância, construtores, métodos e seus respectivos comentários </w:t>
      </w:r>
      <w:r>
        <w:rPr>
          <w:b/>
          <w:bCs/>
        </w:rPr>
        <w:t>devem</w:t>
      </w:r>
      <w:r>
        <w:t xml:space="preserve"> ser recuados em um nível.</w:t>
      </w:r>
    </w:p>
    <w:p w:rsidR="002025C6" w:rsidRDefault="002025C6" w:rsidP="004B72E4">
      <w:pPr>
        <w:spacing w:after="0"/>
      </w:pPr>
      <w:r>
        <w:t>Dentro de construtores e métodos as variáveis locais, instruções e seus comentários devem ser recuados em um nível.</w:t>
      </w:r>
    </w:p>
    <w:p w:rsidR="002025C6" w:rsidRDefault="002025C6" w:rsidP="004B72E4">
      <w:pPr>
        <w:spacing w:after="0"/>
      </w:pPr>
    </w:p>
    <w:p w:rsidR="002025C6" w:rsidRPr="00E91BA1" w:rsidRDefault="002025C6" w:rsidP="004B72E4">
      <w:pPr>
        <w:spacing w:after="0"/>
        <w:rPr>
          <w:rFonts w:ascii="Courier New" w:hAnsi="Courier New" w:cs="Courier New"/>
          <w:b/>
          <w:bCs/>
        </w:rPr>
      </w:pPr>
    </w:p>
    <w:tbl>
      <w:tblPr>
        <w:tblW w:w="0" w:type="auto"/>
        <w:jc w:val="center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7158"/>
      </w:tblGrid>
      <w:tr w:rsidR="002025C6" w:rsidTr="00E26700">
        <w:trPr>
          <w:jc w:val="center"/>
        </w:trPr>
        <w:tc>
          <w:tcPr>
            <w:tcW w:w="7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class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Indent {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static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staticVar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 = 7;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Indent</w:t>
            </w:r>
            <w:r w:rsidRPr="001533FE">
              <w:rPr>
                <w:rFonts w:ascii="Courier New" w:hAnsi="Courier New" w:cs="Courier New"/>
                <w:lang w:val="en-US"/>
              </w:rPr>
              <w:t>() { }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static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void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main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(String []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>) {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 x = 0;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1533F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 z=0; z&lt;7; z++) {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1533FE">
              <w:rPr>
                <w:rFonts w:ascii="Courier New" w:hAnsi="Courier New" w:cs="Courier New"/>
              </w:rPr>
              <w:t>x = x + z;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if</w:t>
            </w:r>
            <w:proofErr w:type="spellEnd"/>
            <w:proofErr w:type="gramEnd"/>
            <w:r w:rsidRPr="001533FE">
              <w:rPr>
                <w:rFonts w:ascii="Courier New" w:hAnsi="Courier New" w:cs="Courier New"/>
              </w:rPr>
              <w:t xml:space="preserve"> (x &lt; 4) {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             x++;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1533FE">
              <w:rPr>
                <w:rFonts w:ascii="Courier New" w:hAnsi="Courier New" w:cs="Courier New"/>
              </w:rPr>
              <w:t>}</w:t>
            </w:r>
            <w:proofErr w:type="gramEnd"/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1533FE">
              <w:rPr>
                <w:rFonts w:ascii="Courier New" w:hAnsi="Courier New" w:cs="Courier New"/>
              </w:rPr>
              <w:t>}</w:t>
            </w:r>
            <w:proofErr w:type="gramEnd"/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1533FE">
              <w:rPr>
                <w:rFonts w:ascii="Courier New" w:hAnsi="Courier New" w:cs="Courier New"/>
              </w:rPr>
              <w:t>}</w:t>
            </w:r>
            <w:proofErr w:type="gramEnd"/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533FE">
              <w:rPr>
                <w:rFonts w:ascii="Courier New" w:hAnsi="Courier New" w:cs="Courier New"/>
              </w:rPr>
              <w:t>}</w:t>
            </w:r>
            <w:proofErr w:type="gramEnd"/>
          </w:p>
          <w:p w:rsidR="002025C6" w:rsidRDefault="002025C6" w:rsidP="004B72E4">
            <w:pPr>
              <w:spacing w:after="0"/>
            </w:pPr>
          </w:p>
        </w:tc>
      </w:tr>
    </w:tbl>
    <w:p w:rsidR="002025C6" w:rsidRDefault="002025C6" w:rsidP="004B72E4">
      <w:pPr>
        <w:spacing w:after="0"/>
      </w:pPr>
    </w:p>
    <w:p w:rsidR="002025C6" w:rsidRPr="00A20005" w:rsidRDefault="002025C6" w:rsidP="004B72E4">
      <w:pPr>
        <w:spacing w:after="0"/>
      </w:pPr>
    </w:p>
    <w:p w:rsidR="002025C6" w:rsidRPr="00230036" w:rsidRDefault="00D30C77" w:rsidP="004B72E4">
      <w:pPr>
        <w:pStyle w:val="Ttulo2"/>
        <w:ind w:left="0" w:firstLine="0"/>
        <w:rPr>
          <w:szCs w:val="28"/>
        </w:rPr>
      </w:pPr>
      <w:bookmarkStart w:id="13" w:name="_Toc292828401"/>
      <w:r>
        <w:rPr>
          <w:szCs w:val="28"/>
        </w:rPr>
        <w:t xml:space="preserve">11-2 </w:t>
      </w:r>
      <w:r w:rsidR="002025C6" w:rsidRPr="00230036">
        <w:rPr>
          <w:szCs w:val="28"/>
        </w:rPr>
        <w:t>Comprimento e Quebra de Linha</w:t>
      </w:r>
      <w:bookmarkEnd w:id="13"/>
    </w:p>
    <w:p w:rsidR="002025C6" w:rsidRDefault="002025C6" w:rsidP="004B72E4">
      <w:pPr>
        <w:spacing w:after="0"/>
      </w:pPr>
      <w:r>
        <w:t xml:space="preserve">A regra geral é que uma linha </w:t>
      </w:r>
      <w:r>
        <w:rPr>
          <w:b/>
          <w:bCs/>
        </w:rPr>
        <w:t>não</w:t>
      </w:r>
      <w:r>
        <w:t xml:space="preserve"> pode ter mais que 80 caracteres</w:t>
      </w:r>
    </w:p>
    <w:p w:rsidR="002025C6" w:rsidRDefault="002025C6" w:rsidP="004B72E4">
      <w:pPr>
        <w:spacing w:after="0"/>
      </w:pPr>
      <w:r>
        <w:t>Algumas diretrizes para fazer a quebra de linha</w:t>
      </w:r>
    </w:p>
    <w:p w:rsidR="002025C6" w:rsidRDefault="002025C6" w:rsidP="004B72E4">
      <w:pPr>
        <w:spacing w:after="0"/>
      </w:pPr>
      <w:r>
        <w:t>Insira a quebra depois de vírgulas</w:t>
      </w:r>
    </w:p>
    <w:p w:rsidR="002025C6" w:rsidRDefault="002025C6" w:rsidP="004B72E4">
      <w:pPr>
        <w:spacing w:after="0"/>
      </w:pPr>
      <w:r>
        <w:t>Use a quebra antes de um operador.</w:t>
      </w:r>
    </w:p>
    <w:p w:rsidR="002025C6" w:rsidRDefault="002025C6" w:rsidP="004B72E4">
      <w:pPr>
        <w:spacing w:after="0"/>
      </w:pPr>
      <w:r>
        <w:t>A nova linha é alinhada com o começo da expressão do mesmo nível da linha anterior.</w:t>
      </w:r>
    </w:p>
    <w:p w:rsidR="002025C6" w:rsidRDefault="002025C6" w:rsidP="004B72E4">
      <w:pPr>
        <w:spacing w:after="0"/>
      </w:pPr>
    </w:p>
    <w:p w:rsidR="002025C6" w:rsidRDefault="002025C6" w:rsidP="004B72E4">
      <w:pPr>
        <w:spacing w:after="0"/>
      </w:pPr>
    </w:p>
    <w:tbl>
      <w:tblPr>
        <w:tblW w:w="0" w:type="auto"/>
        <w:tblInd w:w="7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7796"/>
      </w:tblGrid>
      <w:tr w:rsidR="002025C6" w:rsidRPr="004B72E4" w:rsidTr="00E26700">
        <w:tc>
          <w:tcPr>
            <w:tcW w:w="77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b/>
                <w:bCs/>
                <w:color w:val="008000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000"/>
                <w:sz w:val="22"/>
              </w:rPr>
              <w:t>/* exemplo de uma quebra de linha */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sz w:val="22"/>
                <w:lang w:val="en-US"/>
              </w:rPr>
              <w:t>System.out.println</w:t>
            </w:r>
            <w:proofErr w:type="spellEnd"/>
            <w:r w:rsidRPr="001533FE">
              <w:rPr>
                <w:rFonts w:ascii="Courier New" w:hAnsi="Courier New" w:cs="Courier New"/>
                <w:sz w:val="22"/>
                <w:lang w:val="en-US"/>
              </w:rPr>
              <w:t>(((x * 42) + (z - 343) + (x % z ))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  <w:sz w:val="22"/>
                <w:lang w:val="en-US"/>
              </w:rPr>
              <w:t xml:space="preserve">                   </w:t>
            </w:r>
            <w:r w:rsidRPr="001533FE">
              <w:rPr>
                <w:rFonts w:ascii="Courier New" w:hAnsi="Courier New" w:cs="Courier New"/>
                <w:sz w:val="22"/>
              </w:rPr>
              <w:t xml:space="preserve">+ </w:t>
            </w:r>
            <w:proofErr w:type="spellStart"/>
            <w:proofErr w:type="gramStart"/>
            <w:r w:rsidRPr="001533FE">
              <w:rPr>
                <w:rFonts w:ascii="Courier New" w:hAnsi="Courier New" w:cs="Courier New"/>
                <w:sz w:val="22"/>
              </w:rPr>
              <w:t>numberOfParsecs</w:t>
            </w:r>
            <w:proofErr w:type="spellEnd"/>
            <w:proofErr w:type="gramEnd"/>
            <w:r w:rsidRPr="001533FE">
              <w:rPr>
                <w:rFonts w:ascii="Courier New" w:hAnsi="Courier New" w:cs="Courier New"/>
                <w:sz w:val="22"/>
              </w:rPr>
              <w:t>);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b/>
                <w:bCs/>
                <w:color w:val="008000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000"/>
                <w:sz w:val="22"/>
              </w:rPr>
              <w:t xml:space="preserve">/* 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color w:val="008000"/>
                <w:sz w:val="22"/>
              </w:rPr>
              <w:t>example</w:t>
            </w:r>
            <w:proofErr w:type="spellEnd"/>
            <w:r w:rsidRPr="001533FE">
              <w:rPr>
                <w:rFonts w:ascii="Courier New" w:hAnsi="Courier New" w:cs="Courier New"/>
                <w:b/>
                <w:bCs/>
                <w:color w:val="008000"/>
                <w:sz w:val="22"/>
              </w:rPr>
              <w:t xml:space="preserve"> de quebra de linha para método */</w:t>
            </w:r>
          </w:p>
          <w:p w:rsidR="002025C6" w:rsidRPr="002025C6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2025C6">
              <w:rPr>
                <w:rFonts w:ascii="Courier New" w:hAnsi="Courier New" w:cs="Courier New"/>
                <w:sz w:val="22"/>
                <w:lang w:val="en-US"/>
              </w:rPr>
              <w:t xml:space="preserve">x = </w:t>
            </w:r>
            <w:proofErr w:type="spellStart"/>
            <w:r w:rsidRPr="002025C6">
              <w:rPr>
                <w:rFonts w:ascii="Courier New" w:hAnsi="Courier New" w:cs="Courier New"/>
                <w:sz w:val="22"/>
                <w:lang w:val="en-US"/>
              </w:rPr>
              <w:t>doStuffWithLotsOfArgs</w:t>
            </w:r>
            <w:proofErr w:type="spellEnd"/>
            <w:r w:rsidRPr="002025C6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2025C6">
              <w:rPr>
                <w:rFonts w:ascii="Courier New" w:hAnsi="Courier New" w:cs="Courier New"/>
                <w:sz w:val="22"/>
                <w:lang w:val="en-US"/>
              </w:rPr>
              <w:t>coolStaticVar</w:t>
            </w:r>
            <w:proofErr w:type="spellEnd"/>
            <w:r w:rsidRPr="002025C6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2025C6">
              <w:rPr>
                <w:rFonts w:ascii="Courier New" w:hAnsi="Courier New" w:cs="Courier New"/>
                <w:sz w:val="22"/>
                <w:lang w:val="en-US"/>
              </w:rPr>
              <w:t>instanceVar</w:t>
            </w:r>
            <w:proofErr w:type="spellEnd"/>
            <w:r w:rsidRPr="002025C6">
              <w:rPr>
                <w:rFonts w:ascii="Courier New" w:hAnsi="Courier New" w:cs="Courier New"/>
                <w:sz w:val="22"/>
                <w:lang w:val="en-US"/>
              </w:rPr>
              <w:t>,</w:t>
            </w:r>
          </w:p>
          <w:p w:rsidR="002025C6" w:rsidRPr="002025C6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2025C6">
              <w:rPr>
                <w:rFonts w:ascii="Courier New" w:hAnsi="Courier New" w:cs="Courier New"/>
                <w:sz w:val="22"/>
                <w:lang w:val="en-US"/>
              </w:rPr>
              <w:t>numberOfParsecs</w:t>
            </w:r>
            <w:proofErr w:type="spellEnd"/>
            <w:r w:rsidRPr="002025C6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2025C6">
              <w:rPr>
                <w:rFonts w:ascii="Courier New" w:hAnsi="Courier New" w:cs="Courier New"/>
                <w:sz w:val="22"/>
                <w:lang w:val="en-US"/>
              </w:rPr>
              <w:t>reallyLongShortName</w:t>
            </w:r>
            <w:proofErr w:type="spellEnd"/>
            <w:r w:rsidRPr="002025C6">
              <w:rPr>
                <w:rFonts w:ascii="Courier New" w:hAnsi="Courier New" w:cs="Courier New"/>
                <w:sz w:val="22"/>
                <w:lang w:val="en-US"/>
              </w:rPr>
              <w:t>, x, z);</w:t>
            </w:r>
          </w:p>
        </w:tc>
      </w:tr>
    </w:tbl>
    <w:p w:rsidR="002025C6" w:rsidRPr="002025C6" w:rsidRDefault="002025C6" w:rsidP="004B72E4">
      <w:pPr>
        <w:spacing w:after="0"/>
        <w:rPr>
          <w:lang w:val="en-US"/>
        </w:rPr>
      </w:pPr>
    </w:p>
    <w:p w:rsidR="002025C6" w:rsidRPr="00230036" w:rsidRDefault="00D30C77" w:rsidP="004B72E4">
      <w:pPr>
        <w:pStyle w:val="Ttulo2"/>
        <w:ind w:left="0" w:firstLine="0"/>
        <w:rPr>
          <w:szCs w:val="28"/>
        </w:rPr>
      </w:pPr>
      <w:bookmarkStart w:id="14" w:name="_Toc292828402"/>
      <w:r>
        <w:rPr>
          <w:szCs w:val="28"/>
        </w:rPr>
        <w:t xml:space="preserve">11-3 </w:t>
      </w:r>
      <w:r w:rsidR="002025C6" w:rsidRPr="00230036">
        <w:rPr>
          <w:szCs w:val="28"/>
        </w:rPr>
        <w:t>Espaços em Branco</w:t>
      </w:r>
      <w:bookmarkEnd w:id="14"/>
    </w:p>
    <w:p w:rsidR="002025C6" w:rsidRDefault="002025C6" w:rsidP="004B72E4">
      <w:pPr>
        <w:spacing w:after="0"/>
      </w:pPr>
      <w:r>
        <w:t xml:space="preserve">São usados para </w:t>
      </w:r>
      <w:r w:rsidRPr="00937F5A">
        <w:rPr>
          <w:b/>
          <w:bCs/>
        </w:rPr>
        <w:t>tornar</w:t>
      </w:r>
      <w:r>
        <w:t xml:space="preserve"> o código mais legível e menos amontoado.</w:t>
      </w:r>
    </w:p>
    <w:p w:rsidR="002025C6" w:rsidRDefault="002025C6" w:rsidP="004B72E4">
      <w:pPr>
        <w:spacing w:after="0"/>
      </w:pPr>
      <w:r w:rsidRPr="00937F5A">
        <w:rPr>
          <w:color w:val="FF0000"/>
        </w:rPr>
        <w:t>Use</w:t>
      </w:r>
      <w:r>
        <w:t xml:space="preserve"> </w:t>
      </w:r>
      <w:r>
        <w:rPr>
          <w:b/>
          <w:bCs/>
        </w:rPr>
        <w:t>uma linha</w:t>
      </w:r>
      <w:r>
        <w:t xml:space="preserve"> em branco entre</w:t>
      </w:r>
    </w:p>
    <w:p w:rsidR="002025C6" w:rsidRDefault="002025C6" w:rsidP="004B72E4">
      <w:pPr>
        <w:spacing w:after="0"/>
      </w:pPr>
      <w:r>
        <w:t>Métodos e construtores.</w:t>
      </w:r>
    </w:p>
    <w:p w:rsidR="002025C6" w:rsidRDefault="002025C6" w:rsidP="004B72E4">
      <w:pPr>
        <w:spacing w:after="0"/>
      </w:pPr>
      <w:r>
        <w:t>Depois da última variável de instância.</w:t>
      </w:r>
    </w:p>
    <w:p w:rsidR="002025C6" w:rsidRDefault="002025C6" w:rsidP="004B72E4">
      <w:pPr>
        <w:spacing w:after="0"/>
      </w:pPr>
      <w:r>
        <w:t>Dentro de um método entre variáveis locais e a primeira instrução.</w:t>
      </w:r>
    </w:p>
    <w:p w:rsidR="002025C6" w:rsidRDefault="002025C6" w:rsidP="004B72E4">
      <w:pPr>
        <w:spacing w:after="0"/>
      </w:pPr>
      <w:r>
        <w:t>Dentro de um método para separar segmentos lógicos de código.</w:t>
      </w:r>
    </w:p>
    <w:p w:rsidR="002025C6" w:rsidRDefault="002025C6" w:rsidP="004B72E4">
      <w:pPr>
        <w:spacing w:after="0"/>
      </w:pPr>
      <w:r>
        <w:t>Antes de comentários de uma linha ou bloco.</w:t>
      </w:r>
    </w:p>
    <w:p w:rsidR="002025C6" w:rsidRDefault="002025C6" w:rsidP="004B72E4">
      <w:pPr>
        <w:spacing w:after="0"/>
      </w:pPr>
    </w:p>
    <w:p w:rsidR="002025C6" w:rsidRDefault="002025C6" w:rsidP="004B72E4">
      <w:pPr>
        <w:spacing w:after="0"/>
      </w:pPr>
      <w:r w:rsidRPr="00937F5A">
        <w:rPr>
          <w:color w:val="FF0000"/>
        </w:rPr>
        <w:t>Use</w:t>
      </w:r>
      <w:r>
        <w:t xml:space="preserve"> </w:t>
      </w:r>
      <w:r>
        <w:rPr>
          <w:b/>
          <w:bCs/>
        </w:rPr>
        <w:t>duas linhas</w:t>
      </w:r>
      <w:r>
        <w:t xml:space="preserve"> em branco entre seções maiores do código fonte.</w:t>
      </w:r>
    </w:p>
    <w:p w:rsidR="002025C6" w:rsidRDefault="002025C6" w:rsidP="004B72E4">
      <w:pPr>
        <w:spacing w:after="0"/>
      </w:pPr>
      <w:r>
        <w:t>O pacote, as instruções de importação, a classe ou a interface.</w:t>
      </w:r>
    </w:p>
    <w:p w:rsidR="002025C6" w:rsidRPr="00EB2F17" w:rsidRDefault="002025C6" w:rsidP="004B72E4">
      <w:pPr>
        <w:spacing w:after="0"/>
      </w:pPr>
    </w:p>
    <w:p w:rsidR="002025C6" w:rsidRDefault="002025C6" w:rsidP="004B72E4">
      <w:pPr>
        <w:spacing w:after="0"/>
      </w:pPr>
      <w:r>
        <w:rPr>
          <w:b/>
          <w:bCs/>
        </w:rPr>
        <w:t>Use espaços em branco</w:t>
      </w:r>
      <w:r>
        <w:t>:</w:t>
      </w:r>
    </w:p>
    <w:p w:rsidR="002025C6" w:rsidRPr="00C7073B" w:rsidRDefault="002025C6" w:rsidP="004B72E4">
      <w:pPr>
        <w:spacing w:after="0"/>
      </w:pPr>
    </w:p>
    <w:p w:rsidR="002025C6" w:rsidRDefault="002025C6" w:rsidP="004B72E4">
      <w:pPr>
        <w:spacing w:after="0"/>
      </w:pPr>
      <w:r>
        <w:t>Entre operadores binários</w:t>
      </w:r>
    </w:p>
    <w:p w:rsidR="002025C6" w:rsidRPr="00C7073B" w:rsidRDefault="002025C6" w:rsidP="004B72E4">
      <w:pPr>
        <w:spacing w:after="0"/>
      </w:pPr>
    </w:p>
    <w:tbl>
      <w:tblPr>
        <w:tblW w:w="0" w:type="auto"/>
        <w:jc w:val="center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2570"/>
        <w:gridCol w:w="3819"/>
      </w:tblGrid>
      <w:tr w:rsidR="002025C6" w:rsidTr="004B72E4">
        <w:trPr>
          <w:trHeight w:val="310"/>
          <w:jc w:val="center"/>
        </w:trPr>
        <w:tc>
          <w:tcPr>
            <w:tcW w:w="2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Default="002025C6" w:rsidP="004B72E4">
            <w:pPr>
              <w:spacing w:after="0"/>
            </w:pP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a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</w:rPr>
              <w:t xml:space="preserve"> += c + d;</w:t>
            </w:r>
          </w:p>
        </w:tc>
        <w:tc>
          <w:tcPr>
            <w:tcW w:w="38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a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</w:rPr>
              <w:t xml:space="preserve"> = (a + b) / (d * c);</w:t>
            </w:r>
          </w:p>
        </w:tc>
      </w:tr>
    </w:tbl>
    <w:p w:rsidR="002025C6" w:rsidRPr="00C7073B" w:rsidRDefault="002025C6" w:rsidP="004B72E4">
      <w:pPr>
        <w:spacing w:after="0"/>
      </w:pPr>
    </w:p>
    <w:p w:rsidR="002025C6" w:rsidRDefault="002025C6" w:rsidP="004B72E4">
      <w:pPr>
        <w:spacing w:after="0"/>
      </w:pPr>
      <w:r>
        <w:t>Depois de vírgula em uma lista de argumentos</w:t>
      </w:r>
    </w:p>
    <w:tbl>
      <w:tblPr>
        <w:tblW w:w="0" w:type="auto"/>
        <w:jc w:val="center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5173"/>
      </w:tblGrid>
      <w:tr w:rsidR="002025C6" w:rsidTr="00E26700">
        <w:trPr>
          <w:jc w:val="center"/>
        </w:trPr>
        <w:tc>
          <w:tcPr>
            <w:tcW w:w="51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Default="002025C6" w:rsidP="004B72E4">
            <w:pPr>
              <w:spacing w:after="0"/>
            </w:pP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resultado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</w:rPr>
              <w:t xml:space="preserve"> = soma(arg1, arg2);</w:t>
            </w:r>
          </w:p>
        </w:tc>
      </w:tr>
    </w:tbl>
    <w:p w:rsidR="002025C6" w:rsidRDefault="002025C6" w:rsidP="004B72E4">
      <w:pPr>
        <w:spacing w:after="0"/>
      </w:pPr>
    </w:p>
    <w:p w:rsidR="002025C6" w:rsidRPr="00C7073B" w:rsidRDefault="002025C6" w:rsidP="004B72E4">
      <w:pPr>
        <w:spacing w:after="0"/>
      </w:pPr>
    </w:p>
    <w:p w:rsidR="002025C6" w:rsidRPr="000E7AFD" w:rsidRDefault="002025C6" w:rsidP="004B72E4">
      <w:pPr>
        <w:spacing w:after="0"/>
        <w:rPr>
          <w:b/>
          <w:bCs/>
        </w:rPr>
      </w:pPr>
      <w:r w:rsidRPr="000E7AFD">
        <w:rPr>
          <w:b/>
          <w:bCs/>
        </w:rPr>
        <w:t xml:space="preserve">Depois de expressões em uma instrução </w:t>
      </w:r>
      <w:r w:rsidRPr="000E7AFD">
        <w:rPr>
          <w:rFonts w:ascii="Courier New" w:hAnsi="Courier New" w:cs="Courier New"/>
          <w:b/>
          <w:bCs/>
          <w:color w:val="FF0000"/>
        </w:rPr>
        <w:t>for</w:t>
      </w:r>
      <w:r w:rsidRPr="000E7AFD">
        <w:rPr>
          <w:rFonts w:ascii="Courier New" w:hAnsi="Courier New" w:cs="Courier New"/>
          <w:b/>
          <w:bCs/>
        </w:rPr>
        <w:br/>
      </w:r>
    </w:p>
    <w:tbl>
      <w:tblPr>
        <w:tblW w:w="0" w:type="auto"/>
        <w:tblInd w:w="23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5245"/>
      </w:tblGrid>
      <w:tr w:rsidR="002025C6" w:rsidTr="00E26700">
        <w:tc>
          <w:tcPr>
            <w:tcW w:w="52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for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</w:rPr>
              <w:t xml:space="preserve"> (exp1; exp2; exp3) {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1533FE">
              <w:rPr>
                <w:rFonts w:ascii="Courier New" w:hAnsi="Courier New" w:cs="Courier New"/>
                <w:b/>
                <w:bCs/>
                <w:i/>
                <w:iCs/>
              </w:rPr>
              <w:t xml:space="preserve">    </w:t>
            </w:r>
            <w:proofErr w:type="gramStart"/>
            <w:r w:rsidRPr="001533FE">
              <w:rPr>
                <w:rFonts w:ascii="Courier New" w:hAnsi="Courier New" w:cs="Courier New"/>
                <w:b/>
                <w:bCs/>
                <w:i/>
                <w:iCs/>
              </w:rPr>
              <w:t>comandos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</w:rPr>
              <w:t>;</w:t>
            </w:r>
          </w:p>
          <w:p w:rsidR="002025C6" w:rsidRDefault="002025C6" w:rsidP="004B72E4">
            <w:pPr>
              <w:spacing w:after="0"/>
            </w:pP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}</w:t>
            </w:r>
            <w:proofErr w:type="gramEnd"/>
          </w:p>
        </w:tc>
      </w:tr>
    </w:tbl>
    <w:p w:rsidR="002025C6" w:rsidRDefault="002025C6" w:rsidP="004B72E4">
      <w:pPr>
        <w:spacing w:after="0"/>
      </w:pPr>
    </w:p>
    <w:p w:rsidR="002025C6" w:rsidRPr="000E7AFD" w:rsidRDefault="002025C6" w:rsidP="004B72E4">
      <w:pPr>
        <w:spacing w:after="0"/>
        <w:rPr>
          <w:b/>
          <w:bCs/>
        </w:rPr>
      </w:pPr>
      <w:r w:rsidRPr="000E7AFD">
        <w:rPr>
          <w:b/>
          <w:bCs/>
        </w:rPr>
        <w:t>Entre uma palavra reservada e um parêntese</w:t>
      </w:r>
      <w:r w:rsidRPr="000E7AFD">
        <w:rPr>
          <w:b/>
          <w:bCs/>
        </w:rPr>
        <w:br/>
      </w:r>
    </w:p>
    <w:tbl>
      <w:tblPr>
        <w:tblW w:w="0" w:type="auto"/>
        <w:tblInd w:w="23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5245"/>
      </w:tblGrid>
      <w:tr w:rsidR="002025C6" w:rsidTr="00E26700">
        <w:tc>
          <w:tcPr>
            <w:tcW w:w="52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while</w:t>
            </w:r>
            <w:proofErr w:type="spellEnd"/>
            <w:proofErr w:type="gramEnd"/>
            <w:r w:rsidRPr="001533FE">
              <w:rPr>
                <w:rFonts w:ascii="Courier New" w:hAnsi="Courier New" w:cs="Courier New"/>
                <w:b/>
                <w:bCs/>
              </w:rPr>
              <w:t xml:space="preserve"> (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</w:rPr>
              <w:t>true</w:t>
            </w:r>
            <w:proofErr w:type="spellEnd"/>
            <w:r w:rsidRPr="001533FE">
              <w:rPr>
                <w:rFonts w:ascii="Courier New" w:hAnsi="Courier New" w:cs="Courier New"/>
                <w:b/>
                <w:bCs/>
              </w:rPr>
              <w:t>) {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1533FE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comandos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</w:rPr>
              <w:t>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b/>
                <w:bCs/>
                <w:u w:val="single"/>
              </w:rPr>
            </w:pP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}</w:t>
            </w:r>
            <w:proofErr w:type="gramEnd"/>
          </w:p>
        </w:tc>
      </w:tr>
    </w:tbl>
    <w:p w:rsidR="002025C6" w:rsidRPr="00937F5A" w:rsidRDefault="002025C6" w:rsidP="004B72E4">
      <w:pPr>
        <w:spacing w:after="0"/>
      </w:pPr>
    </w:p>
    <w:p w:rsidR="002025C6" w:rsidRPr="000E7AFD" w:rsidRDefault="002025C6" w:rsidP="004B72E4">
      <w:pPr>
        <w:spacing w:after="0"/>
        <w:rPr>
          <w:b/>
          <w:bCs/>
        </w:rPr>
      </w:pPr>
      <w:r w:rsidRPr="000E7AFD">
        <w:rPr>
          <w:b/>
          <w:bCs/>
        </w:rPr>
        <w:t xml:space="preserve">Depois de um </w:t>
      </w:r>
      <w:proofErr w:type="spellStart"/>
      <w:r w:rsidRPr="000E7AFD">
        <w:rPr>
          <w:b/>
          <w:bCs/>
        </w:rPr>
        <w:t>cast</w:t>
      </w:r>
      <w:proofErr w:type="spellEnd"/>
      <w:r>
        <w:rPr>
          <w:b/>
          <w:bCs/>
        </w:rPr>
        <w:br/>
      </w:r>
    </w:p>
    <w:tbl>
      <w:tblPr>
        <w:tblW w:w="0" w:type="auto"/>
        <w:tblInd w:w="23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5245"/>
      </w:tblGrid>
      <w:tr w:rsidR="002025C6" w:rsidRPr="001533FE" w:rsidTr="00E26700">
        <w:tc>
          <w:tcPr>
            <w:tcW w:w="52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cs="Times New Roman"/>
              </w:rPr>
            </w:pPr>
            <w:proofErr w:type="gramStart"/>
            <w:r w:rsidRPr="001533FE">
              <w:rPr>
                <w:rFonts w:ascii="Courier New" w:hAnsi="Courier New" w:cs="Courier New"/>
                <w:b/>
                <w:bCs/>
                <w:sz w:val="22"/>
              </w:rPr>
              <w:lastRenderedPageBreak/>
              <w:t>livro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  <w:sz w:val="22"/>
              </w:rPr>
              <w:t xml:space="preserve"> = (Livro) objeto.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sz w:val="22"/>
              </w:rPr>
              <w:t>getMidia</w:t>
            </w:r>
            <w:proofErr w:type="spellEnd"/>
            <w:r w:rsidRPr="001533FE">
              <w:rPr>
                <w:rFonts w:ascii="Courier New" w:hAnsi="Courier New" w:cs="Courier New"/>
                <w:b/>
                <w:bCs/>
                <w:sz w:val="22"/>
              </w:rPr>
              <w:t>();</w:t>
            </w:r>
          </w:p>
        </w:tc>
      </w:tr>
    </w:tbl>
    <w:p w:rsidR="002025C6" w:rsidRDefault="002025C6" w:rsidP="004B72E4">
      <w:pPr>
        <w:pStyle w:val="Ttulo1"/>
        <w:spacing w:line="360" w:lineRule="atLeast"/>
        <w:rPr>
          <w:rFonts w:ascii="Times New Roman" w:hAnsi="Times New Roman" w:cs="Times New Roman"/>
          <w:sz w:val="22"/>
          <w:szCs w:val="22"/>
        </w:rPr>
      </w:pPr>
    </w:p>
    <w:p w:rsidR="002025C6" w:rsidRPr="00665344" w:rsidRDefault="002025C6" w:rsidP="004B72E4">
      <w:pPr>
        <w:pStyle w:val="Ttulo1"/>
        <w:numPr>
          <w:ilvl w:val="0"/>
          <w:numId w:val="12"/>
        </w:numPr>
        <w:ind w:left="0" w:firstLine="0"/>
      </w:pPr>
      <w:bookmarkStart w:id="15" w:name="_Toc292828403"/>
      <w:r w:rsidRPr="00665344">
        <w:t>Expressões e Blocos de Comando</w:t>
      </w:r>
      <w:bookmarkEnd w:id="15"/>
    </w:p>
    <w:p w:rsidR="002025C6" w:rsidRDefault="002025C6" w:rsidP="004B72E4">
      <w:pPr>
        <w:pStyle w:val="EstiloTtulo1EspaamentoentrelinhasPelomenos18pt"/>
      </w:pPr>
    </w:p>
    <w:p w:rsidR="002025C6" w:rsidRPr="00230036" w:rsidRDefault="00D30C77" w:rsidP="004B72E4">
      <w:pPr>
        <w:pStyle w:val="Ttulo2"/>
        <w:ind w:left="0" w:firstLine="0"/>
        <w:rPr>
          <w:szCs w:val="28"/>
        </w:rPr>
      </w:pPr>
      <w:bookmarkStart w:id="16" w:name="_Toc292828404"/>
      <w:r>
        <w:rPr>
          <w:szCs w:val="28"/>
        </w:rPr>
        <w:t xml:space="preserve">12-1 </w:t>
      </w:r>
      <w:r w:rsidR="002025C6" w:rsidRPr="00230036">
        <w:rPr>
          <w:szCs w:val="28"/>
        </w:rPr>
        <w:t>Expressões</w:t>
      </w:r>
      <w:bookmarkEnd w:id="16"/>
    </w:p>
    <w:p w:rsidR="002025C6" w:rsidRDefault="002025C6" w:rsidP="004B72E4">
      <w:pPr>
        <w:spacing w:after="0"/>
      </w:pPr>
      <w:r>
        <w:t>Expressões simples</w:t>
      </w:r>
    </w:p>
    <w:p w:rsidR="002025C6" w:rsidRPr="00665344" w:rsidRDefault="002025C6" w:rsidP="004B72E4">
      <w:pPr>
        <w:spacing w:after="0"/>
      </w:pPr>
      <w:r w:rsidRPr="00665344">
        <w:t xml:space="preserve">Cada </w:t>
      </w:r>
      <w:r>
        <w:t>linha deve conter uma instrução.</w:t>
      </w:r>
    </w:p>
    <w:p w:rsidR="002025C6" w:rsidRPr="00665344" w:rsidRDefault="002025C6" w:rsidP="004B72E4">
      <w:pPr>
        <w:spacing w:after="0"/>
      </w:pPr>
      <w:r>
        <w:t>Exemplo:</w:t>
      </w:r>
    </w:p>
    <w:p w:rsidR="002025C6" w:rsidRPr="005754DE" w:rsidRDefault="002025C6" w:rsidP="004B72E4">
      <w:pPr>
        <w:spacing w:after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 w:rsidRPr="005754DE">
        <w:rPr>
          <w:rFonts w:ascii="Courier New" w:hAnsi="Courier New" w:cs="Courier New"/>
          <w:sz w:val="22"/>
        </w:rPr>
        <w:t>contador</w:t>
      </w:r>
      <w:proofErr w:type="gramEnd"/>
      <w:r w:rsidRPr="005754DE">
        <w:rPr>
          <w:rFonts w:ascii="Courier New" w:hAnsi="Courier New" w:cs="Courier New"/>
          <w:sz w:val="22"/>
        </w:rPr>
        <w:t xml:space="preserve">++;           </w:t>
      </w:r>
      <w:r w:rsidRPr="005754DE">
        <w:rPr>
          <w:rFonts w:ascii="Courier New" w:hAnsi="Courier New" w:cs="Courier New"/>
          <w:color w:val="008000"/>
          <w:sz w:val="22"/>
        </w:rPr>
        <w:t>// Correto</w:t>
      </w:r>
      <w:r w:rsidRPr="005754DE">
        <w:rPr>
          <w:rFonts w:ascii="Courier New" w:hAnsi="Courier New" w:cs="Courier New"/>
          <w:sz w:val="22"/>
        </w:rPr>
        <w:t xml:space="preserve"> </w:t>
      </w:r>
      <w:r w:rsidRPr="005754DE">
        <w:rPr>
          <w:rFonts w:ascii="Courier New" w:hAnsi="Courier New" w:cs="Courier New"/>
          <w:sz w:val="22"/>
        </w:rPr>
        <w:br/>
      </w:r>
      <w:r w:rsidRPr="005754DE">
        <w:rPr>
          <w:rFonts w:ascii="Courier New" w:hAnsi="Courier New" w:cs="Courier New"/>
          <w:sz w:val="22"/>
        </w:rPr>
        <w:tab/>
      </w:r>
      <w:proofErr w:type="spellStart"/>
      <w:r w:rsidRPr="005754DE">
        <w:rPr>
          <w:rFonts w:ascii="Courier New" w:hAnsi="Courier New" w:cs="Courier New"/>
          <w:sz w:val="22"/>
        </w:rPr>
        <w:t>indice</w:t>
      </w:r>
      <w:proofErr w:type="spellEnd"/>
      <w:r w:rsidRPr="005754DE">
        <w:rPr>
          <w:rFonts w:ascii="Courier New" w:hAnsi="Courier New" w:cs="Courier New"/>
          <w:sz w:val="22"/>
        </w:rPr>
        <w:t xml:space="preserve">--;             </w:t>
      </w:r>
      <w:r w:rsidRPr="005754DE">
        <w:rPr>
          <w:rFonts w:ascii="Courier New" w:hAnsi="Courier New" w:cs="Courier New"/>
          <w:color w:val="008000"/>
          <w:sz w:val="22"/>
        </w:rPr>
        <w:t>// Correto</w:t>
      </w:r>
      <w:r w:rsidRPr="005754DE">
        <w:rPr>
          <w:rFonts w:ascii="Courier New" w:hAnsi="Courier New" w:cs="Courier New"/>
          <w:sz w:val="22"/>
        </w:rPr>
        <w:t xml:space="preserve"> </w:t>
      </w:r>
      <w:r w:rsidRPr="005754DE">
        <w:rPr>
          <w:rFonts w:ascii="Courier New" w:hAnsi="Courier New" w:cs="Courier New"/>
          <w:sz w:val="22"/>
        </w:rPr>
        <w:br/>
      </w:r>
      <w:r w:rsidRPr="005754DE">
        <w:rPr>
          <w:rFonts w:ascii="Courier New" w:hAnsi="Courier New" w:cs="Courier New"/>
          <w:sz w:val="22"/>
        </w:rPr>
        <w:tab/>
        <w:t xml:space="preserve">contador++; </w:t>
      </w:r>
      <w:proofErr w:type="spellStart"/>
      <w:r w:rsidRPr="005754DE">
        <w:rPr>
          <w:rFonts w:ascii="Courier New" w:hAnsi="Courier New" w:cs="Courier New"/>
          <w:sz w:val="22"/>
        </w:rPr>
        <w:t>indice</w:t>
      </w:r>
      <w:proofErr w:type="spellEnd"/>
      <w:r w:rsidRPr="005754DE">
        <w:rPr>
          <w:rFonts w:ascii="Courier New" w:hAnsi="Courier New" w:cs="Courier New"/>
          <w:sz w:val="22"/>
        </w:rPr>
        <w:t xml:space="preserve">--; </w:t>
      </w:r>
      <w:r w:rsidRPr="005754DE">
        <w:rPr>
          <w:rFonts w:ascii="Courier New" w:hAnsi="Courier New" w:cs="Courier New"/>
          <w:color w:val="008000"/>
          <w:sz w:val="22"/>
        </w:rPr>
        <w:t>// Evitar!</w:t>
      </w:r>
      <w:r w:rsidRPr="005754DE">
        <w:rPr>
          <w:rFonts w:ascii="Courier New" w:hAnsi="Courier New" w:cs="Courier New"/>
          <w:sz w:val="22"/>
        </w:rPr>
        <w:t xml:space="preserve"> </w:t>
      </w:r>
    </w:p>
    <w:p w:rsidR="002025C6" w:rsidRPr="00665344" w:rsidRDefault="002025C6" w:rsidP="004B72E4">
      <w:pPr>
        <w:spacing w:after="0"/>
        <w:rPr>
          <w:rFonts w:ascii="Courier New" w:hAnsi="Courier New" w:cs="Courier New"/>
          <w:sz w:val="22"/>
        </w:rPr>
      </w:pPr>
      <w:r w:rsidRPr="00665344">
        <w:rPr>
          <w:sz w:val="22"/>
        </w:rPr>
        <w:t xml:space="preserve">O comando </w:t>
      </w:r>
      <w:proofErr w:type="spellStart"/>
      <w:r w:rsidRPr="00665344">
        <w:rPr>
          <w:rFonts w:ascii="Courier New" w:hAnsi="Courier New" w:cs="Courier New"/>
          <w:sz w:val="22"/>
        </w:rPr>
        <w:t>return</w:t>
      </w:r>
      <w:proofErr w:type="spellEnd"/>
    </w:p>
    <w:p w:rsidR="002025C6" w:rsidRPr="00665344" w:rsidRDefault="002025C6" w:rsidP="004B72E4">
      <w:pPr>
        <w:spacing w:after="0"/>
      </w:pPr>
      <w:r w:rsidRPr="00665344">
        <w:t xml:space="preserve">Uma sentença </w:t>
      </w:r>
      <w:proofErr w:type="spellStart"/>
      <w:r w:rsidRPr="00665344">
        <w:rPr>
          <w:rFonts w:ascii="Courier New" w:hAnsi="Courier New" w:cs="Courier New"/>
        </w:rPr>
        <w:t>return</w:t>
      </w:r>
      <w:proofErr w:type="spellEnd"/>
      <w:r w:rsidRPr="00665344">
        <w:t xml:space="preserve"> com valor de retorno não utiliza parêntesis, a menos que a sentença fique mais clara</w:t>
      </w:r>
      <w:r>
        <w:t>.</w:t>
      </w:r>
    </w:p>
    <w:p w:rsidR="002025C6" w:rsidRPr="00665344" w:rsidRDefault="002025C6" w:rsidP="004B72E4">
      <w:pPr>
        <w:spacing w:after="0"/>
      </w:pPr>
      <w:r w:rsidRPr="00665344">
        <w:t>Exemplo</w:t>
      </w:r>
    </w:p>
    <w:p w:rsidR="002025C6" w:rsidRPr="00665344" w:rsidRDefault="002025C6" w:rsidP="004B72E4">
      <w:pPr>
        <w:spacing w:after="0"/>
        <w:rPr>
          <w:rFonts w:ascii="Courier New" w:hAnsi="Courier New" w:cs="Courier New"/>
          <w:sz w:val="22"/>
        </w:rPr>
      </w:pPr>
      <w:proofErr w:type="spellStart"/>
      <w:proofErr w:type="gramStart"/>
      <w:r w:rsidRPr="00665344">
        <w:rPr>
          <w:rFonts w:ascii="Courier New" w:hAnsi="Courier New" w:cs="Courier New"/>
          <w:sz w:val="22"/>
        </w:rPr>
        <w:t>return</w:t>
      </w:r>
      <w:proofErr w:type="spellEnd"/>
      <w:proofErr w:type="gramEnd"/>
      <w:r w:rsidRPr="00665344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lista</w:t>
      </w:r>
      <w:r w:rsidRPr="00665344">
        <w:rPr>
          <w:rFonts w:ascii="Courier New" w:hAnsi="Courier New" w:cs="Courier New"/>
          <w:sz w:val="22"/>
        </w:rPr>
        <w:t>.</w:t>
      </w:r>
      <w:proofErr w:type="spellStart"/>
      <w:r w:rsidRPr="00665344">
        <w:rPr>
          <w:rFonts w:ascii="Courier New" w:hAnsi="Courier New" w:cs="Courier New"/>
          <w:sz w:val="22"/>
        </w:rPr>
        <w:t>size</w:t>
      </w:r>
      <w:proofErr w:type="spellEnd"/>
      <w:r w:rsidRPr="00665344">
        <w:rPr>
          <w:rFonts w:ascii="Courier New" w:hAnsi="Courier New" w:cs="Courier New"/>
          <w:sz w:val="22"/>
        </w:rPr>
        <w:t xml:space="preserve">(); </w:t>
      </w:r>
    </w:p>
    <w:p w:rsidR="002025C6" w:rsidRPr="00D2456A" w:rsidRDefault="002025C6" w:rsidP="004B72E4">
      <w:pPr>
        <w:spacing w:after="0"/>
        <w:rPr>
          <w:rFonts w:ascii="Courier New" w:hAnsi="Courier New" w:cs="Courier New"/>
          <w:sz w:val="22"/>
        </w:rPr>
      </w:pPr>
      <w:proofErr w:type="spellStart"/>
      <w:proofErr w:type="gramStart"/>
      <w:r w:rsidRPr="00D2456A">
        <w:rPr>
          <w:rFonts w:ascii="Courier New" w:hAnsi="Courier New" w:cs="Courier New"/>
          <w:sz w:val="22"/>
        </w:rPr>
        <w:t>return</w:t>
      </w:r>
      <w:proofErr w:type="spellEnd"/>
      <w:proofErr w:type="gramEnd"/>
      <w:r w:rsidRPr="00D2456A">
        <w:rPr>
          <w:rFonts w:ascii="Courier New" w:hAnsi="Courier New" w:cs="Courier New"/>
          <w:sz w:val="22"/>
        </w:rPr>
        <w:t xml:space="preserve"> (</w:t>
      </w:r>
      <w:proofErr w:type="spellStart"/>
      <w:r w:rsidRPr="00D2456A">
        <w:rPr>
          <w:rFonts w:ascii="Courier New" w:hAnsi="Courier New" w:cs="Courier New"/>
          <w:sz w:val="22"/>
        </w:rPr>
        <w:t>tam</w:t>
      </w:r>
      <w:proofErr w:type="spellEnd"/>
      <w:r w:rsidRPr="00D2456A">
        <w:rPr>
          <w:rFonts w:ascii="Courier New" w:hAnsi="Courier New" w:cs="Courier New"/>
          <w:sz w:val="22"/>
        </w:rPr>
        <w:t xml:space="preserve"> &gt; MAX ? </w:t>
      </w:r>
      <w:proofErr w:type="spellStart"/>
      <w:r w:rsidRPr="00D2456A">
        <w:rPr>
          <w:rFonts w:ascii="Courier New" w:hAnsi="Courier New" w:cs="Courier New"/>
          <w:sz w:val="22"/>
        </w:rPr>
        <w:t>tam</w:t>
      </w:r>
      <w:proofErr w:type="spellEnd"/>
      <w:r w:rsidRPr="00D2456A">
        <w:rPr>
          <w:rFonts w:ascii="Courier New" w:hAnsi="Courier New" w:cs="Courier New"/>
          <w:sz w:val="22"/>
        </w:rPr>
        <w:t xml:space="preserve"> : VALOR_PADRAO);</w:t>
      </w:r>
    </w:p>
    <w:p w:rsidR="002025C6" w:rsidRPr="00D2456A" w:rsidRDefault="002025C6" w:rsidP="004B72E4">
      <w:pPr>
        <w:pStyle w:val="EstiloTtulo1EspaamentoentrelinhasPelomenos18pt"/>
      </w:pPr>
    </w:p>
    <w:p w:rsidR="002025C6" w:rsidRPr="00230036" w:rsidRDefault="00D30C77" w:rsidP="004B72E4">
      <w:pPr>
        <w:pStyle w:val="Ttulo2"/>
        <w:ind w:left="0" w:firstLine="0"/>
        <w:rPr>
          <w:szCs w:val="28"/>
        </w:rPr>
      </w:pPr>
      <w:bookmarkStart w:id="17" w:name="_Toc292828405"/>
      <w:r>
        <w:rPr>
          <w:szCs w:val="28"/>
        </w:rPr>
        <w:t xml:space="preserve">12-2 </w:t>
      </w:r>
      <w:r w:rsidR="002025C6" w:rsidRPr="00230036">
        <w:rPr>
          <w:szCs w:val="28"/>
        </w:rPr>
        <w:t xml:space="preserve">Comando </w:t>
      </w:r>
      <w:proofErr w:type="spellStart"/>
      <w:proofErr w:type="gramStart"/>
      <w:r w:rsidR="002025C6" w:rsidRPr="00230036">
        <w:rPr>
          <w:szCs w:val="28"/>
        </w:rPr>
        <w:t>if</w:t>
      </w:r>
      <w:proofErr w:type="gramEnd"/>
      <w:r w:rsidR="002025C6" w:rsidRPr="00230036">
        <w:rPr>
          <w:szCs w:val="28"/>
        </w:rPr>
        <w:t>-else</w:t>
      </w:r>
      <w:bookmarkEnd w:id="17"/>
      <w:proofErr w:type="spellEnd"/>
    </w:p>
    <w:p w:rsidR="002025C6" w:rsidRDefault="002025C6" w:rsidP="004B72E4">
      <w:pPr>
        <w:spacing w:after="0"/>
      </w:pPr>
      <w:r>
        <w:t xml:space="preserve">É usado com as chaves – </w:t>
      </w:r>
      <w:proofErr w:type="gramStart"/>
      <w:r>
        <w:t xml:space="preserve">“ </w:t>
      </w:r>
      <w:proofErr w:type="gramEnd"/>
      <w:r w:rsidRPr="00D2456A">
        <w:rPr>
          <w:rFonts w:ascii="Courier New" w:hAnsi="Courier New"/>
          <w:b/>
        </w:rPr>
        <w:t>{ }</w:t>
      </w:r>
      <w:r>
        <w:t>” – para evitar ambigüidade no escopo do comando.</w:t>
      </w:r>
    </w:p>
    <w:p w:rsidR="002025C6" w:rsidRDefault="002025C6" w:rsidP="004B72E4">
      <w:pPr>
        <w:spacing w:after="0"/>
      </w:pPr>
      <w:r>
        <w:t>Estilos de formatação:</w:t>
      </w:r>
      <w:r>
        <w:br/>
      </w:r>
    </w:p>
    <w:tbl>
      <w:tblPr>
        <w:tblW w:w="0" w:type="auto"/>
        <w:tblInd w:w="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70"/>
      </w:tblGrid>
      <w:tr w:rsidR="002025C6" w:rsidTr="00E26700">
        <w:tc>
          <w:tcPr>
            <w:tcW w:w="56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</w:rPr>
              <w:t>if</w:t>
            </w:r>
            <w:proofErr w:type="spellEnd"/>
            <w:proofErr w:type="gramEnd"/>
            <w:r w:rsidRPr="001533FE">
              <w:rPr>
                <w:rFonts w:ascii="Courier New" w:hAnsi="Courier New" w:cs="Courier New"/>
              </w:rPr>
              <w:t xml:space="preserve"> (condição1) {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</w:t>
            </w:r>
            <w:proofErr w:type="gramStart"/>
            <w:r w:rsidRPr="001533FE">
              <w:rPr>
                <w:rFonts w:ascii="Courier New" w:hAnsi="Courier New" w:cs="Courier New"/>
              </w:rPr>
              <w:t>comandos</w:t>
            </w:r>
            <w:proofErr w:type="gramEnd"/>
            <w:r w:rsidRPr="001533FE">
              <w:rPr>
                <w:rFonts w:ascii="Courier New" w:hAnsi="Courier New" w:cs="Courier New"/>
              </w:rPr>
              <w:t>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533FE">
              <w:rPr>
                <w:rFonts w:ascii="Courier New" w:hAnsi="Courier New" w:cs="Courier New"/>
              </w:rPr>
              <w:t>}</w:t>
            </w:r>
            <w:proofErr w:type="gramEnd"/>
            <w:r w:rsidRPr="001533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</w:rPr>
              <w:t>else</w:t>
            </w:r>
            <w:proofErr w:type="spellEnd"/>
            <w:r w:rsidRPr="001533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</w:rPr>
              <w:t>if</w:t>
            </w:r>
            <w:proofErr w:type="spellEnd"/>
            <w:r w:rsidRPr="001533FE">
              <w:rPr>
                <w:rFonts w:ascii="Courier New" w:hAnsi="Courier New" w:cs="Courier New"/>
              </w:rPr>
              <w:t xml:space="preserve"> (condição2) {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</w:t>
            </w:r>
            <w:proofErr w:type="gramStart"/>
            <w:r w:rsidRPr="001533FE">
              <w:rPr>
                <w:rFonts w:ascii="Courier New" w:hAnsi="Courier New" w:cs="Courier New"/>
              </w:rPr>
              <w:t>comandos</w:t>
            </w:r>
            <w:proofErr w:type="gramEnd"/>
            <w:r w:rsidRPr="001533FE">
              <w:rPr>
                <w:rFonts w:ascii="Courier New" w:hAnsi="Courier New" w:cs="Courier New"/>
              </w:rPr>
              <w:t>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533FE">
              <w:rPr>
                <w:rFonts w:ascii="Courier New" w:hAnsi="Courier New" w:cs="Courier New"/>
              </w:rPr>
              <w:t>}</w:t>
            </w:r>
            <w:proofErr w:type="gramEnd"/>
            <w:r w:rsidRPr="001533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</w:rPr>
              <w:t>else</w:t>
            </w:r>
            <w:proofErr w:type="spellEnd"/>
            <w:r w:rsidRPr="001533FE">
              <w:rPr>
                <w:rFonts w:ascii="Courier New" w:hAnsi="Courier New" w:cs="Courier New"/>
              </w:rPr>
              <w:t xml:space="preserve"> {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</w:t>
            </w:r>
            <w:proofErr w:type="gramStart"/>
            <w:r w:rsidRPr="001533FE">
              <w:rPr>
                <w:rFonts w:ascii="Courier New" w:hAnsi="Courier New" w:cs="Courier New"/>
              </w:rPr>
              <w:t>comandos</w:t>
            </w:r>
            <w:proofErr w:type="gramEnd"/>
            <w:r w:rsidRPr="001533FE">
              <w:rPr>
                <w:rFonts w:ascii="Courier New" w:hAnsi="Courier New" w:cs="Courier New"/>
              </w:rPr>
              <w:t>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E467E6">
              <w:t>}</w:t>
            </w:r>
            <w:proofErr w:type="gramEnd"/>
          </w:p>
        </w:tc>
      </w:tr>
    </w:tbl>
    <w:p w:rsidR="002025C6" w:rsidRDefault="002025C6" w:rsidP="004B72E4">
      <w:pPr>
        <w:pStyle w:val="EstiloTtulo1EspaamentoentrelinhasPelomenos18pt"/>
      </w:pPr>
    </w:p>
    <w:p w:rsidR="002025C6" w:rsidRPr="00230036" w:rsidRDefault="00D30C77" w:rsidP="004B72E4">
      <w:pPr>
        <w:pStyle w:val="Ttulo2"/>
        <w:ind w:left="0" w:firstLine="0"/>
        <w:rPr>
          <w:szCs w:val="28"/>
        </w:rPr>
      </w:pPr>
      <w:bookmarkStart w:id="18" w:name="_Toc292828406"/>
      <w:r>
        <w:rPr>
          <w:szCs w:val="28"/>
        </w:rPr>
        <w:t xml:space="preserve">12-3 </w:t>
      </w:r>
      <w:r w:rsidR="002025C6" w:rsidRPr="00230036">
        <w:rPr>
          <w:szCs w:val="28"/>
        </w:rPr>
        <w:t>Estrutura switch</w:t>
      </w:r>
      <w:bookmarkEnd w:id="18"/>
    </w:p>
    <w:p w:rsidR="002025C6" w:rsidRDefault="002025C6" w:rsidP="004B72E4">
      <w:pPr>
        <w:spacing w:after="0"/>
      </w:pPr>
    </w:p>
    <w:tbl>
      <w:tblPr>
        <w:tblW w:w="0" w:type="auto"/>
        <w:tblInd w:w="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70"/>
      </w:tblGrid>
      <w:tr w:rsidR="002025C6" w:rsidTr="00E26700">
        <w:tc>
          <w:tcPr>
            <w:tcW w:w="56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switch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variável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>) {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533FE">
              <w:rPr>
                <w:rFonts w:ascii="Courier New" w:hAnsi="Courier New" w:cs="Courier New"/>
                <w:b/>
                <w:lang w:val="en-US"/>
              </w:rPr>
              <w:t>case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ABC: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comandos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>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break;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 xml:space="preserve">    case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DEF: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comandos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>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break;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 xml:space="preserve">    case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XYZ: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lastRenderedPageBreak/>
              <w:t xml:space="preserve">       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comandos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>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break;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 xml:space="preserve">    default</w:t>
            </w:r>
            <w:r w:rsidRPr="001533FE">
              <w:rPr>
                <w:rFonts w:ascii="Courier New" w:hAnsi="Courier New" w:cs="Courier New"/>
                <w:lang w:val="en-US"/>
              </w:rPr>
              <w:t>: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1533FE">
              <w:rPr>
                <w:rFonts w:ascii="Courier New" w:hAnsi="Courier New" w:cs="Courier New"/>
              </w:rPr>
              <w:t>comandos</w:t>
            </w:r>
            <w:proofErr w:type="gramEnd"/>
            <w:r w:rsidRPr="001533FE">
              <w:rPr>
                <w:rFonts w:ascii="Courier New" w:hAnsi="Courier New" w:cs="Courier New"/>
              </w:rPr>
              <w:t>;</w:t>
            </w:r>
          </w:p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1533FE">
              <w:rPr>
                <w:rFonts w:ascii="Courier New" w:hAnsi="Courier New" w:cs="Courier New"/>
              </w:rPr>
              <w:t>break</w:t>
            </w:r>
            <w:proofErr w:type="gramEnd"/>
            <w:r w:rsidRPr="001533FE">
              <w:rPr>
                <w:rFonts w:ascii="Courier New" w:hAnsi="Courier New" w:cs="Courier New"/>
              </w:rPr>
              <w:t>;</w:t>
            </w:r>
          </w:p>
          <w:p w:rsidR="002025C6" w:rsidRDefault="002025C6" w:rsidP="004B72E4">
            <w:pPr>
              <w:spacing w:after="0"/>
            </w:pPr>
            <w:proofErr w:type="gramStart"/>
            <w:r w:rsidRPr="001533FE">
              <w:rPr>
                <w:rFonts w:ascii="Courier New" w:hAnsi="Courier New" w:cs="Courier New"/>
                <w:szCs w:val="24"/>
              </w:rPr>
              <w:t>}</w:t>
            </w:r>
            <w:proofErr w:type="gramEnd"/>
          </w:p>
        </w:tc>
      </w:tr>
    </w:tbl>
    <w:p w:rsidR="002025C6" w:rsidRDefault="002025C6" w:rsidP="004B72E4">
      <w:pPr>
        <w:pStyle w:val="EstiloTtulo1EspaamentoentrelinhasPelomenos18pt"/>
      </w:pPr>
    </w:p>
    <w:p w:rsidR="002025C6" w:rsidRDefault="002025C6" w:rsidP="004B72E4">
      <w:pPr>
        <w:pStyle w:val="PargrafodaLista"/>
        <w:numPr>
          <w:ilvl w:val="0"/>
          <w:numId w:val="12"/>
        </w:numPr>
        <w:spacing w:after="0"/>
        <w:ind w:left="0" w:firstLine="0"/>
      </w:pPr>
      <w:bookmarkStart w:id="19" w:name="_Toc292828407"/>
      <w:r w:rsidRPr="00230036">
        <w:rPr>
          <w:rStyle w:val="Ttulo1Char"/>
        </w:rPr>
        <w:t>PREFIXOS</w:t>
      </w:r>
      <w:bookmarkEnd w:id="19"/>
      <w:r>
        <w:br/>
      </w:r>
      <w:proofErr w:type="gramStart"/>
      <w:r w:rsidRPr="005430FA">
        <w:t>(</w:t>
      </w:r>
      <w:proofErr w:type="gramEnd"/>
      <w:r>
        <w:t>Objetivo: m</w:t>
      </w:r>
      <w:r w:rsidRPr="005430FA">
        <w:t>anter a uniformidade do código)</w:t>
      </w:r>
    </w:p>
    <w:p w:rsidR="002025C6" w:rsidRDefault="002025C6" w:rsidP="004B72E4">
      <w:pPr>
        <w:spacing w:after="0"/>
      </w:pPr>
    </w:p>
    <w:p w:rsidR="002025C6" w:rsidRDefault="002025C6" w:rsidP="004B72E4">
      <w:pPr>
        <w:spacing w:after="0"/>
      </w:pPr>
      <w:r>
        <w:t>Prefixo para objetos da API JDBC</w:t>
      </w:r>
    </w:p>
    <w:p w:rsidR="002025C6" w:rsidRDefault="002025C6" w:rsidP="004B72E4">
      <w:pPr>
        <w:spacing w:after="0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35"/>
        <w:gridCol w:w="1960"/>
      </w:tblGrid>
      <w:tr w:rsidR="002025C6" w:rsidTr="00215EA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025C6" w:rsidRPr="001533FE" w:rsidRDefault="002025C6" w:rsidP="004B72E4">
            <w:pPr>
              <w:spacing w:after="0"/>
              <w:rPr>
                <w:b/>
              </w:rPr>
            </w:pPr>
            <w:r w:rsidRPr="001533FE">
              <w:rPr>
                <w:b/>
              </w:rPr>
              <w:t>Interfaces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025C6" w:rsidRPr="001533FE" w:rsidRDefault="002025C6" w:rsidP="004B72E4">
            <w:pPr>
              <w:spacing w:after="0"/>
              <w:rPr>
                <w:b/>
              </w:rPr>
            </w:pPr>
            <w:r w:rsidRPr="001533FE">
              <w:rPr>
                <w:b/>
              </w:rPr>
              <w:t>Prefixo</w:t>
            </w:r>
          </w:p>
        </w:tc>
      </w:tr>
      <w:tr w:rsidR="002025C6" w:rsidTr="00215EA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533FE">
              <w:rPr>
                <w:rFonts w:ascii="Courier New" w:hAnsi="Courier New" w:cs="Courier New"/>
                <w:color w:val="000000"/>
                <w:lang w:val="en-US"/>
              </w:rPr>
              <w:t>Connection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533FE">
              <w:rPr>
                <w:rFonts w:ascii="Courier New" w:hAnsi="Courier New" w:cs="Courier New"/>
                <w:color w:val="000000"/>
                <w:lang w:val="en-US"/>
              </w:rPr>
              <w:t>com</w:t>
            </w:r>
          </w:p>
        </w:tc>
      </w:tr>
      <w:tr w:rsidR="002025C6" w:rsidTr="00215EA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533FE">
              <w:rPr>
                <w:rFonts w:ascii="Courier New" w:hAnsi="Courier New" w:cs="Courier New"/>
                <w:color w:val="000000"/>
                <w:lang w:val="en-US"/>
              </w:rPr>
              <w:t>Statement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533FE">
              <w:rPr>
                <w:rFonts w:ascii="Courier New" w:hAnsi="Courier New" w:cs="Courier New"/>
                <w:color w:val="000000"/>
                <w:lang w:val="en-US"/>
              </w:rPr>
              <w:t>stmt</w:t>
            </w:r>
          </w:p>
        </w:tc>
      </w:tr>
      <w:tr w:rsidR="002025C6" w:rsidTr="00215EA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PreparedStatement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pstmt</w:t>
            </w:r>
            <w:proofErr w:type="spellEnd"/>
          </w:p>
        </w:tc>
      </w:tr>
      <w:tr w:rsidR="002025C6" w:rsidRPr="001533FE" w:rsidTr="00215EA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ResultSet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rs</w:t>
            </w:r>
            <w:proofErr w:type="spellEnd"/>
          </w:p>
        </w:tc>
      </w:tr>
    </w:tbl>
    <w:p w:rsidR="002025C6" w:rsidRDefault="002025C6" w:rsidP="004B72E4">
      <w:pPr>
        <w:spacing w:after="0"/>
      </w:pPr>
    </w:p>
    <w:p w:rsidR="002025C6" w:rsidRDefault="002025C6" w:rsidP="004B72E4">
      <w:pPr>
        <w:spacing w:after="0"/>
      </w:pPr>
      <w:r>
        <w:t>Prefixos para componentes de interface gráfica</w:t>
      </w:r>
    </w:p>
    <w:p w:rsidR="002025C6" w:rsidRDefault="002025C6" w:rsidP="004B72E4">
      <w:pPr>
        <w:spacing w:after="0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1"/>
        <w:gridCol w:w="1984"/>
      </w:tblGrid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025C6" w:rsidRPr="001533FE" w:rsidRDefault="002025C6" w:rsidP="004B72E4">
            <w:pPr>
              <w:spacing w:after="0"/>
              <w:rPr>
                <w:b/>
              </w:rPr>
            </w:pPr>
            <w:r w:rsidRPr="001533FE">
              <w:rPr>
                <w:b/>
              </w:rPr>
              <w:t>Componentes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025C6" w:rsidRPr="001533FE" w:rsidRDefault="002025C6" w:rsidP="004B72E4">
            <w:pPr>
              <w:spacing w:after="0"/>
              <w:rPr>
                <w:b/>
              </w:rPr>
            </w:pPr>
            <w:r w:rsidRPr="001533FE">
              <w:rPr>
                <w:b/>
              </w:rPr>
              <w:t>Prefixo</w:t>
            </w:r>
          </w:p>
        </w:tc>
      </w:tr>
      <w:tr w:rsidR="002025C6" w:rsidTr="00215EAD"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b/>
                <w:color w:val="333399"/>
              </w:rPr>
            </w:pPr>
            <w:r w:rsidRPr="001533FE">
              <w:rPr>
                <w:rFonts w:ascii="Courier New" w:hAnsi="Courier New" w:cs="Courier New"/>
                <w:b/>
                <w:color w:val="333399"/>
              </w:rPr>
              <w:t>Containers</w:t>
            </w:r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</w:rPr>
              <w:t>JFrame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533FE">
              <w:rPr>
                <w:rFonts w:ascii="Courier New" w:hAnsi="Courier New" w:cs="Courier New"/>
              </w:rPr>
              <w:t>frame</w:t>
            </w:r>
            <w:proofErr w:type="gram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JDialog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533FE">
              <w:rPr>
                <w:rFonts w:ascii="Courier New" w:hAnsi="Courier New" w:cs="Courier New"/>
                <w:color w:val="000000"/>
                <w:lang w:val="en-US"/>
              </w:rPr>
              <w:t>dialog</w:t>
            </w:r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JPanel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painel</w:t>
            </w:r>
            <w:proofErr w:type="spell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JSplitPane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splitPane</w:t>
            </w:r>
            <w:proofErr w:type="spell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JScrollPane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</w:rPr>
              <w:t>scrollPane</w:t>
            </w:r>
            <w:proofErr w:type="spellEnd"/>
            <w:proofErr w:type="gram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JTabbedPane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</w:rPr>
              <w:t>tabbedPane</w:t>
            </w:r>
            <w:proofErr w:type="spellEnd"/>
            <w:proofErr w:type="gram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JToolBar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</w:rPr>
              <w:t>toolBar</w:t>
            </w:r>
            <w:proofErr w:type="spellEnd"/>
            <w:proofErr w:type="gram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JInternalFrame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</w:rPr>
              <w:t>iFrame</w:t>
            </w:r>
            <w:proofErr w:type="spellEnd"/>
            <w:proofErr w:type="gram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JDesktopPane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533FE">
              <w:rPr>
                <w:rFonts w:ascii="Courier New" w:hAnsi="Courier New" w:cs="Courier New"/>
              </w:rPr>
              <w:t>desktop</w:t>
            </w:r>
            <w:proofErr w:type="gramEnd"/>
          </w:p>
        </w:tc>
      </w:tr>
      <w:tr w:rsidR="002025C6" w:rsidTr="00215EAD"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b/>
                <w:color w:val="333399"/>
              </w:rPr>
            </w:pPr>
            <w:r w:rsidRPr="001533FE">
              <w:rPr>
                <w:rFonts w:ascii="Courier New" w:hAnsi="Courier New" w:cs="Courier New"/>
                <w:b/>
                <w:color w:val="333399"/>
              </w:rPr>
              <w:t>Componentes</w:t>
            </w:r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JButton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</w:rPr>
              <w:t>btn</w:t>
            </w:r>
            <w:proofErr w:type="spellEnd"/>
            <w:proofErr w:type="gram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JLabel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lbl</w:t>
            </w:r>
            <w:proofErr w:type="spell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JTextField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tf</w:t>
            </w:r>
            <w:proofErr w:type="spell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JTable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4B72E4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tbl</w:t>
            </w:r>
            <w:proofErr w:type="spellEnd"/>
          </w:p>
        </w:tc>
      </w:tr>
    </w:tbl>
    <w:p w:rsidR="002025C6" w:rsidRDefault="002025C6" w:rsidP="004B72E4">
      <w:pPr>
        <w:spacing w:after="0"/>
      </w:pPr>
    </w:p>
    <w:p w:rsidR="002025C6" w:rsidRDefault="002025C6" w:rsidP="004B72E4">
      <w:pPr>
        <w:spacing w:after="0"/>
      </w:pPr>
    </w:p>
    <w:p w:rsidR="004B72E4" w:rsidRPr="002721E8" w:rsidRDefault="004B72E4" w:rsidP="004B72E4">
      <w:pPr>
        <w:spacing w:after="0"/>
      </w:pPr>
    </w:p>
    <w:p w:rsidR="002025C6" w:rsidRDefault="00230036" w:rsidP="004B72E4">
      <w:pPr>
        <w:pStyle w:val="Ttulo1"/>
        <w:numPr>
          <w:ilvl w:val="0"/>
          <w:numId w:val="12"/>
        </w:numPr>
        <w:ind w:left="0" w:firstLine="0"/>
      </w:pPr>
      <w:bookmarkStart w:id="20" w:name="_Toc292828408"/>
      <w:r>
        <w:lastRenderedPageBreak/>
        <w:t>Bibliografia</w:t>
      </w:r>
      <w:bookmarkEnd w:id="20"/>
    </w:p>
    <w:p w:rsidR="002025C6" w:rsidRPr="00E467E6" w:rsidRDefault="002025C6" w:rsidP="004B72E4">
      <w:pPr>
        <w:spacing w:after="0"/>
        <w:rPr>
          <w:lang w:val="en-US"/>
        </w:rPr>
      </w:pPr>
      <w:proofErr w:type="gramStart"/>
      <w:r w:rsidRPr="002025C6">
        <w:rPr>
          <w:lang w:val="en-US"/>
        </w:rPr>
        <w:t>Sun Microsystem.</w:t>
      </w:r>
      <w:proofErr w:type="gramEnd"/>
      <w:r w:rsidRPr="002025C6">
        <w:rPr>
          <w:lang w:val="en-US"/>
        </w:rPr>
        <w:t xml:space="preserve"> </w:t>
      </w:r>
      <w:proofErr w:type="gramStart"/>
      <w:r w:rsidRPr="00E467E6">
        <w:rPr>
          <w:lang w:val="en-US"/>
        </w:rPr>
        <w:t xml:space="preserve">Code Conventions for the </w:t>
      </w:r>
      <w:proofErr w:type="spellStart"/>
      <w:r w:rsidRPr="00E467E6">
        <w:rPr>
          <w:lang w:val="en-US"/>
        </w:rPr>
        <w:t>JavaTM</w:t>
      </w:r>
      <w:proofErr w:type="spellEnd"/>
      <w:r w:rsidRPr="00E467E6">
        <w:rPr>
          <w:lang w:val="en-US"/>
        </w:rPr>
        <w:t xml:space="preserve"> Programming Language, </w:t>
      </w:r>
      <w:proofErr w:type="spellStart"/>
      <w:r w:rsidRPr="00E467E6">
        <w:rPr>
          <w:lang w:val="en-US"/>
        </w:rPr>
        <w:t>Revisado</w:t>
      </w:r>
      <w:proofErr w:type="spellEnd"/>
      <w:r w:rsidRPr="00E467E6">
        <w:rPr>
          <w:lang w:val="en-US"/>
        </w:rPr>
        <w:t xml:space="preserve"> </w:t>
      </w:r>
      <w:proofErr w:type="spellStart"/>
      <w:r w:rsidRPr="00E467E6">
        <w:rPr>
          <w:lang w:val="en-US"/>
        </w:rPr>
        <w:t>em</w:t>
      </w:r>
      <w:proofErr w:type="spellEnd"/>
      <w:r w:rsidRPr="00E467E6">
        <w:rPr>
          <w:lang w:val="en-US"/>
        </w:rPr>
        <w:t xml:space="preserve"> 20/04/1999.</w:t>
      </w:r>
      <w:proofErr w:type="gramEnd"/>
      <w:r w:rsidRPr="00E467E6">
        <w:rPr>
          <w:lang w:val="en-US"/>
        </w:rPr>
        <w:t xml:space="preserve"> </w:t>
      </w:r>
    </w:p>
    <w:p w:rsidR="002025C6" w:rsidRDefault="002025C6" w:rsidP="004B72E4">
      <w:pPr>
        <w:spacing w:after="0"/>
      </w:pPr>
      <w:r>
        <w:t xml:space="preserve">Java </w:t>
      </w:r>
      <w:proofErr w:type="gramStart"/>
      <w:r>
        <w:t>2</w:t>
      </w:r>
      <w:proofErr w:type="gramEnd"/>
      <w:r>
        <w:t xml:space="preserve"> Certificação para Programador &amp; Desenvolvedor Java 2. Autor: Kathy </w:t>
      </w:r>
      <w:proofErr w:type="spellStart"/>
      <w:r>
        <w:t>Sierra</w:t>
      </w:r>
      <w:proofErr w:type="spellEnd"/>
      <w:r>
        <w:t>, Bert Bates (Capítulo 11 – Padrões de Codificação).</w:t>
      </w:r>
    </w:p>
    <w:p w:rsidR="002025C6" w:rsidRPr="00540004" w:rsidRDefault="002025C6" w:rsidP="004B72E4">
      <w:pPr>
        <w:spacing w:after="0"/>
        <w:rPr>
          <w:lang w:val="en-US"/>
        </w:rPr>
      </w:pPr>
      <w:r w:rsidRPr="00540004">
        <w:rPr>
          <w:lang w:val="en-US"/>
        </w:rPr>
        <w:t>The SUN Certified Java Developer Exam with J2SE 1.4</w:t>
      </w:r>
      <w:r>
        <w:rPr>
          <w:lang w:val="en-US"/>
        </w:rPr>
        <w:t>.</w:t>
      </w:r>
    </w:p>
    <w:p w:rsidR="002025C6" w:rsidRDefault="002025C6" w:rsidP="004B72E4">
      <w:pPr>
        <w:spacing w:after="0"/>
      </w:pPr>
      <w:r>
        <w:t xml:space="preserve">Padrão de Codificação Java. </w:t>
      </w:r>
      <w:proofErr w:type="spellStart"/>
      <w:r>
        <w:t>Qualiti</w:t>
      </w:r>
      <w:proofErr w:type="spellEnd"/>
      <w:r>
        <w:t xml:space="preserve"> Software Processes.</w:t>
      </w:r>
    </w:p>
    <w:p w:rsidR="00A04537" w:rsidRPr="00A04537" w:rsidRDefault="00A04537" w:rsidP="004B72E4">
      <w:pPr>
        <w:spacing w:after="0"/>
        <w:rPr>
          <w:b/>
          <w:szCs w:val="24"/>
        </w:rPr>
      </w:pPr>
    </w:p>
    <w:p w:rsidR="00A04537" w:rsidRPr="00E26700" w:rsidRDefault="00A04537" w:rsidP="004B72E4">
      <w:pPr>
        <w:spacing w:after="0"/>
        <w:rPr>
          <w:b/>
          <w:szCs w:val="24"/>
          <w:u w:val="single"/>
        </w:rPr>
      </w:pPr>
    </w:p>
    <w:p w:rsidR="004B72E4" w:rsidRPr="00E26700" w:rsidRDefault="004B72E4" w:rsidP="004B72E4">
      <w:pPr>
        <w:spacing w:after="0"/>
        <w:rPr>
          <w:b/>
          <w:szCs w:val="24"/>
          <w:u w:val="single"/>
        </w:rPr>
      </w:pPr>
    </w:p>
    <w:p w:rsidR="004B72E4" w:rsidRPr="00E26700" w:rsidRDefault="004B72E4" w:rsidP="004B72E4">
      <w:pPr>
        <w:spacing w:after="0"/>
        <w:rPr>
          <w:b/>
          <w:szCs w:val="24"/>
          <w:u w:val="single"/>
        </w:rPr>
      </w:pPr>
    </w:p>
    <w:sectPr w:rsidR="004B72E4" w:rsidRPr="00E26700" w:rsidSect="00BA414A">
      <w:pgSz w:w="11906" w:h="16838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0785E0A"/>
    <w:lvl w:ilvl="0">
      <w:numFmt w:val="decimal"/>
      <w:lvlText w:val="*"/>
      <w:lvlJc w:val="left"/>
    </w:lvl>
  </w:abstractNum>
  <w:abstractNum w:abstractNumId="1">
    <w:nsid w:val="108313FB"/>
    <w:multiLevelType w:val="hybridMultilevel"/>
    <w:tmpl w:val="B8F062BA"/>
    <w:lvl w:ilvl="0" w:tplc="43989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F320B"/>
    <w:multiLevelType w:val="hybridMultilevel"/>
    <w:tmpl w:val="326A7864"/>
    <w:lvl w:ilvl="0" w:tplc="43989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F321C"/>
    <w:multiLevelType w:val="hybridMultilevel"/>
    <w:tmpl w:val="2B108826"/>
    <w:lvl w:ilvl="0" w:tplc="43989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D556B"/>
    <w:multiLevelType w:val="hybridMultilevel"/>
    <w:tmpl w:val="0BB6A412"/>
    <w:lvl w:ilvl="0" w:tplc="118A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75C96"/>
    <w:multiLevelType w:val="hybridMultilevel"/>
    <w:tmpl w:val="79AAFFFA"/>
    <w:lvl w:ilvl="0" w:tplc="43989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A451F"/>
    <w:multiLevelType w:val="hybridMultilevel"/>
    <w:tmpl w:val="D1D69872"/>
    <w:lvl w:ilvl="0" w:tplc="35067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F167A"/>
    <w:multiLevelType w:val="hybridMultilevel"/>
    <w:tmpl w:val="A44C7A4C"/>
    <w:lvl w:ilvl="0" w:tplc="F05463C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B37D1C"/>
    <w:multiLevelType w:val="hybridMultilevel"/>
    <w:tmpl w:val="4DD2F930"/>
    <w:lvl w:ilvl="0" w:tplc="00785E0A">
      <w:numFmt w:val="bullet"/>
      <w:lvlText w:val="•"/>
      <w:legacy w:legacy="1" w:legacySpace="0" w:legacyIndent="0"/>
      <w:lvlJc w:val="left"/>
      <w:rPr>
        <w:rFonts w:ascii="Times New Roman" w:hAnsi="Times New Roman" w:cs="Times New Roman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004E5"/>
    <w:multiLevelType w:val="hybridMultilevel"/>
    <w:tmpl w:val="6D781690"/>
    <w:lvl w:ilvl="0" w:tplc="C0F6142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4"/>
          <w:szCs w:val="24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2"/>
          <w:szCs w:val="22"/>
        </w:rPr>
      </w:lvl>
    </w:lvlOverride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0"/>
          <w:szCs w:val="20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18"/>
          <w:szCs w:val="18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urier New" w:hAnsi="Courier New" w:cs="Courier New" w:hint="default"/>
          <w:sz w:val="18"/>
          <w:szCs w:val="18"/>
        </w:rPr>
      </w:lvl>
    </w:lvlOverride>
  </w:num>
  <w:num w:numId="10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urier New" w:hAnsi="Courier New" w:cs="Courier New" w:hint="default"/>
          <w:sz w:val="20"/>
          <w:szCs w:val="20"/>
        </w:rPr>
      </w:lvl>
    </w:lvlOverride>
  </w:num>
  <w:num w:numId="11">
    <w:abstractNumId w:val="2"/>
  </w:num>
  <w:num w:numId="12">
    <w:abstractNumId w:val="3"/>
  </w:num>
  <w:num w:numId="13">
    <w:abstractNumId w:val="1"/>
  </w:num>
  <w:num w:numId="14">
    <w:abstractNumId w:val="7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7947"/>
    <w:rsid w:val="000D5DEC"/>
    <w:rsid w:val="00112374"/>
    <w:rsid w:val="002025C6"/>
    <w:rsid w:val="00230036"/>
    <w:rsid w:val="00284035"/>
    <w:rsid w:val="002D1EC7"/>
    <w:rsid w:val="00327947"/>
    <w:rsid w:val="003A541B"/>
    <w:rsid w:val="003E1510"/>
    <w:rsid w:val="004B72E4"/>
    <w:rsid w:val="004C0F6D"/>
    <w:rsid w:val="004D6026"/>
    <w:rsid w:val="005D471D"/>
    <w:rsid w:val="00786582"/>
    <w:rsid w:val="00906DB3"/>
    <w:rsid w:val="00A04537"/>
    <w:rsid w:val="00A71862"/>
    <w:rsid w:val="00AD11FC"/>
    <w:rsid w:val="00BA414A"/>
    <w:rsid w:val="00BF47ED"/>
    <w:rsid w:val="00C7559F"/>
    <w:rsid w:val="00D30C77"/>
    <w:rsid w:val="00D63B79"/>
    <w:rsid w:val="00E26700"/>
    <w:rsid w:val="00E46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1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A71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D471D"/>
    <w:pPr>
      <w:widowControl w:val="0"/>
      <w:autoSpaceDE w:val="0"/>
      <w:autoSpaceDN w:val="0"/>
      <w:adjustRightInd w:val="0"/>
      <w:spacing w:after="0" w:line="240" w:lineRule="auto"/>
      <w:ind w:left="270" w:hanging="270"/>
      <w:outlineLvl w:val="1"/>
    </w:pPr>
    <w:rPr>
      <w:rFonts w:eastAsia="Times New Roman" w:cs="Times New Roman"/>
      <w:color w:val="548DD4" w:themeColor="text2" w:themeTint="99"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2025C6"/>
    <w:pPr>
      <w:widowControl w:val="0"/>
      <w:autoSpaceDE w:val="0"/>
      <w:autoSpaceDN w:val="0"/>
      <w:adjustRightInd w:val="0"/>
      <w:spacing w:after="0" w:line="240" w:lineRule="auto"/>
      <w:ind w:left="585" w:hanging="225"/>
      <w:outlineLvl w:val="2"/>
    </w:pPr>
    <w:rPr>
      <w:rFonts w:eastAsia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025C6"/>
    <w:pPr>
      <w:widowControl w:val="0"/>
      <w:autoSpaceDE w:val="0"/>
      <w:autoSpaceDN w:val="0"/>
      <w:adjustRightInd w:val="0"/>
      <w:spacing w:after="0" w:line="240" w:lineRule="auto"/>
      <w:ind w:left="900" w:hanging="180"/>
      <w:outlineLvl w:val="3"/>
    </w:pPr>
    <w:rPr>
      <w:rFonts w:eastAsia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186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718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1862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18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B72E4"/>
    <w:pPr>
      <w:tabs>
        <w:tab w:val="right" w:leader="dot" w:pos="8494"/>
      </w:tabs>
      <w:spacing w:after="10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86582"/>
    <w:pPr>
      <w:tabs>
        <w:tab w:val="left" w:pos="426"/>
        <w:tab w:val="right" w:leader="dot" w:pos="8494"/>
      </w:tabs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86582"/>
    <w:pPr>
      <w:tabs>
        <w:tab w:val="left" w:pos="426"/>
        <w:tab w:val="right" w:leader="dot" w:pos="8494"/>
      </w:tabs>
      <w:spacing w:after="100"/>
    </w:pPr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rsid w:val="005D471D"/>
    <w:rPr>
      <w:rFonts w:ascii="Times New Roman" w:eastAsia="Times New Roman" w:hAnsi="Times New Roman" w:cs="Times New Roman"/>
      <w:color w:val="548DD4" w:themeColor="text2" w:themeTint="99"/>
      <w:sz w:val="28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2025C6"/>
    <w:rPr>
      <w:rFonts w:ascii="Times New Roman" w:eastAsia="Times New Roman" w:hAnsi="Times New Roman" w:cs="Times New Roman"/>
      <w:lang w:eastAsia="pt-BR"/>
    </w:rPr>
  </w:style>
  <w:style w:type="character" w:customStyle="1" w:styleId="Ttulo4Char">
    <w:name w:val="Título 4 Char"/>
    <w:basedOn w:val="Fontepargpadro"/>
    <w:link w:val="Ttulo4"/>
    <w:rsid w:val="002025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EstiloTtulo1EspaamentoentrelinhasPelomenos18pt">
    <w:name w:val="Estilo Título 1 + Espaçamento entre linhas:  Pelo menos 18 pt"/>
    <w:basedOn w:val="Ttulo1"/>
    <w:autoRedefine/>
    <w:rsid w:val="002025C6"/>
    <w:pPr>
      <w:keepNext w:val="0"/>
      <w:keepLines w:val="0"/>
      <w:widowControl w:val="0"/>
      <w:autoSpaceDE w:val="0"/>
      <w:autoSpaceDN w:val="0"/>
      <w:adjustRightInd w:val="0"/>
      <w:spacing w:before="0" w:line="360" w:lineRule="atLeast"/>
    </w:pPr>
    <w:rPr>
      <w:rFonts w:ascii="Verdana" w:eastAsia="Times New Roman" w:hAnsi="Verdana" w:cs="Verdana"/>
      <w:b w:val="0"/>
      <w:bCs w:val="0"/>
      <w:color w:val="auto"/>
      <w:lang w:eastAsia="pt-BR"/>
    </w:rPr>
  </w:style>
  <w:style w:type="paragraph" w:customStyle="1" w:styleId="EstiloEspaamentoentrelinhasPelomenos18pt">
    <w:name w:val="Estilo Espaçamento entre linhas:  Pelo menos 18 pt"/>
    <w:basedOn w:val="Normal"/>
    <w:rsid w:val="002025C6"/>
    <w:pPr>
      <w:spacing w:after="0" w:line="360" w:lineRule="atLeast"/>
    </w:pPr>
    <w:rPr>
      <w:rFonts w:eastAsia="Times New Roman" w:cs="Times New Roman"/>
      <w:sz w:val="28"/>
      <w:szCs w:val="28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D63B79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63B79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63B79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63B79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63B79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63B79"/>
    <w:pPr>
      <w:spacing w:after="100"/>
      <w:ind w:left="176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D63B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1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A71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D471D"/>
    <w:pPr>
      <w:widowControl w:val="0"/>
      <w:autoSpaceDE w:val="0"/>
      <w:autoSpaceDN w:val="0"/>
      <w:adjustRightInd w:val="0"/>
      <w:spacing w:after="0" w:line="240" w:lineRule="auto"/>
      <w:ind w:left="270" w:hanging="270"/>
      <w:outlineLvl w:val="1"/>
    </w:pPr>
    <w:rPr>
      <w:rFonts w:eastAsia="Times New Roman" w:cs="Times New Roman"/>
      <w:color w:val="548DD4" w:themeColor="text2" w:themeTint="99"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2025C6"/>
    <w:pPr>
      <w:widowControl w:val="0"/>
      <w:autoSpaceDE w:val="0"/>
      <w:autoSpaceDN w:val="0"/>
      <w:adjustRightInd w:val="0"/>
      <w:spacing w:after="0" w:line="240" w:lineRule="auto"/>
      <w:ind w:left="585" w:hanging="225"/>
      <w:outlineLvl w:val="2"/>
    </w:pPr>
    <w:rPr>
      <w:rFonts w:eastAsia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025C6"/>
    <w:pPr>
      <w:widowControl w:val="0"/>
      <w:autoSpaceDE w:val="0"/>
      <w:autoSpaceDN w:val="0"/>
      <w:adjustRightInd w:val="0"/>
      <w:spacing w:after="0" w:line="240" w:lineRule="auto"/>
      <w:ind w:left="900" w:hanging="180"/>
      <w:outlineLvl w:val="3"/>
    </w:pPr>
    <w:rPr>
      <w:rFonts w:eastAsia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186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718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1862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18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C0F6D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86582"/>
    <w:pPr>
      <w:tabs>
        <w:tab w:val="left" w:pos="426"/>
        <w:tab w:val="right" w:leader="dot" w:pos="8494"/>
      </w:tabs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86582"/>
    <w:pPr>
      <w:tabs>
        <w:tab w:val="left" w:pos="426"/>
        <w:tab w:val="right" w:leader="dot" w:pos="8494"/>
      </w:tabs>
      <w:spacing w:after="100"/>
    </w:pPr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rsid w:val="005D471D"/>
    <w:rPr>
      <w:rFonts w:ascii="Times New Roman" w:eastAsia="Times New Roman" w:hAnsi="Times New Roman" w:cs="Times New Roman"/>
      <w:color w:val="548DD4" w:themeColor="text2" w:themeTint="99"/>
      <w:sz w:val="28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2025C6"/>
    <w:rPr>
      <w:rFonts w:ascii="Times New Roman" w:eastAsia="Times New Roman" w:hAnsi="Times New Roman" w:cs="Times New Roman"/>
      <w:lang w:eastAsia="pt-BR"/>
    </w:rPr>
  </w:style>
  <w:style w:type="character" w:customStyle="1" w:styleId="Ttulo4Char">
    <w:name w:val="Título 4 Char"/>
    <w:basedOn w:val="Fontepargpadro"/>
    <w:link w:val="Ttulo4"/>
    <w:rsid w:val="002025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EstiloTtulo1EspaamentoentrelinhasPelomenos18pt">
    <w:name w:val="Estilo Título 1 + Espaçamento entre linhas:  Pelo menos 18 pt"/>
    <w:basedOn w:val="Ttulo1"/>
    <w:autoRedefine/>
    <w:rsid w:val="002025C6"/>
    <w:pPr>
      <w:keepNext w:val="0"/>
      <w:keepLines w:val="0"/>
      <w:widowControl w:val="0"/>
      <w:autoSpaceDE w:val="0"/>
      <w:autoSpaceDN w:val="0"/>
      <w:adjustRightInd w:val="0"/>
      <w:spacing w:before="0" w:line="360" w:lineRule="atLeast"/>
    </w:pPr>
    <w:rPr>
      <w:rFonts w:ascii="Verdana" w:eastAsia="Times New Roman" w:hAnsi="Verdana" w:cs="Verdana"/>
      <w:b w:val="0"/>
      <w:bCs w:val="0"/>
      <w:color w:val="auto"/>
      <w:lang w:eastAsia="pt-BR"/>
    </w:rPr>
  </w:style>
  <w:style w:type="paragraph" w:customStyle="1" w:styleId="EstiloEspaamentoentrelinhasPelomenos18pt">
    <w:name w:val="Estilo Espaçamento entre linhas:  Pelo menos 18 pt"/>
    <w:basedOn w:val="Normal"/>
    <w:rsid w:val="002025C6"/>
    <w:pPr>
      <w:spacing w:after="0" w:line="360" w:lineRule="atLeast"/>
    </w:pPr>
    <w:rPr>
      <w:rFonts w:eastAsia="Times New Roman" w:cs="Times New Roman"/>
      <w:sz w:val="28"/>
      <w:szCs w:val="28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D63B79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63B79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63B79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63B79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63B79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63B79"/>
    <w:pPr>
      <w:spacing w:after="100"/>
      <w:ind w:left="176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D63B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3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834C2-F13E-4D2A-86D5-A77FC860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2306</Words>
  <Characters>12453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Peterson</dc:creator>
  <cp:lastModifiedBy>Igor Peterson</cp:lastModifiedBy>
  <cp:revision>3</cp:revision>
  <dcterms:created xsi:type="dcterms:W3CDTF">2011-05-11T03:36:00Z</dcterms:created>
  <dcterms:modified xsi:type="dcterms:W3CDTF">2011-05-11T03:48:00Z</dcterms:modified>
</cp:coreProperties>
</file>