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0"/>
        <w:jc w:val="center"/>
      </w:pPr>
      <w:r>
        <w:rPr>
          <w:rFonts w:ascii="Sarabun" w:cs="Sarabun" w:eastAsia="Sarabun" w:hAnsi="Sarabun"/>
          <w:b/>
          <w:bCs/>
          <w:color w:val="0B1D3A"/>
          <w:sz w:val="56"/>
          <w:szCs w:val="56"/>
        </w:rPr>
        <w:t xml:space="preserve">SmartCard</w:t>
      </w:r>
    </w:p>
    <w:p>
      <w:pPr>
        <w:spacing w:after="600" w:before="0"/>
        <w:jc w:val="center"/>
      </w:pPr>
      <w:r>
        <w:rPr>
          <w:rFonts w:ascii="Sarabun" w:cs="Sarabun" w:eastAsia="Sarabun" w:hAnsi="Sarabun"/>
          <w:b/>
          <w:bCs/>
          <w:color w:val="1E3A5F"/>
          <w:sz w:val="40"/>
          <w:szCs w:val="40"/>
        </w:rPr>
        <w:t xml:space="preserve">แผนการตลาดและการขาย</w:t>
      </w:r>
    </w:p>
    <w:p>
      <w:pPr>
        <w:spacing w:after="100" w:before="0"/>
        <w:jc w:val="center"/>
      </w:pPr>
      <w:r>
        <w:rPr>
          <w:rFonts w:ascii="Sarabun" w:cs="Sarabun" w:eastAsia="Sarabun" w:hAnsi="Sarabun"/>
          <w:i/>
          <w:iCs/>
          <w:color w:val="00897B"/>
          <w:sz w:val="28"/>
          <w:szCs w:val="28"/>
        </w:rPr>
        <w:t xml:space="preserve">Go-to-Market Plan</w:t>
      </w:r>
    </w:p>
    <w:p>
      <w:pPr>
        <w:spacing w:after="1200" w:before="0"/>
        <w:jc w:val="center"/>
      </w:pPr>
      <w:r>
        <w:rPr>
          <w:rFonts w:ascii="Sarabun" w:cs="Sarabun" w:eastAsia="Sarabun" w:hAnsi="Sarabun"/>
          <w:color w:val="4B5563"/>
          <w:sz w:val="24"/>
          <w:szCs w:val="24"/>
        </w:rPr>
        <w:t xml:space="preserve">ระบบสแกนนามบัตรอัจฉริยะสำหรับงานอีเวนต์</w:t>
      </w:r>
    </w:p>
    <w:p>
      <w:pPr>
        <w:spacing w:after="100" w:before="1200"/>
        <w:jc w:val="center"/>
      </w:pPr>
      <w:r>
        <w:rPr>
          <w:rFonts w:ascii="Sarabun" w:cs="Sarabun" w:eastAsia="Sarabun" w:hAnsi="Sarabun"/>
          <w:color w:val="4B5563"/>
          <w:sz w:val="22"/>
          <w:szCs w:val="22"/>
        </w:rPr>
        <w:t xml:space="preserve">เอกสารวางแผนการขายและการตลาดเชิงปฏิบัติ</w:t>
      </w:r>
    </w:p>
    <w:p>
      <w:pPr>
        <w:spacing w:after="100" w:before="0"/>
        <w:jc w:val="center"/>
      </w:pPr>
      <w:r>
        <w:rPr>
          <w:rFonts w:ascii="Sarabun" w:cs="Sarabun" w:eastAsia="Sarabun" w:hAnsi="Sarabun"/>
          <w:color w:val="4B5563"/>
          <w:sz w:val="20"/>
          <w:szCs w:val="20"/>
        </w:rPr>
        <w:t xml:space="preserve">อ้างอิงจากเอกสาร Marketing Handoff (commit 34b0710)</w:t>
      </w:r>
    </w:p>
    <w:p>
      <w:pPr>
        <w:spacing w:after="100" w:before="0"/>
        <w:jc w:val="center"/>
      </w:pPr>
      <w:r>
        <w:rPr>
          <w:rFonts w:ascii="Sarabun" w:cs="Sarabun" w:eastAsia="Sarabun" w:hAnsi="Sarabun"/>
          <w:color w:val="4B5563"/>
          <w:sz w:val="20"/>
          <w:szCs w:val="20"/>
        </w:rPr>
        <w:t xml:space="preserve">Last updated: 10 พฤษภาคม 2569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Executive Summary</w:t>
      </w:r>
    </w:p>
    <w:p>
      <w:pPr>
        <w:spacing w:after="12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โอกาสตลาด: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ระบบ AI Business Card Scanner ที่มีจุดเด่นเรื่อง Event-based Capture, Multi-tenant Architecture และ UX แบบ Thai-first ซึ่งแตกต่างจากคู่แข่งระดับโลก เช่น CamCard, ABBYY, Sansan ที่เป็น Generic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Cost-to-Serve: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เพียงประมาณ 2.5 บาท/user/เดือน เปิดทางให้ตั้งราคาขายที่ 99-599 บาท/user/เดือน โดย Margin สูงกว่า 97%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Sweet Spot: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บริษัท B2B ที่ออกบูธงาน Trade Show และ Event Agency ที่จัดงานให้ลูกค้าเป็นประจำ (5 ครั้ง/ปีขึ้นไป)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เป้าหมาย 90 วัน: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ลูกค้าจ่ายเงิน 10-15 ราย, MRR (Monthly Recurring Revenue) 30,000-80,000 บาท</w:t>
      </w:r>
    </w:p>
    <w:p>
      <w:pPr>
        <w:spacing w:after="160" w:before="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ตัวเลขสำคัญที่ต้องจำไว้สำหรับการ Pitch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 user roles ในตัว (user / admin / super_admin)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8 Event Templates สำเร็จรูป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3-Model AI Fallback Chain เพิ่มความเสถียรของระบบ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รองรับ Excel Export 5,000 records/call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รองรับ 2 platforms (Web + Mobile iOS/Android)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รองรับ 2 ภาษา (ไทย + อังกฤษ)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OCR Accuracy ประมาณ 99% สำหรับนามบัตรไทย/อังกฤษ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จาก 3 ชั่วโมง → 30 นาที — ลดเวลาทำงานหลังงานอีเวนต์ 6 เท่า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Margin &gt;97% ที่ราคา 99-299 บาท/user/เดือน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1. กลุ่มลูกค้าเป้าหมาย (Ideal Customer Profile)</w:t>
      </w:r>
    </w:p>
    <w:p>
      <w:pPr>
        <w:spacing w:after="12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การกำหนดกลุ่มลูกค้าที่เหมาะสมที่สุดเป็นจุดเริ่มต้นของกลยุทธ์การขาย โดยแบ่งตามลำดับความสำคัญและศักยภาพในการสร้างรายได้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Tier 1 — Sweet Spot (โฟกัสเป็นอันดับแรก)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B2B Trade Show Exhibitors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บริษัทที่ออกบูธในงานเช่น THAIFEX, Manufacturing Expo, ProPak, Money Expo, Architect Expo, TILOG-Logistix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ขนาดทีมขาย 5-30 คน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ออกงาน 5 ครั้งขึ้นไปต่อปี เก็บ Lead เฉลี่ย 100-500 ใบต่องาน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อุตสาหกรรม: วัตถุดิบอาหาร, เครื่องจักรอุตสาหกรรม, IT/SaaS B2B, การเงิน, โลจิสติกส์, วัสดุก่อสร้าง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Budget Signal: ค่าออกบูธอยู่ที่ 200,000-1,000,000+ บาท/งาน — ทำให้ราคา SmartCard เป็นน้อยกว่า 1% ของ Event Cost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Tier 2 — Volume Play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Event Agency / Marketing Agency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รับจัดงานให้ลูกค้า สามารถขาย SmartCard เป็น Lead Capture Add-on Service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ใช้ Multi-tenant Feature ดูแลลูกค้าหลายบริษัทในระบบเดียว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White-label Opportunity: เปลี่ยน Branding เป็นชื่อ Agency ได้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Top 20 Event Agency ในไทย: NCC, Index Creative, Pico Thailand, IMPACT Exhibition และอื่น ๆ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Tier 3 — Niche / Expansion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Property Developer: งาน Open House, Sales Gallery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Education Sector: University Open Day, Education Fair, Recruiting Event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Conference / Seminar Organizer: Networking Event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Recruiting / HR Agency: Career Fair Lead Capture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ลูกค้าที่ไม่ใช่ ICP (อย่าเสียเวลา)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B2C Retail / E-commerce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ลูกค้าที่ต้องการ Full CRM Functionality (แนะนำให้ใช้ HubSpot/Salesforce แทน)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Enterprise ที่ต้องการ SOC 2 / ISO 27001 / On-premise (จนกว่าระบบจะรองรับ)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Single-user Freelancer (Margin ไม่คุ้มกับต้นทุน Support)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2. Positioning และ Messaging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Master Positioning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ใช้ในเอกสาร Pitch Deck และ Landing Page หลัก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AI สแกนนามบัตรที่เปลี่ยนงานอีเวนต์เป็น ROI ที่วัดได้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ระบบเดียวที่ผูกทุก Lead กับ Event และ Custom Field ทำให้รู้ทันทีว่างานไหนได้ผลที่สุด พนักงานคนไหนเก็บ Lead ได้มากที่สุด และสินค้าตัวไหนมีคนสนใจที่สุด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Messaging Angle ตามกลุ่ม Buyer Persona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Angle A — Speed (สำหรับ Sales Manager)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นามบัตร 200 ใบ ส่งออก Excel พร้อมส่งทีม Follow-up ใน 30 นาที (ไม่ใช่ 3 ชั่วโมงแบบเดิม)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Angle B — ROI (สำหรับ Marketing Director)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วัด Cost per Lead, Lead per Event, Conversion per Product Interest ของทุกงานอีเวนต์ที่ลงทุนไป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Angle C — Multi-tenant (สำหรับ Agency Owner)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ดูแลลูกค้า 10 บริษัทขึ้นไปในระบบเดียว สร้าง Recurring Revenue ของ Agency คุณได้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Tagline ตัวเลือก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Scan once. Sell smarter.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นามบัตรไม่หาย ลีดไม่หล่น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booth. Every business card. Every insight.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3. กลยุทธ์การตั้งราคา (Pricing Strategy)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4-Tier SaaS Pricing</w:t>
      </w:r>
    </w:p>
    <w:p>
      <w:pPr>
        <w:spacing w:after="80" w:before="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ราคา/user/เดือน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ขีดจำกัด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เหมาะกับใคร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99 บาท (รายปี 999 บาท)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 บริษัท, 200 scan/user/เดือน, สูงสุด 5 users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ทีมขายเล็ก, ทดลองใช้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Professional ⭐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299 บาท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 บริษัท, สแกนไม่จำกัด, users ไม่จำกัด, Google Sheets sync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ทีมขาย 10-50 คน (Sweet Spot)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Business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599 บาท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3-5 tenants, custom branding, priority support, QBR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บริษัทกลุ่ม / Multi-brand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Enterprise / Agency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Custom (เริ่ม 50,000 บาท/เดือน)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Unlimited tenants, white-label, custom OCR, SLA 99.9%</w:t>
            </w:r>
          </w:p>
        </w:tc>
        <w:tc>
          <w:tcPr>
            <w:tcW w:type="dxa" w:w="2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Event Agency, Reseller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Add-on Services (One-time + Recurring)</w:t>
      </w:r>
    </w:p>
    <w:p>
      <w:pPr>
        <w:spacing w:after="80" w:before="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726"/>
      </w:tblGrid>
      <w:tr>
        <w:trPr>
          <w:tblHeader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One-time (บาท)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Recurring (บาท/เดือน)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Setup &amp; Onboarding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15,000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CRM Webhook Integration (HubSpot / Salesforce / Pipedrive)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80,000-150,000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5,000 (maintenance)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White-label Rebrand (Web only)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100,000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15,000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White-label Mobile App (App Store / Play Store)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250,000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10,000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PDPA Consent Flow Setup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50,000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2FA / SSO (Google / Microsoft)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80,000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Custom OCR Tuning (ภาษาญี่ปุ่น/จีน/เกาหลี)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60,000/ภาษา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ROI Dashboard (Looker / Power BI) Setup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40,000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Custom Event Template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5,000-15,000/template</w:t>
            </w:r>
          </w:p>
        </w:tc>
        <w:tc>
          <w:tcPr>
            <w:tcW w:type="dxa" w:w="2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-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Pricing Tactics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Annual Discount: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ลด 17% (รายเดือน 299 บาท → รายปี 2,990 บาท เท่ากับฟรี 2 เดือน)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Founding Customer Discount: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ลด 50% ปีแรก สำหรับ 10 ลูกค้าแรก แลกกับ Case Study และ Testimonial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Event-based Pricing: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5,000 บาท/event สำหรับลูกค้าที่ออกงานปีละ 1-2 ครั้ง (เก็บ Pre-paid)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Free Tier: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ฟรี 1 user, 50 scan/เดือน, 14 วัน — ไม่ต้องใช้บัตรเครดิต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4. ช่องทางการขายและการตลาด (GTM Channels)</w:t>
      </w:r>
    </w:p>
    <w:p>
      <w:pPr>
        <w:spacing w:after="12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เรียงลำดับตาม ROI และความเร็วในการเห็นผล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Channel 1: Outbound Targeted (Quick Wins — เริ่มสัปดาห์นี้)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กิจกรรม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ดึง Exhibitor List จาก Trade Show ที่กำลังจะมา (THAIFEX 2026 พ.ค., Manufacturing Expo มิ.ย., ProPak มิ.ย.)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ค้นหา Marketing Manager / Sales Director ผ่าน LinkedIn Sales Navigator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Cold Outreach 3 Touchpoint: LinkedIn DM + Email + LINE OA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00897B"/>
          <w:sz w:val="22"/>
          <w:szCs w:val="22"/>
        </w:rPr>
        <w:t xml:space="preserve">Volume Target: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50 prospects/สัปดาห์ × Positive Response 5% = 10 demos/เดือน → ปิด 2-3 ราย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Channel 2: Partnership (High Leverage)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Target Partners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Event Organizer: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TCEB, BITEC, IMPACT, QSNCC — bundle เป็น Lead Capture Service ให้ Exhibitor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Trade Association: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สภาอุตสาหกรรมแห่งประเทศไทย, สภาหอการค้า, TASA — Group Buy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CRM Partner: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HubSpot Solutions Partner, Salesforce Consultant ในไทย — Integration Partner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Marketing Agency: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บริษัทที่ดูแล Booth ลูกค้า — Reseller Program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00897B"/>
          <w:sz w:val="22"/>
          <w:szCs w:val="22"/>
        </w:rPr>
        <w:t xml:space="preserve">Deal Structure: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Commission 30% ปีแรก, 15% ตอน Renewal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Channel 3: Inbound Content (Long-term Moat)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SEO Content (TH + EN)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เก็บ Lead จากงานอีเวนต์อย่างมืออาชีพ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สแกนนามบัตร เปรียบเทียบ CamCard กับ SmartCard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วัด ROI งาน Trade Show ด้วย Custom Field per Event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PDPA สำหรับการเก็บ Lead ในงานอีเวนต์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LinkedIn Series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เผยแพร่ 2 posts/สัปดาห์ — Case Study, ROI Calculator, Event Marketing Tips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Engage กับ Marketing Manager / Sales Director ตรง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Channel 4: Paid Ads (Selective)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LinkedIn Ads Targeted: Job Title "Marketing Manager / Sales Director" + Industry Filter (B2B)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Google Ads Keywords: "ระบบเก็บ lead", "scan business card thailand", "lead capture event"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งบเริ่มต้น 20,000 บาท/เดือน — Track CPA Target ต่ำกว่า 2,500 บาท</w:t>
      </w:r>
    </w:p>
    <w:p>
      <w:pPr>
        <w:spacing w:after="14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Channel 5: Live Demo at Trade Show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ออกบูธเล็ก (3×3 เมตร) ในงาน B2B Trade Show 1-2 งาน/Quarter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Live Demo สแกนนามบัตรของผู้เข้าชมบูธ → เก็บเป็น Lead ของตัวเองทันที (Eat Your Own Dog Food)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งบประมาณ: 80,000-150,000 บาท/งาน รวมค่าบูธและพนักงาน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5. คู่มือการขาย (Sales Playbook)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Qualification Framework (BANT + Custom)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Budget: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"ค่าออกบูธ Trade Show ปีละเท่าไหร่ครับ?" (ถ้าน้อยกว่า 500K — Push Starter; ถ้ามากกว่า 2M — Push Business)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Authority: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"การตัดสินใจเรื่อง Marketing Tool ผ่านใครบ้าง?"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Need: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"ทีมออกงานอีเวนต์กี่ครั้ง/ปี?", "เก็บ Lead ได้กี่ใบ/งาน?", "ใช้วิธีอะไรเก็บข้อมูลตอนนี้?"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Timeline: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"งานอีเวนต์ครั้งต่อไปเมื่อไหร่?" (เป็น Forcing Event)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Tech Stack: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"ใช้ CRM อะไรอยู่?" (HubSpot / Salesforce / Zoho / Sheets / ไม่มี)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Top 8 Objections และวิธีตอบ</w:t>
      </w:r>
    </w:p>
    <w:p>
      <w:pPr>
        <w:spacing w:after="80" w:before="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Objection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"เรามี CamCard / Sansan อยู่แล้ว"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CamCard เก็บแค่ Contact ไม่ผูกกับ Event ทำให้วัด ROI ต่องาน, ต่อสินค้า, ต่อพนักงานไม่ได้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"ราคาแพง"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ROI Math: ทีม 10 คน × 299 = 2,990 บาท/เดือน เทียบกับ Lead ที่หาย/พิมพ์ผิด 1 ใบ = ค่าเสียโอกาส 50,000+ บาท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"PDPA ทำได้ไหม?"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ตอบตรง: Built-in ยังไม่มี Consent Flow มี Add-on Package 50,000 บาท One-time ครอบคลุม Consent + DSAR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"Integrate กับ CRM ของเราได้ไหม?"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Excel Export พร้อมใช้ + Google Sheets Sync Built-in / Webhook Integration เป็น Paid Service 80,000-150,000 บาท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"Mobile App ใน App Store?"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(ตรงไปตรงมา) ตอนนี้ Web Mobile-responsive ใช้ได้ทันที, Native App Launch ใน Q3 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"มี Case Study?"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Pre-launch — เสนอ Founding Customer Program ลด 50% ปีแรกแลกกับ Testimonial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"Security / Data Ownership?"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RLS ระดับ DB, Encryption at Rest/Transit, ลูกค้า Export ข้อมูลออกได้ตลอด — No Lock-in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"Free Trial ได้ไหม?"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14 วันฟรี ไม่ต้องบัตรเครดิต / Pilot 60 วันสำหรับ Founding Customer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Demo Flow (3 นาที)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0:00-0:30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Login + Brand Showcase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0:30-1:30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Scan Flow (พระเอก) — สแกนนามบัตร 2 ใบ + Custom Field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1:30-2:30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Admin Dashboard + Excel Export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2:30-3:00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Multi-tenant + Event Template Builder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Closing + Next Step Templates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059669"/>
          <w:sz w:val="22"/>
          <w:szCs w:val="22"/>
        </w:rPr>
        <w:t xml:space="preserve">Hot Lead: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"งบ Q นี้พร้อมไหม? เริ่ม Pilot 60 วันก่อนงาน [Event] ได้เลยนะครับ"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FFB347"/>
          <w:sz w:val="22"/>
          <w:szCs w:val="22"/>
        </w:rPr>
        <w:t xml:space="preserve">Warm Lead: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"ผมส่ง ROI Calculator + Case Study เข้า Email ภายในวันนี้ — นัดคุยอีกที [วัน] ดีไหม?"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4B5563"/>
          <w:sz w:val="22"/>
          <w:szCs w:val="22"/>
        </w:rPr>
        <w:t xml:space="preserve">Cold Lead: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"ผม subscribe เข้า Newsletter ให้ — ตอนใกล้งานอีเวนต์ครั้งหน้าค่อยคุยกันใหม่"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6. Marketing Assets — Priority Build List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P0 — สัปดาห์ที่ 1-2 (Must-have)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 w:val="false"/>
          <w:bCs w:val="false"/>
          <w:i/>
          <w:iCs/>
          <w:color w:val="4B5563"/>
          <w:sz w:val="22"/>
          <w:szCs w:val="22"/>
        </w:rPr>
        <w:t xml:space="preserve">จำเป็นต้องมีก่อนเริ่มรับ Lead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Landing Page — Hero + 3 Use Cases + Pricing + Free Trial CTA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Pricing Page — 4 Tier Table + Comparison + FAQ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Demo Video 90 วินาที — Screen Recording + Voiceover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Email Signature + LINE OA QR — เริ่ม Personal Outreach ได้ทันที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One-pager PDF (TH/EN) — ส่งให้ลูกค้าหลัง Demo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P1 — เดือนที่ 1-2 (เพิ่ม Conversion)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ROI Calculator — Interactive Form: # Event/ปี × # Lead/Event → "เวลาที่ประหยัด + Lead Saved"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Comparison Page — SmartCard เทียบกับ CamCard / ABBYY / Sansan / Excel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Case Study 2-3 ตัว (ได้จาก Founding Customer Pilot)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Customer Testimonial Video 30 วินาที × 2 ตัว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LinkedIn Content Series — Weekly Post (2 ครั้ง/สัปดาห์)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P2 — เดือนที่ 2-3 (Long-term)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Help Center Expansion — Video Tutorial per Role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Webinar "AI Lead Capture for B2B Event Marketing"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Partner Page สำหรับ Reseller / Agency Program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Blog SEO Content 1 Post/สัปดาห์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Press Release ที่ Techsauce, Brand Inside, MarketingOops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7. แผนการดำเนินงาน 90 วัน (90-Day Execution Plan)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Days 1-30 — Foundation และลูกค้ารายแรก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Week 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Lock Pricing และ Tier Features ให้แน่นอน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Setup Landing Page + Pricing Page (ใช้ Framer / Webflow)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ถ่ายทำ Demo Video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เลือก Founding Customer Candidate 3 ราย (จาก NSL Ecosystem หรือ Network ส่วนตัว)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ลบ Hardcoded Demo Data ออกจาก Code (เช่น "Thaifex 2026" template, email arnon@def2design.com)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Week 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Onboard Founding Customer คนที่ 1 (ฟรี 60 วัน)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เริ่ม LinkedIn Outreach 50 prospects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Build ICP Target List 100 บริษัท (จาก Exhibitor List ของงานที่กำลังจะมา)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Week 3-4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Demo 10-15 prospects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Onboard Founding Customer คนที่ 2 และ 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Document Objection + สร้าง FAQ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ปิด Paying Customer คนแรก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059669"/>
          <w:sz w:val="22"/>
          <w:szCs w:val="22"/>
        </w:rPr>
        <w:t xml:space="preserve">KPI Day 30: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 Pilot Customers, 1-2 Paying Customers (Starter หรือ Pro)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Days 31-60 — Sales Activation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Demo 20+ prospects/เดือน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Launch ROI Calculator + Comparison 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ออกบูธ Trade Show 1 ครั้ง (ใช้ระบบเองในงาน — Eat Your Own Dog Food)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เปิด Referral Program Commission 30%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เริ่มเขียน Case Study (Founding Customer ใช้งานครบ 30 วันแล้ว)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059669"/>
          <w:sz w:val="22"/>
          <w:szCs w:val="22"/>
        </w:rPr>
        <w:t xml:space="preserve">KPI Day 60: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5-8 Paying Customers, MRR 15,000-30,000 บาท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Days 61-90 — Scale และ Partnership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Publish Case Study 2 ตัว + Testimonial Video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จัด Webinar 50+ Attendees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คุย Partnership กับ Event Organizer 3 ราย, Agency 5 ราย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สร้าง Customer Success Process — Onboarding Template + 30/60/90 Check-in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Hire / Contract SDR 1 คน ถ้า MRR ผ่าน 50,000 บาท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059669"/>
          <w:sz w:val="22"/>
          <w:szCs w:val="22"/>
        </w:rPr>
        <w:t xml:space="preserve">KPI Day 90: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10-15 Paying Customers, MRR 30,000-80,000 บาท, NRR &gt; 100%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8. ความเสี่ยงและแผนรับมือ (Risk &amp; Mitigation)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ความเสี่ยงที่ต้องให้ความสำคัญสูง</w:t>
      </w:r>
    </w:p>
    <w:p>
      <w:pPr>
        <w:spacing w:after="80" w:before="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826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ความเสี่ยง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วิธีรับมือ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ไม่มี CRM Integration → Enterprise Reject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สูง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สร้าง Google Sheets Template + Zapier Webhook Recipe / ประกาศ Roadmap CRM Webhook ใน Q3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ไม่มี PDPA Consent → Corporate ลังเล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สูง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Compliance Package 50,000 บาท One-time + คำตอบ FAQ ที่ชัดเจน / Workaround: External Google Form for Consent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Mobile App ยังไม่ Submit Store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ปานกลาง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Web Mobile-responsive ใช้ได้ทันที / สัญญา Q3 Launch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ไม่มี Customer Testimonial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สูง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Founding Customer Program ลด 50% ปีแรก เร่งสร้าง Social Proof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Hardcoded Demo Content (เช่น "Thaifex 2026" template)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ต่ำ (Image)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ลบออกก่อน Launch Landing Page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Excel Export จำกัดที่ 5,000 records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ปานกลาง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F2937"/>
                <w:sz w:val="21"/>
                <w:szCs w:val="21"/>
              </w:rPr>
              <w:t xml:space="preserve">Roadmap Promise ใน Q3 หรือเปิด Paid Bulk Export Feature</w:t>
            </w:r>
          </w:p>
        </w:tc>
      </w:tr>
    </w:tbl>
    <w:p>
      <w:pPr>
        <w:spacing w:after="20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Watch List (สำหรับ Quarter ถัดไป)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ค่า Gemini API ถ้า Scale เกิน 100K scan/เดือน → คุยกับ Google เรื่อง Enterprise Rate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Multi-language OCR (ญี่ปุ่น/จีน) — ลูกค้า Export-Import จะถาม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SOC 2 / ISO Certification — Enterprise Sale จะ Block จนกว่าจะมี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9. Reference Customer Pipeline</w:t>
      </w:r>
    </w:p>
    <w:p>
      <w:pPr>
        <w:spacing w:after="12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Tier 1 Prospects ที่เข้าถึงได้ผ่าน Network ใกล้ตัว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NSL Foods (Own Group):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Food Service Team ที่ออก THAIFEX, ProPak — ใช้เป็น Internal Use Case + Case Study #1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NSL Intertrade (Own Group):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Sales Team ที่ออกงาน Export Trade Fair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บริษัท เดฟ ทู ดีไซน์ จำกัด: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ลูกค้าเก่าที่อาจแนะนำต่อให้ลูกค้าในเครือข่าย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SET-listed Companies ที่เป็นลูกค้า IR: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บริษัทที่ออกบูธ Money Expo, SET in the City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Event Agency ใน IR Network: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บริษัทจัด AGM / Oppday ที่อาจสนใจขยายไป Trade Show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B1D3A"/>
          <w:sz w:val="32"/>
          <w:szCs w:val="32"/>
        </w:rPr>
        <w:t xml:space="preserve">10. ภาคผนวก (Appendices)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Appendix A — Sales Email Templates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Cold Outreach #1 (LinkedIn DM)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สวัสดีคุณ [Name] ครับ
เห็นว่า [Company] จะออกบูธในงาน [Event] เดือนหน้า ผมพัฒนาระบบ AI สแกนนามบัตรที่เปลี่ยนทุก Lead ให้เป็น Excel + Insight ต่อ Event ได้ทันที
ลูกค้าใช้แล้วบอกว่าลดเวลาทำงานหลัง Event จาก 3 ชั่วโมง เหลือ 30 นาที
ขอนัด 15 นาที Demo สัปดาห์หน้าได้ไหมครับ?</w:t>
      </w:r>
    </w:p>
    <w:p>
      <w:pPr>
        <w:spacing w:after="140" w:before="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Follow-up หลัง Demo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ขอบคุณที่สละเวลา Demo ครับคุณ [Name]
สรุปประเด็นที่คุยกัน: [pain point ที่ตรง]
แนบ ROI Calculator + Pricing Tier ที่เหมาะกับทีมขนาด [X] คนของคุณ
Founding Customer Offer: ลด 50% ปีแรกถ้า Sign ภายใน [วันที่]
นัดคุย Next Step วันที่ [X] เวลา [Y] ได้ไหมครับ?</w:t>
      </w:r>
    </w:p>
    <w:p>
      <w:pPr>
        <w:spacing w:after="140" w:before="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00897B"/>
          <w:sz w:val="23"/>
          <w:szCs w:val="23"/>
        </w:rPr>
        <w:t xml:space="preserve">Closing Nudge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สวัสดีครับคุณ [Name]
เห็นงาน [Event] เหลืออีก [N] วันแล้ว ถ้าเริ่ม Onboard สัปดาห์นี้จะได้ทดลองใช้จริงในงานเลย
ผมเตรียม Onboarding 30 นาทีพร้อม Template Event ของอุตสาหกรรม [X] ให้แล้ว
Confirm เริ่ม Pilot ภายในวันนี้ได้ไหมครับ?</w:t>
      </w:r>
    </w:p>
    <w:p>
      <w:pPr>
        <w:spacing w:after="180" w:before="0"/>
      </w:pP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6"/>
          <w:szCs w:val="26"/>
        </w:rPr>
        <w:t xml:space="preserve">Appendix B — Landing Page Hero Copy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Headline: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AI สแกนนามบัตรที่เปลี่ยนงานอีเวนต์เป็น ROI ที่วัดได้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Sub-headline:</w:t>
      </w:r>
    </w:p>
    <w:p>
      <w:pPr>
        <w:pBdr>
          <w:left w:val="single" w:color="00897B" w:sz="24" w:space="12"/>
        </w:pBdr>
        <w:spacing w:after="120" w:before="120" w:line="320"/>
        <w:ind w:left="360"/>
      </w:pPr>
      <w:r>
        <w:rPr>
          <w:rFonts w:ascii="Sarabun" w:cs="Sarabun" w:eastAsia="Sarabun" w:hAnsi="Sarabun"/>
          <w:i/>
          <w:iCs/>
          <w:color w:val="4B5563"/>
          <w:sz w:val="22"/>
          <w:szCs w:val="22"/>
        </w:rPr>
        <w:t xml:space="preserve">นามบัตร 200 ใบ ส่งออก Excel พร้อมส่งทีม Follow-up ใน 30 นาที
ไม่ต้องพิมพ์ ไม่หายลีด วัด ROI ทุกงานอีเวนต์ที่ลงทุนไป</w:t>
      </w:r>
    </w:p>
    <w:p>
      <w:pPr>
        <w:spacing w:after="8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Primary CTA: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ทดลองฟรี 14 วัน (ไม่ต้องบัตรเครดิต)</w:t>
      </w: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F2937"/>
          <w:sz w:val="22"/>
          <w:szCs w:val="22"/>
        </w:rPr>
        <w:t xml:space="preserve">Secondary CTA: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ดู Demo 90 วินาที</w:t>
      </w:r>
    </w:p>
    <w:p>
      <w:pPr>
        <w:spacing w:after="120" w:before="0"/>
      </w:pPr>
    </w:p>
    <w:p>
      <w:pPr>
        <w:spacing w:after="120" w:before="8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3A5F"/>
          <w:sz w:val="22"/>
          <w:szCs w:val="22"/>
        </w:rPr>
        <w:t xml:space="preserve">Social Proof Bar 3 ตัว: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"ลด Time-to-CRM 6 เท่า" — [Customer Name]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"วัด ROI งาน [Event] ได้ทันที" — [Customer Name]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"ดูแลลูกค้า 12 บริษัทในระบบเดียว" — [Agency Name]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4B5563"/>
        <w:sz w:val="18"/>
        <w:szCs w:val="18"/>
      </w:rPr>
      <w:t xml:space="preserve">หน้า </w:t>
    </w:r>
    <w:r>
      <w:rPr>
        <w:rFonts w:ascii="Sarabun" w:cs="Sarabun" w:eastAsia="Sarabun" w:hAnsi="Sarabun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4B5563"/>
        <w:sz w:val="18"/>
        <w:szCs w:val="18"/>
      </w:rPr>
      <w:t xml:space="preserve"> / </w:t>
    </w:r>
    <w:r>
      <w:rPr>
        <w:rFonts w:ascii="Sarabun" w:cs="Sarabun" w:eastAsia="Sarabun" w:hAnsi="Sarabun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i/>
        <w:iCs/>
        <w:color w:val="4B5563"/>
        <w:sz w:val="18"/>
        <w:szCs w:val="18"/>
      </w:rPr>
      <w:t xml:space="preserve">SmartCard GTM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arabun" w:cs="Sarabun" w:eastAsia="Sarabun" w:hAnsi="Sarabun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arabun" w:cs="Sarabun" w:eastAsia="Sarabun" w:hAnsi="Sarabun"/>
      <w:b/>
      <w:bCs/>
      <w:color w:val="0089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SmartCard GTM Plan</dc:title>
  <dc:creator>Golf — Data Analyst</dc:creator>
  <dc:description>แผนการตลาดและการขายระบบ SmartCard</dc:description>
  <cp:lastModifiedBy>Un-named</cp:lastModifiedBy>
  <cp:revision>1</cp:revision>
  <dcterms:created xsi:type="dcterms:W3CDTF">2026-05-10T14:35:57.577Z</dcterms:created>
  <dcterms:modified xsi:type="dcterms:W3CDTF">2026-05-10T14:35:57.577Z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