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251" w:rsidRDefault="00ED2251" w:rsidP="00F44D5A">
      <w:pPr>
        <w:rPr>
          <w:rFonts w:ascii="Times New Roman" w:hAnsi="Times New Roman" w:cs="Times New Roman"/>
          <w:sz w:val="24"/>
          <w:szCs w:val="24"/>
        </w:rPr>
      </w:pPr>
      <w:r w:rsidRPr="00DC5EA5">
        <w:rPr>
          <w:rFonts w:ascii="Times New Roman" w:hAnsi="Times New Roman" w:cs="Times New Roman"/>
          <w:sz w:val="24"/>
          <w:szCs w:val="24"/>
        </w:rPr>
        <w:t>Daniel Stambler</w:t>
      </w:r>
    </w:p>
    <w:p w:rsidR="00F44D5A" w:rsidRDefault="00F44D5A" w:rsidP="00F44D5A">
      <w:pPr>
        <w:rPr>
          <w:rFonts w:ascii="Times New Roman" w:hAnsi="Times New Roman" w:cs="Times New Roman"/>
          <w:sz w:val="24"/>
          <w:szCs w:val="24"/>
        </w:rPr>
      </w:pPr>
      <w:r>
        <w:rPr>
          <w:rFonts w:ascii="Times New Roman" w:hAnsi="Times New Roman" w:cs="Times New Roman"/>
          <w:sz w:val="24"/>
          <w:szCs w:val="24"/>
        </w:rPr>
        <w:t>Contemporary International Politics</w:t>
      </w:r>
    </w:p>
    <w:p w:rsidR="00F44D5A" w:rsidRDefault="00F44D5A" w:rsidP="00F44D5A">
      <w:pPr>
        <w:rPr>
          <w:rFonts w:ascii="Times New Roman" w:hAnsi="Times New Roman" w:cs="Times New Roman"/>
          <w:sz w:val="24"/>
          <w:szCs w:val="24"/>
        </w:rPr>
      </w:pPr>
      <w:r>
        <w:rPr>
          <w:rFonts w:ascii="Times New Roman" w:hAnsi="Times New Roman" w:cs="Times New Roman"/>
          <w:sz w:val="24"/>
          <w:szCs w:val="24"/>
        </w:rPr>
        <w:t>Professor Stephen David/ Alona Dolinsky</w:t>
      </w:r>
    </w:p>
    <w:p w:rsidR="00F44D5A" w:rsidRDefault="00F44D5A" w:rsidP="00F44D5A">
      <w:pPr>
        <w:rPr>
          <w:rFonts w:ascii="Times New Roman" w:hAnsi="Times New Roman" w:cs="Times New Roman"/>
          <w:sz w:val="24"/>
          <w:szCs w:val="24"/>
        </w:rPr>
      </w:pPr>
      <w:r>
        <w:rPr>
          <w:rFonts w:ascii="Times New Roman" w:hAnsi="Times New Roman" w:cs="Times New Roman"/>
          <w:sz w:val="24"/>
          <w:szCs w:val="24"/>
        </w:rPr>
        <w:t>December 7, 2015</w:t>
      </w:r>
    </w:p>
    <w:p w:rsidR="00ED2251" w:rsidRPr="00DC5EA5" w:rsidRDefault="00ED2251" w:rsidP="00F44D5A">
      <w:pPr>
        <w:rPr>
          <w:rFonts w:ascii="Times New Roman" w:hAnsi="Times New Roman" w:cs="Times New Roman"/>
          <w:sz w:val="24"/>
          <w:szCs w:val="24"/>
        </w:rPr>
      </w:pPr>
    </w:p>
    <w:p w:rsidR="00ED2251" w:rsidRPr="00DC5EA5" w:rsidRDefault="00ED2251" w:rsidP="00ED2251">
      <w:pPr>
        <w:jc w:val="center"/>
        <w:rPr>
          <w:rFonts w:ascii="Times New Roman" w:hAnsi="Times New Roman" w:cs="Times New Roman"/>
          <w:sz w:val="24"/>
          <w:szCs w:val="24"/>
        </w:rPr>
      </w:pPr>
      <w:r w:rsidRPr="00DC5EA5">
        <w:rPr>
          <w:rFonts w:ascii="Times New Roman" w:hAnsi="Times New Roman" w:cs="Times New Roman"/>
          <w:sz w:val="24"/>
          <w:szCs w:val="24"/>
        </w:rPr>
        <w:t>Realism</w:t>
      </w:r>
      <w:r w:rsidR="00F44D5A">
        <w:rPr>
          <w:rFonts w:ascii="Times New Roman" w:hAnsi="Times New Roman" w:cs="Times New Roman"/>
          <w:sz w:val="24"/>
          <w:szCs w:val="24"/>
        </w:rPr>
        <w:t xml:space="preserve">, </w:t>
      </w:r>
      <w:r w:rsidR="00BE277B">
        <w:rPr>
          <w:rFonts w:ascii="Times New Roman" w:hAnsi="Times New Roman" w:cs="Times New Roman"/>
          <w:sz w:val="24"/>
          <w:szCs w:val="24"/>
        </w:rPr>
        <w:t>Liberalism</w:t>
      </w:r>
      <w:r w:rsidR="00DA6F9D">
        <w:rPr>
          <w:rFonts w:ascii="Times New Roman" w:hAnsi="Times New Roman" w:cs="Times New Roman"/>
          <w:sz w:val="24"/>
          <w:szCs w:val="24"/>
        </w:rPr>
        <w:t xml:space="preserve"> and Israel’s Dis</w:t>
      </w:r>
      <w:r w:rsidRPr="00DC5EA5">
        <w:rPr>
          <w:rFonts w:ascii="Times New Roman" w:hAnsi="Times New Roman" w:cs="Times New Roman"/>
          <w:sz w:val="24"/>
          <w:szCs w:val="24"/>
        </w:rPr>
        <w:t>engagement from Gaza</w:t>
      </w:r>
    </w:p>
    <w:p w:rsidR="00ED2251" w:rsidRPr="00DC5EA5" w:rsidRDefault="00A13737" w:rsidP="00ED2251">
      <w:pPr>
        <w:spacing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35615E" w:rsidRPr="00DC5EA5">
        <w:rPr>
          <w:rFonts w:ascii="Times New Roman" w:hAnsi="Times New Roman" w:cs="Times New Roman"/>
          <w:sz w:val="24"/>
          <w:szCs w:val="24"/>
        </w:rPr>
        <w:t>ne</w:t>
      </w:r>
      <w:r w:rsidR="00BE277B">
        <w:rPr>
          <w:rFonts w:ascii="Times New Roman" w:hAnsi="Times New Roman" w:cs="Times New Roman"/>
          <w:sz w:val="24"/>
          <w:szCs w:val="24"/>
        </w:rPr>
        <w:t xml:space="preserve"> of the most</w:t>
      </w:r>
      <w:r w:rsidR="00ED2251" w:rsidRPr="00DC5EA5">
        <w:rPr>
          <w:rFonts w:ascii="Times New Roman" w:hAnsi="Times New Roman" w:cs="Times New Roman"/>
          <w:sz w:val="24"/>
          <w:szCs w:val="24"/>
        </w:rPr>
        <w:t xml:space="preserve"> debated topics</w:t>
      </w:r>
      <w:r w:rsidR="007107A5">
        <w:rPr>
          <w:rFonts w:ascii="Times New Roman" w:hAnsi="Times New Roman" w:cs="Times New Roman"/>
          <w:sz w:val="24"/>
          <w:szCs w:val="24"/>
        </w:rPr>
        <w:t xml:space="preserve"> in the study of International R</w:t>
      </w:r>
      <w:r w:rsidR="00ED2251" w:rsidRPr="00DC5EA5">
        <w:rPr>
          <w:rFonts w:ascii="Times New Roman" w:hAnsi="Times New Roman" w:cs="Times New Roman"/>
          <w:sz w:val="24"/>
          <w:szCs w:val="24"/>
        </w:rPr>
        <w:t>elations is the Arab-Israeli conflict. Many foreign relations experts and policy makers have tried to create</w:t>
      </w:r>
      <w:r w:rsidR="002F447E">
        <w:rPr>
          <w:rFonts w:ascii="Times New Roman" w:hAnsi="Times New Roman" w:cs="Times New Roman"/>
          <w:sz w:val="24"/>
          <w:szCs w:val="24"/>
        </w:rPr>
        <w:t xml:space="preserve"> a solution to this conflict. Yet,</w:t>
      </w:r>
      <w:r w:rsidR="00ED2251" w:rsidRPr="00DC5EA5">
        <w:rPr>
          <w:rFonts w:ascii="Times New Roman" w:hAnsi="Times New Roman" w:cs="Times New Roman"/>
          <w:sz w:val="24"/>
          <w:szCs w:val="24"/>
        </w:rPr>
        <w:t xml:space="preserve"> it persists and will most likely continue to exist for many years to come. However, the Arab/Palestinian-Israeli conflict is an important one to analyze</w:t>
      </w:r>
      <w:r w:rsidR="00E3056D" w:rsidRPr="00DC5EA5">
        <w:rPr>
          <w:rFonts w:ascii="Times New Roman" w:hAnsi="Times New Roman" w:cs="Times New Roman"/>
          <w:sz w:val="24"/>
          <w:szCs w:val="24"/>
        </w:rPr>
        <w:t>,</w:t>
      </w:r>
      <w:r w:rsidR="00ED2251" w:rsidRPr="00DC5EA5">
        <w:rPr>
          <w:rFonts w:ascii="Times New Roman" w:hAnsi="Times New Roman" w:cs="Times New Roman"/>
          <w:sz w:val="24"/>
          <w:szCs w:val="24"/>
        </w:rPr>
        <w:t xml:space="preserve"> as many International Relations theories can be </w:t>
      </w:r>
      <w:r w:rsidR="00DA6F9D">
        <w:rPr>
          <w:rFonts w:ascii="Times New Roman" w:hAnsi="Times New Roman" w:cs="Times New Roman"/>
          <w:sz w:val="24"/>
          <w:szCs w:val="24"/>
        </w:rPr>
        <w:t>used in assessing it</w:t>
      </w:r>
      <w:r w:rsidR="0057093E">
        <w:rPr>
          <w:rFonts w:ascii="Times New Roman" w:hAnsi="Times New Roman" w:cs="Times New Roman"/>
          <w:sz w:val="24"/>
          <w:szCs w:val="24"/>
        </w:rPr>
        <w:t>. In this</w:t>
      </w:r>
      <w:r w:rsidR="00E3056D" w:rsidRPr="00DC5EA5">
        <w:rPr>
          <w:rFonts w:ascii="Times New Roman" w:hAnsi="Times New Roman" w:cs="Times New Roman"/>
          <w:sz w:val="24"/>
          <w:szCs w:val="24"/>
        </w:rPr>
        <w:t xml:space="preserve"> essay</w:t>
      </w:r>
      <w:r w:rsidR="00BE277B">
        <w:rPr>
          <w:rFonts w:ascii="Times New Roman" w:hAnsi="Times New Roman" w:cs="Times New Roman"/>
          <w:sz w:val="24"/>
          <w:szCs w:val="24"/>
        </w:rPr>
        <w:t xml:space="preserve"> I</w:t>
      </w:r>
      <w:r w:rsidR="00E3056D" w:rsidRPr="00DC5EA5">
        <w:rPr>
          <w:rFonts w:ascii="Times New Roman" w:hAnsi="Times New Roman" w:cs="Times New Roman"/>
          <w:sz w:val="24"/>
          <w:szCs w:val="24"/>
        </w:rPr>
        <w:t xml:space="preserve"> will utilize Israel’s disengagement with Gaza, a key event in the Arab Israeli conflict to analyz</w:t>
      </w:r>
      <w:r w:rsidR="007107A5">
        <w:rPr>
          <w:rFonts w:ascii="Times New Roman" w:hAnsi="Times New Roman" w:cs="Times New Roman"/>
          <w:sz w:val="24"/>
          <w:szCs w:val="24"/>
        </w:rPr>
        <w:t>e one of the oldest political theories</w:t>
      </w:r>
      <w:r w:rsidR="00782AD2">
        <w:rPr>
          <w:rFonts w:ascii="Times New Roman" w:hAnsi="Times New Roman" w:cs="Times New Roman"/>
          <w:sz w:val="24"/>
          <w:szCs w:val="24"/>
        </w:rPr>
        <w:t>, R</w:t>
      </w:r>
      <w:r w:rsidR="00E3056D" w:rsidRPr="00DC5EA5">
        <w:rPr>
          <w:rFonts w:ascii="Times New Roman" w:hAnsi="Times New Roman" w:cs="Times New Roman"/>
          <w:sz w:val="24"/>
          <w:szCs w:val="24"/>
        </w:rPr>
        <w:t>ea</w:t>
      </w:r>
      <w:r w:rsidR="00DA6F9D">
        <w:rPr>
          <w:rFonts w:ascii="Times New Roman" w:hAnsi="Times New Roman" w:cs="Times New Roman"/>
          <w:sz w:val="24"/>
          <w:szCs w:val="24"/>
        </w:rPr>
        <w:t xml:space="preserve">lism. Based on this analysis, </w:t>
      </w:r>
      <w:r w:rsidR="005B4D50">
        <w:rPr>
          <w:rFonts w:ascii="Times New Roman" w:hAnsi="Times New Roman" w:cs="Times New Roman"/>
          <w:sz w:val="24"/>
          <w:szCs w:val="24"/>
        </w:rPr>
        <w:t xml:space="preserve">I will show that </w:t>
      </w:r>
      <w:r w:rsidR="00782AD2">
        <w:rPr>
          <w:rFonts w:ascii="Times New Roman" w:hAnsi="Times New Roman" w:cs="Times New Roman"/>
          <w:sz w:val="24"/>
          <w:szCs w:val="24"/>
        </w:rPr>
        <w:t>R</w:t>
      </w:r>
      <w:r w:rsidR="005B4D50">
        <w:rPr>
          <w:rFonts w:ascii="Times New Roman" w:hAnsi="Times New Roman" w:cs="Times New Roman"/>
          <w:sz w:val="24"/>
          <w:szCs w:val="24"/>
        </w:rPr>
        <w:t>ealism can still be effective</w:t>
      </w:r>
      <w:r w:rsidR="00DA6F9D">
        <w:rPr>
          <w:rFonts w:ascii="Times New Roman" w:hAnsi="Times New Roman" w:cs="Times New Roman"/>
          <w:sz w:val="24"/>
          <w:szCs w:val="24"/>
        </w:rPr>
        <w:t xml:space="preserve"> in the modern world. </w:t>
      </w:r>
      <w:r w:rsidR="00BE277B">
        <w:rPr>
          <w:rFonts w:ascii="Times New Roman" w:hAnsi="Times New Roman" w:cs="Times New Roman"/>
          <w:sz w:val="24"/>
          <w:szCs w:val="24"/>
        </w:rPr>
        <w:t>In addition, I will show the other types of theories that</w:t>
      </w:r>
      <w:r w:rsidR="005B4D50">
        <w:rPr>
          <w:rFonts w:ascii="Times New Roman" w:hAnsi="Times New Roman" w:cs="Times New Roman"/>
          <w:sz w:val="24"/>
          <w:szCs w:val="24"/>
        </w:rPr>
        <w:t xml:space="preserve"> can be applied to explain this event.</w:t>
      </w:r>
    </w:p>
    <w:p w:rsidR="00746994" w:rsidRPr="00DC5EA5" w:rsidRDefault="00396E56" w:rsidP="004C07CD">
      <w:pPr>
        <w:spacing w:line="480" w:lineRule="auto"/>
        <w:rPr>
          <w:rFonts w:ascii="Times New Roman" w:hAnsi="Times New Roman" w:cs="Times New Roman"/>
          <w:sz w:val="24"/>
          <w:szCs w:val="24"/>
        </w:rPr>
      </w:pPr>
      <w:r w:rsidRPr="00DC5EA5">
        <w:rPr>
          <w:rFonts w:ascii="Times New Roman" w:hAnsi="Times New Roman" w:cs="Times New Roman"/>
          <w:sz w:val="24"/>
          <w:szCs w:val="24"/>
        </w:rPr>
        <w:tab/>
      </w:r>
      <w:r w:rsidR="005B4D50">
        <w:rPr>
          <w:rFonts w:ascii="Times New Roman" w:hAnsi="Times New Roman" w:cs="Times New Roman"/>
          <w:sz w:val="24"/>
          <w:szCs w:val="24"/>
        </w:rPr>
        <w:t xml:space="preserve">Alan Dowty in his book, </w:t>
      </w:r>
      <w:r w:rsidR="005B4D50">
        <w:rPr>
          <w:rFonts w:ascii="Times New Roman" w:hAnsi="Times New Roman" w:cs="Times New Roman"/>
          <w:i/>
          <w:sz w:val="24"/>
          <w:szCs w:val="24"/>
        </w:rPr>
        <w:t xml:space="preserve">Israel/Palestine </w:t>
      </w:r>
      <w:r w:rsidR="005B4D50">
        <w:rPr>
          <w:rFonts w:ascii="Times New Roman" w:hAnsi="Times New Roman" w:cs="Times New Roman"/>
          <w:sz w:val="24"/>
          <w:szCs w:val="24"/>
        </w:rPr>
        <w:t>describes t</w:t>
      </w:r>
      <w:r w:rsidRPr="00DC5EA5">
        <w:rPr>
          <w:rFonts w:ascii="Times New Roman" w:hAnsi="Times New Roman" w:cs="Times New Roman"/>
          <w:sz w:val="24"/>
          <w:szCs w:val="24"/>
        </w:rPr>
        <w:t>he conflict betw</w:t>
      </w:r>
      <w:r w:rsidR="00BE277B">
        <w:rPr>
          <w:rFonts w:ascii="Times New Roman" w:hAnsi="Times New Roman" w:cs="Times New Roman"/>
          <w:sz w:val="24"/>
          <w:szCs w:val="24"/>
        </w:rPr>
        <w:t>een Palestine and Israel as</w:t>
      </w:r>
      <w:r w:rsidRPr="00DC5EA5">
        <w:rPr>
          <w:rFonts w:ascii="Times New Roman" w:hAnsi="Times New Roman" w:cs="Times New Roman"/>
          <w:sz w:val="24"/>
          <w:szCs w:val="24"/>
        </w:rPr>
        <w:t xml:space="preserve"> one over territory</w:t>
      </w:r>
      <w:r w:rsidR="005B4D50">
        <w:rPr>
          <w:rFonts w:ascii="Times New Roman" w:hAnsi="Times New Roman" w:cs="Times New Roman"/>
          <w:sz w:val="24"/>
          <w:szCs w:val="24"/>
        </w:rPr>
        <w:t xml:space="preserve"> (Dowty, 2)</w:t>
      </w:r>
      <w:r w:rsidRPr="00DC5EA5">
        <w:rPr>
          <w:rFonts w:ascii="Times New Roman" w:hAnsi="Times New Roman" w:cs="Times New Roman"/>
          <w:sz w:val="24"/>
          <w:szCs w:val="24"/>
        </w:rPr>
        <w:t>. However, unlike many other territorial disputes, this conflict involves two groups fight</w:t>
      </w:r>
      <w:r w:rsidR="005B4D50">
        <w:rPr>
          <w:rFonts w:ascii="Times New Roman" w:hAnsi="Times New Roman" w:cs="Times New Roman"/>
          <w:sz w:val="24"/>
          <w:szCs w:val="24"/>
        </w:rPr>
        <w:t>ing over the same piece of land (Dowty, 3).</w:t>
      </w:r>
      <w:r w:rsidRPr="00DC5EA5">
        <w:rPr>
          <w:rFonts w:ascii="Times New Roman" w:hAnsi="Times New Roman" w:cs="Times New Roman"/>
          <w:sz w:val="24"/>
          <w:szCs w:val="24"/>
        </w:rPr>
        <w:t xml:space="preserve"> Both side</w:t>
      </w:r>
      <w:r w:rsidR="002F447E">
        <w:rPr>
          <w:rFonts w:ascii="Times New Roman" w:hAnsi="Times New Roman" w:cs="Times New Roman"/>
          <w:sz w:val="24"/>
          <w:szCs w:val="24"/>
        </w:rPr>
        <w:t>s</w:t>
      </w:r>
      <w:r w:rsidRPr="00DC5EA5">
        <w:rPr>
          <w:rFonts w:ascii="Times New Roman" w:hAnsi="Times New Roman" w:cs="Times New Roman"/>
          <w:sz w:val="24"/>
          <w:szCs w:val="24"/>
        </w:rPr>
        <w:t xml:space="preserve"> have a historic </w:t>
      </w:r>
      <w:r w:rsidR="00A86C90" w:rsidRPr="00DC5EA5">
        <w:rPr>
          <w:rFonts w:ascii="Times New Roman" w:hAnsi="Times New Roman" w:cs="Times New Roman"/>
          <w:sz w:val="24"/>
          <w:szCs w:val="24"/>
        </w:rPr>
        <w:t>claim to the land and present arguments that can’t be dismissed.</w:t>
      </w:r>
      <w:r w:rsidR="00AE1F95" w:rsidRPr="00DC5EA5">
        <w:rPr>
          <w:rFonts w:ascii="Times New Roman" w:hAnsi="Times New Roman" w:cs="Times New Roman"/>
          <w:sz w:val="24"/>
          <w:szCs w:val="24"/>
        </w:rPr>
        <w:t xml:space="preserve"> To understand this conflict, one must know its origins as well as a brief history of both the Israelis and the Palestinians</w:t>
      </w:r>
      <w:r w:rsidR="0087485B" w:rsidRPr="00DC5EA5">
        <w:rPr>
          <w:rFonts w:ascii="Times New Roman" w:hAnsi="Times New Roman" w:cs="Times New Roman"/>
          <w:sz w:val="24"/>
          <w:szCs w:val="24"/>
        </w:rPr>
        <w:t>. Thousands o</w:t>
      </w:r>
      <w:r w:rsidR="003F20A0" w:rsidRPr="00DC5EA5">
        <w:rPr>
          <w:rFonts w:ascii="Times New Roman" w:hAnsi="Times New Roman" w:cs="Times New Roman"/>
          <w:sz w:val="24"/>
          <w:szCs w:val="24"/>
        </w:rPr>
        <w:t xml:space="preserve">f years ago, there existed the ancient kingdom of Israel, inhabited by the Jewish people. </w:t>
      </w:r>
      <w:r w:rsidR="00BE277B">
        <w:rPr>
          <w:rFonts w:ascii="Times New Roman" w:hAnsi="Times New Roman" w:cs="Times New Roman"/>
          <w:sz w:val="24"/>
          <w:szCs w:val="24"/>
        </w:rPr>
        <w:t>Around</w:t>
      </w:r>
      <w:r w:rsidR="00B8786C">
        <w:rPr>
          <w:rFonts w:ascii="Times New Roman" w:hAnsi="Times New Roman" w:cs="Times New Roman"/>
          <w:sz w:val="24"/>
          <w:szCs w:val="24"/>
        </w:rPr>
        <w:t xml:space="preserve"> 2000 years ago, the </w:t>
      </w:r>
      <w:r w:rsidR="003F20A0" w:rsidRPr="00DC5EA5">
        <w:rPr>
          <w:rFonts w:ascii="Times New Roman" w:hAnsi="Times New Roman" w:cs="Times New Roman"/>
          <w:sz w:val="24"/>
          <w:szCs w:val="24"/>
        </w:rPr>
        <w:t xml:space="preserve">Romans destroyed the </w:t>
      </w:r>
      <w:r w:rsidR="006200DC" w:rsidRPr="00DC5EA5">
        <w:rPr>
          <w:rFonts w:ascii="Times New Roman" w:hAnsi="Times New Roman" w:cs="Times New Roman"/>
          <w:sz w:val="24"/>
          <w:szCs w:val="24"/>
        </w:rPr>
        <w:t>Jewish</w:t>
      </w:r>
      <w:r w:rsidR="00B8786C">
        <w:rPr>
          <w:rFonts w:ascii="Times New Roman" w:hAnsi="Times New Roman" w:cs="Times New Roman"/>
          <w:sz w:val="24"/>
          <w:szCs w:val="24"/>
        </w:rPr>
        <w:t xml:space="preserve"> temple and exiled t</w:t>
      </w:r>
      <w:r w:rsidR="006A243C">
        <w:rPr>
          <w:rFonts w:ascii="Times New Roman" w:hAnsi="Times New Roman" w:cs="Times New Roman"/>
          <w:sz w:val="24"/>
          <w:szCs w:val="24"/>
        </w:rPr>
        <w:t>he majority of kingdom’s</w:t>
      </w:r>
      <w:r w:rsidR="002F447E">
        <w:rPr>
          <w:rFonts w:ascii="Times New Roman" w:hAnsi="Times New Roman" w:cs="Times New Roman"/>
          <w:sz w:val="24"/>
          <w:szCs w:val="24"/>
        </w:rPr>
        <w:t xml:space="preserve"> populace</w:t>
      </w:r>
      <w:r w:rsidR="005B4D50">
        <w:rPr>
          <w:rFonts w:ascii="Times New Roman" w:hAnsi="Times New Roman" w:cs="Times New Roman"/>
          <w:sz w:val="24"/>
          <w:szCs w:val="24"/>
        </w:rPr>
        <w:t xml:space="preserve"> (Dowty, 25)</w:t>
      </w:r>
      <w:r w:rsidR="003F20A0" w:rsidRPr="00DC5EA5">
        <w:rPr>
          <w:rFonts w:ascii="Times New Roman" w:hAnsi="Times New Roman" w:cs="Times New Roman"/>
          <w:sz w:val="24"/>
          <w:szCs w:val="24"/>
        </w:rPr>
        <w:t>.</w:t>
      </w:r>
      <w:r w:rsidR="00DA6F9D">
        <w:rPr>
          <w:rFonts w:ascii="Times New Roman" w:hAnsi="Times New Roman" w:cs="Times New Roman"/>
          <w:sz w:val="24"/>
          <w:szCs w:val="24"/>
        </w:rPr>
        <w:t xml:space="preserve"> Many of these people </w:t>
      </w:r>
      <w:r w:rsidR="00B8786C">
        <w:rPr>
          <w:rFonts w:ascii="Times New Roman" w:hAnsi="Times New Roman" w:cs="Times New Roman"/>
          <w:sz w:val="24"/>
          <w:szCs w:val="24"/>
        </w:rPr>
        <w:t>settled across Europe.</w:t>
      </w:r>
      <w:r w:rsidR="003F20A0" w:rsidRPr="00DC5EA5">
        <w:rPr>
          <w:rFonts w:ascii="Times New Roman" w:hAnsi="Times New Roman" w:cs="Times New Roman"/>
          <w:sz w:val="24"/>
          <w:szCs w:val="24"/>
        </w:rPr>
        <w:t xml:space="preserve"> </w:t>
      </w:r>
      <w:r w:rsidR="00B8786C">
        <w:rPr>
          <w:rFonts w:ascii="Times New Roman" w:hAnsi="Times New Roman" w:cs="Times New Roman"/>
          <w:sz w:val="24"/>
          <w:szCs w:val="24"/>
        </w:rPr>
        <w:t>Over the next two millennia</w:t>
      </w:r>
      <w:r w:rsidR="00DA6F9D">
        <w:rPr>
          <w:rFonts w:ascii="Times New Roman" w:hAnsi="Times New Roman" w:cs="Times New Roman"/>
          <w:sz w:val="24"/>
          <w:szCs w:val="24"/>
        </w:rPr>
        <w:t>, the Jewish</w:t>
      </w:r>
      <w:r w:rsidR="00B8786C">
        <w:rPr>
          <w:rFonts w:ascii="Times New Roman" w:hAnsi="Times New Roman" w:cs="Times New Roman"/>
          <w:sz w:val="24"/>
          <w:szCs w:val="24"/>
        </w:rPr>
        <w:t xml:space="preserve"> people endured prosecution at the hands of Europeans.</w:t>
      </w:r>
      <w:r w:rsidR="006200DC" w:rsidRPr="00DC5EA5">
        <w:rPr>
          <w:rFonts w:ascii="Times New Roman" w:hAnsi="Times New Roman" w:cs="Times New Roman"/>
          <w:sz w:val="24"/>
          <w:szCs w:val="24"/>
        </w:rPr>
        <w:t xml:space="preserve"> </w:t>
      </w:r>
      <w:r w:rsidR="006200DC" w:rsidRPr="00DC5EA5">
        <w:rPr>
          <w:rFonts w:ascii="Times New Roman" w:hAnsi="Times New Roman" w:cs="Times New Roman"/>
          <w:sz w:val="24"/>
          <w:szCs w:val="24"/>
        </w:rPr>
        <w:lastRenderedPageBreak/>
        <w:t>In light of this persecution</w:t>
      </w:r>
      <w:r w:rsidR="00B8786C">
        <w:rPr>
          <w:rFonts w:ascii="Times New Roman" w:hAnsi="Times New Roman" w:cs="Times New Roman"/>
          <w:sz w:val="24"/>
          <w:szCs w:val="24"/>
        </w:rPr>
        <w:t xml:space="preserve">, </w:t>
      </w:r>
      <w:r w:rsidR="006200DC" w:rsidRPr="00DC5EA5">
        <w:rPr>
          <w:rFonts w:ascii="Times New Roman" w:hAnsi="Times New Roman" w:cs="Times New Roman"/>
          <w:sz w:val="24"/>
          <w:szCs w:val="24"/>
        </w:rPr>
        <w:t>the idea of Zionism</w:t>
      </w:r>
      <w:r w:rsidR="002F447E">
        <w:rPr>
          <w:rFonts w:ascii="Times New Roman" w:hAnsi="Times New Roman" w:cs="Times New Roman"/>
          <w:sz w:val="24"/>
          <w:szCs w:val="24"/>
        </w:rPr>
        <w:t>, or</w:t>
      </w:r>
      <w:r w:rsidR="006200DC" w:rsidRPr="00DC5EA5">
        <w:rPr>
          <w:rFonts w:ascii="Times New Roman" w:hAnsi="Times New Roman" w:cs="Times New Roman"/>
          <w:sz w:val="24"/>
          <w:szCs w:val="24"/>
        </w:rPr>
        <w:t xml:space="preserve"> a Jewish state</w:t>
      </w:r>
      <w:r w:rsidR="002F447E">
        <w:rPr>
          <w:rFonts w:ascii="Times New Roman" w:hAnsi="Times New Roman" w:cs="Times New Roman"/>
          <w:sz w:val="24"/>
          <w:szCs w:val="24"/>
        </w:rPr>
        <w:t>,</w:t>
      </w:r>
      <w:r w:rsidR="006200DC" w:rsidRPr="00DC5EA5">
        <w:rPr>
          <w:rFonts w:ascii="Times New Roman" w:hAnsi="Times New Roman" w:cs="Times New Roman"/>
          <w:sz w:val="24"/>
          <w:szCs w:val="24"/>
        </w:rPr>
        <w:t xml:space="preserve"> gained prevalence among</w:t>
      </w:r>
      <w:r w:rsidR="002F447E">
        <w:rPr>
          <w:rFonts w:ascii="Times New Roman" w:hAnsi="Times New Roman" w:cs="Times New Roman"/>
          <w:sz w:val="24"/>
          <w:szCs w:val="24"/>
        </w:rPr>
        <w:t xml:space="preserve"> European</w:t>
      </w:r>
      <w:r w:rsidR="006200DC" w:rsidRPr="00DC5EA5">
        <w:rPr>
          <w:rFonts w:ascii="Times New Roman" w:hAnsi="Times New Roman" w:cs="Times New Roman"/>
          <w:sz w:val="24"/>
          <w:szCs w:val="24"/>
        </w:rPr>
        <w:t xml:space="preserve"> Jewish communities</w:t>
      </w:r>
      <w:r w:rsidR="002F447E" w:rsidRPr="002F447E">
        <w:rPr>
          <w:rFonts w:ascii="Times New Roman" w:hAnsi="Times New Roman" w:cs="Times New Roman"/>
          <w:sz w:val="24"/>
          <w:szCs w:val="24"/>
        </w:rPr>
        <w:t xml:space="preserve"> </w:t>
      </w:r>
      <w:r w:rsidR="006A243C">
        <w:rPr>
          <w:rFonts w:ascii="Times New Roman" w:hAnsi="Times New Roman" w:cs="Times New Roman"/>
          <w:sz w:val="24"/>
          <w:szCs w:val="24"/>
        </w:rPr>
        <w:t>during</w:t>
      </w:r>
      <w:r w:rsidR="002F447E">
        <w:rPr>
          <w:rFonts w:ascii="Times New Roman" w:hAnsi="Times New Roman" w:cs="Times New Roman"/>
          <w:sz w:val="24"/>
          <w:szCs w:val="24"/>
        </w:rPr>
        <w:t xml:space="preserve"> the late 19</w:t>
      </w:r>
      <w:r w:rsidR="002F447E" w:rsidRPr="00B8786C">
        <w:rPr>
          <w:rFonts w:ascii="Times New Roman" w:hAnsi="Times New Roman" w:cs="Times New Roman"/>
          <w:sz w:val="24"/>
          <w:szCs w:val="24"/>
          <w:vertAlign w:val="superscript"/>
        </w:rPr>
        <w:t>th</w:t>
      </w:r>
      <w:r w:rsidR="002F447E">
        <w:rPr>
          <w:rFonts w:ascii="Times New Roman" w:hAnsi="Times New Roman" w:cs="Times New Roman"/>
          <w:sz w:val="24"/>
          <w:szCs w:val="24"/>
        </w:rPr>
        <w:t xml:space="preserve"> century</w:t>
      </w:r>
      <w:r w:rsidR="005B4D50">
        <w:rPr>
          <w:rFonts w:ascii="Times New Roman" w:hAnsi="Times New Roman" w:cs="Times New Roman"/>
          <w:sz w:val="24"/>
          <w:szCs w:val="24"/>
        </w:rPr>
        <w:t xml:space="preserve"> (Dowty, 40)</w:t>
      </w:r>
      <w:r w:rsidR="006200DC" w:rsidRPr="00DC5EA5">
        <w:rPr>
          <w:rFonts w:ascii="Times New Roman" w:hAnsi="Times New Roman" w:cs="Times New Roman"/>
          <w:sz w:val="24"/>
          <w:szCs w:val="24"/>
        </w:rPr>
        <w:t xml:space="preserve">. The land chosen to be the Jewish state was the land where the ancient </w:t>
      </w:r>
      <w:r w:rsidR="004C07CD" w:rsidRPr="00DC5EA5">
        <w:rPr>
          <w:rFonts w:ascii="Times New Roman" w:hAnsi="Times New Roman" w:cs="Times New Roman"/>
          <w:sz w:val="24"/>
          <w:szCs w:val="24"/>
        </w:rPr>
        <w:t>Jewish</w:t>
      </w:r>
      <w:r w:rsidR="006200DC" w:rsidRPr="00DC5EA5">
        <w:rPr>
          <w:rFonts w:ascii="Times New Roman" w:hAnsi="Times New Roman" w:cs="Times New Roman"/>
          <w:sz w:val="24"/>
          <w:szCs w:val="24"/>
        </w:rPr>
        <w:t xml:space="preserve"> kingdom of Israel</w:t>
      </w:r>
      <w:r w:rsidR="002F447E">
        <w:rPr>
          <w:rFonts w:ascii="Times New Roman" w:hAnsi="Times New Roman" w:cs="Times New Roman"/>
          <w:sz w:val="24"/>
          <w:szCs w:val="24"/>
        </w:rPr>
        <w:t xml:space="preserve"> had</w:t>
      </w:r>
      <w:r w:rsidR="006200DC" w:rsidRPr="00DC5EA5">
        <w:rPr>
          <w:rFonts w:ascii="Times New Roman" w:hAnsi="Times New Roman" w:cs="Times New Roman"/>
          <w:sz w:val="24"/>
          <w:szCs w:val="24"/>
        </w:rPr>
        <w:t xml:space="preserve"> </w:t>
      </w:r>
      <w:r w:rsidR="00661277" w:rsidRPr="00DC5EA5">
        <w:rPr>
          <w:rFonts w:ascii="Times New Roman" w:hAnsi="Times New Roman" w:cs="Times New Roman"/>
          <w:sz w:val="24"/>
          <w:szCs w:val="24"/>
        </w:rPr>
        <w:t xml:space="preserve">existed. </w:t>
      </w:r>
      <w:r w:rsidR="00A92B08">
        <w:rPr>
          <w:rFonts w:ascii="Times New Roman" w:hAnsi="Times New Roman" w:cs="Times New Roman"/>
          <w:sz w:val="24"/>
          <w:szCs w:val="24"/>
        </w:rPr>
        <w:t>At the time</w:t>
      </w:r>
      <w:r w:rsidR="002F447E">
        <w:rPr>
          <w:rFonts w:ascii="Times New Roman" w:hAnsi="Times New Roman" w:cs="Times New Roman"/>
          <w:sz w:val="24"/>
          <w:szCs w:val="24"/>
        </w:rPr>
        <w:t>,</w:t>
      </w:r>
      <w:r w:rsidR="00A92B08">
        <w:rPr>
          <w:rFonts w:ascii="Times New Roman" w:hAnsi="Times New Roman" w:cs="Times New Roman"/>
          <w:sz w:val="24"/>
          <w:szCs w:val="24"/>
        </w:rPr>
        <w:t xml:space="preserve"> this land</w:t>
      </w:r>
      <w:r w:rsidR="002F447E">
        <w:rPr>
          <w:rFonts w:ascii="Times New Roman" w:hAnsi="Times New Roman" w:cs="Times New Roman"/>
          <w:sz w:val="24"/>
          <w:szCs w:val="24"/>
        </w:rPr>
        <w:t xml:space="preserve"> was called Palestine and was controlled by the faltering Ottoman Empire.</w:t>
      </w:r>
      <w:r w:rsidR="00661277" w:rsidRPr="00DC5EA5">
        <w:rPr>
          <w:rFonts w:ascii="Times New Roman" w:hAnsi="Times New Roman" w:cs="Times New Roman"/>
          <w:sz w:val="24"/>
          <w:szCs w:val="24"/>
        </w:rPr>
        <w:t xml:space="preserve"> In </w:t>
      </w:r>
      <w:r w:rsidR="004C07CD" w:rsidRPr="00DC5EA5">
        <w:rPr>
          <w:rFonts w:ascii="Times New Roman" w:hAnsi="Times New Roman" w:cs="Times New Roman"/>
          <w:sz w:val="24"/>
          <w:szCs w:val="24"/>
        </w:rPr>
        <w:t>Palestine</w:t>
      </w:r>
      <w:r w:rsidR="002F447E">
        <w:rPr>
          <w:rFonts w:ascii="Times New Roman" w:hAnsi="Times New Roman" w:cs="Times New Roman"/>
          <w:sz w:val="24"/>
          <w:szCs w:val="24"/>
        </w:rPr>
        <w:t>, Jews</w:t>
      </w:r>
      <w:r w:rsidR="00661277" w:rsidRPr="00DC5EA5">
        <w:rPr>
          <w:rFonts w:ascii="Times New Roman" w:hAnsi="Times New Roman" w:cs="Times New Roman"/>
          <w:sz w:val="24"/>
          <w:szCs w:val="24"/>
        </w:rPr>
        <w:t xml:space="preserve"> and Arabs </w:t>
      </w:r>
      <w:r w:rsidR="007D59B3">
        <w:rPr>
          <w:rFonts w:ascii="Times New Roman" w:hAnsi="Times New Roman" w:cs="Times New Roman"/>
          <w:sz w:val="24"/>
          <w:szCs w:val="24"/>
        </w:rPr>
        <w:t>had</w:t>
      </w:r>
      <w:r w:rsidR="00661277" w:rsidRPr="00DC5EA5">
        <w:rPr>
          <w:rFonts w:ascii="Times New Roman" w:hAnsi="Times New Roman" w:cs="Times New Roman"/>
          <w:sz w:val="24"/>
          <w:szCs w:val="24"/>
        </w:rPr>
        <w:t xml:space="preserve"> been living relatively peacefully for over one thousand year</w:t>
      </w:r>
      <w:r w:rsidR="00A92B08">
        <w:rPr>
          <w:rFonts w:ascii="Times New Roman" w:hAnsi="Times New Roman" w:cs="Times New Roman"/>
          <w:sz w:val="24"/>
          <w:szCs w:val="24"/>
        </w:rPr>
        <w:t>s</w:t>
      </w:r>
      <w:r w:rsidR="007D59B3">
        <w:rPr>
          <w:rFonts w:ascii="Times New Roman" w:hAnsi="Times New Roman" w:cs="Times New Roman"/>
          <w:sz w:val="24"/>
          <w:szCs w:val="24"/>
        </w:rPr>
        <w:t>. W</w:t>
      </w:r>
      <w:r w:rsidR="00661277" w:rsidRPr="00DC5EA5">
        <w:rPr>
          <w:rFonts w:ascii="Times New Roman" w:hAnsi="Times New Roman" w:cs="Times New Roman"/>
          <w:sz w:val="24"/>
          <w:szCs w:val="24"/>
        </w:rPr>
        <w:t xml:space="preserve">ith the exception of the crusades, this region had been under </w:t>
      </w:r>
      <w:r w:rsidR="004C07CD" w:rsidRPr="00DC5EA5">
        <w:rPr>
          <w:rFonts w:ascii="Times New Roman" w:hAnsi="Times New Roman" w:cs="Times New Roman"/>
          <w:sz w:val="24"/>
          <w:szCs w:val="24"/>
        </w:rPr>
        <w:t>Arab</w:t>
      </w:r>
      <w:r w:rsidR="00A92B08">
        <w:rPr>
          <w:rFonts w:ascii="Times New Roman" w:hAnsi="Times New Roman" w:cs="Times New Roman"/>
          <w:sz w:val="24"/>
          <w:szCs w:val="24"/>
        </w:rPr>
        <w:t xml:space="preserve"> control for a long </w:t>
      </w:r>
      <w:r w:rsidR="00661277" w:rsidRPr="00DC5EA5">
        <w:rPr>
          <w:rFonts w:ascii="Times New Roman" w:hAnsi="Times New Roman" w:cs="Times New Roman"/>
          <w:sz w:val="24"/>
          <w:szCs w:val="24"/>
        </w:rPr>
        <w:t>time</w:t>
      </w:r>
      <w:r w:rsidR="00397170">
        <w:rPr>
          <w:rFonts w:ascii="Times New Roman" w:hAnsi="Times New Roman" w:cs="Times New Roman"/>
          <w:sz w:val="24"/>
          <w:szCs w:val="24"/>
        </w:rPr>
        <w:t xml:space="preserve"> (Dowty, 46)</w:t>
      </w:r>
      <w:r w:rsidR="00661277" w:rsidRPr="00DC5EA5">
        <w:rPr>
          <w:rFonts w:ascii="Times New Roman" w:hAnsi="Times New Roman" w:cs="Times New Roman"/>
          <w:sz w:val="24"/>
          <w:szCs w:val="24"/>
        </w:rPr>
        <w:t>.</w:t>
      </w:r>
      <w:r w:rsidR="004C07CD" w:rsidRPr="00DC5EA5">
        <w:rPr>
          <w:rFonts w:ascii="Times New Roman" w:hAnsi="Times New Roman" w:cs="Times New Roman"/>
          <w:sz w:val="24"/>
          <w:szCs w:val="24"/>
        </w:rPr>
        <w:t xml:space="preserve"> Thus, when the </w:t>
      </w:r>
      <w:r w:rsidR="00837701" w:rsidRPr="00DC5EA5">
        <w:rPr>
          <w:rFonts w:ascii="Times New Roman" w:hAnsi="Times New Roman" w:cs="Times New Roman"/>
          <w:sz w:val="24"/>
          <w:szCs w:val="24"/>
        </w:rPr>
        <w:t>European</w:t>
      </w:r>
      <w:r w:rsidR="007D59B3">
        <w:rPr>
          <w:rFonts w:ascii="Times New Roman" w:hAnsi="Times New Roman" w:cs="Times New Roman"/>
          <w:sz w:val="24"/>
          <w:szCs w:val="24"/>
        </w:rPr>
        <w:t xml:space="preserve"> Zionists began moving in, they</w:t>
      </w:r>
      <w:r w:rsidR="004C07CD" w:rsidRPr="00DC5EA5">
        <w:rPr>
          <w:rFonts w:ascii="Times New Roman" w:hAnsi="Times New Roman" w:cs="Times New Roman"/>
          <w:sz w:val="24"/>
          <w:szCs w:val="24"/>
        </w:rPr>
        <w:t xml:space="preserve"> weren’t welcome by the Ar</w:t>
      </w:r>
      <w:r w:rsidR="00DA6F9D">
        <w:rPr>
          <w:rFonts w:ascii="Times New Roman" w:hAnsi="Times New Roman" w:cs="Times New Roman"/>
          <w:sz w:val="24"/>
          <w:szCs w:val="24"/>
        </w:rPr>
        <w:t>abs who</w:t>
      </w:r>
      <w:r w:rsidR="00BE277B">
        <w:rPr>
          <w:rFonts w:ascii="Times New Roman" w:hAnsi="Times New Roman" w:cs="Times New Roman"/>
          <w:sz w:val="24"/>
          <w:szCs w:val="24"/>
        </w:rPr>
        <w:t xml:space="preserve"> ha</w:t>
      </w:r>
      <w:r w:rsidR="007D59B3">
        <w:rPr>
          <w:rFonts w:ascii="Times New Roman" w:hAnsi="Times New Roman" w:cs="Times New Roman"/>
          <w:sz w:val="24"/>
          <w:szCs w:val="24"/>
        </w:rPr>
        <w:t>d</w:t>
      </w:r>
      <w:r w:rsidR="00BE277B">
        <w:rPr>
          <w:rFonts w:ascii="Times New Roman" w:hAnsi="Times New Roman" w:cs="Times New Roman"/>
          <w:sz w:val="24"/>
          <w:szCs w:val="24"/>
        </w:rPr>
        <w:t xml:space="preserve"> been living there</w:t>
      </w:r>
      <w:r w:rsidR="007D59B3">
        <w:rPr>
          <w:rFonts w:ascii="Times New Roman" w:hAnsi="Times New Roman" w:cs="Times New Roman"/>
          <w:sz w:val="24"/>
          <w:szCs w:val="24"/>
        </w:rPr>
        <w:t>,</w:t>
      </w:r>
      <w:r w:rsidR="00BE277B">
        <w:rPr>
          <w:rFonts w:ascii="Times New Roman" w:hAnsi="Times New Roman" w:cs="Times New Roman"/>
          <w:sz w:val="24"/>
          <w:szCs w:val="24"/>
        </w:rPr>
        <w:t xml:space="preserve"> as they</w:t>
      </w:r>
      <w:r w:rsidR="00A92B08">
        <w:rPr>
          <w:rFonts w:ascii="Times New Roman" w:hAnsi="Times New Roman" w:cs="Times New Roman"/>
          <w:sz w:val="24"/>
          <w:szCs w:val="24"/>
        </w:rPr>
        <w:t xml:space="preserve"> felt threatened by </w:t>
      </w:r>
      <w:r w:rsidR="00BE277B">
        <w:rPr>
          <w:rFonts w:ascii="Times New Roman" w:hAnsi="Times New Roman" w:cs="Times New Roman"/>
          <w:sz w:val="24"/>
          <w:szCs w:val="24"/>
        </w:rPr>
        <w:t>foreign invasion (Dowty, 47)</w:t>
      </w:r>
      <w:r w:rsidR="00A92B08">
        <w:rPr>
          <w:rFonts w:ascii="Times New Roman" w:hAnsi="Times New Roman" w:cs="Times New Roman"/>
          <w:sz w:val="24"/>
          <w:szCs w:val="24"/>
        </w:rPr>
        <w:t>.</w:t>
      </w:r>
      <w:r w:rsidR="004C07CD" w:rsidRPr="00DC5EA5">
        <w:rPr>
          <w:rFonts w:ascii="Times New Roman" w:hAnsi="Times New Roman" w:cs="Times New Roman"/>
          <w:sz w:val="24"/>
          <w:szCs w:val="24"/>
        </w:rPr>
        <w:t xml:space="preserve"> Following W</w:t>
      </w:r>
      <w:r w:rsidR="006A243C">
        <w:rPr>
          <w:rFonts w:ascii="Times New Roman" w:hAnsi="Times New Roman" w:cs="Times New Roman"/>
          <w:sz w:val="24"/>
          <w:szCs w:val="24"/>
        </w:rPr>
        <w:t xml:space="preserve">orld </w:t>
      </w:r>
      <w:r w:rsidR="004C07CD" w:rsidRPr="00DC5EA5">
        <w:rPr>
          <w:rFonts w:ascii="Times New Roman" w:hAnsi="Times New Roman" w:cs="Times New Roman"/>
          <w:sz w:val="24"/>
          <w:szCs w:val="24"/>
        </w:rPr>
        <w:t>W</w:t>
      </w:r>
      <w:r w:rsidR="006A243C">
        <w:rPr>
          <w:rFonts w:ascii="Times New Roman" w:hAnsi="Times New Roman" w:cs="Times New Roman"/>
          <w:sz w:val="24"/>
          <w:szCs w:val="24"/>
        </w:rPr>
        <w:t xml:space="preserve">ar </w:t>
      </w:r>
      <w:r w:rsidR="004C07CD" w:rsidRPr="00DC5EA5">
        <w:rPr>
          <w:rFonts w:ascii="Times New Roman" w:hAnsi="Times New Roman" w:cs="Times New Roman"/>
          <w:sz w:val="24"/>
          <w:szCs w:val="24"/>
        </w:rPr>
        <w:t xml:space="preserve">I and the collapse of the Ottoman </w:t>
      </w:r>
      <w:r w:rsidR="00837701" w:rsidRPr="00DC5EA5">
        <w:rPr>
          <w:rFonts w:ascii="Times New Roman" w:hAnsi="Times New Roman" w:cs="Times New Roman"/>
          <w:sz w:val="24"/>
          <w:szCs w:val="24"/>
        </w:rPr>
        <w:t>Empire</w:t>
      </w:r>
      <w:r w:rsidR="004C07CD" w:rsidRPr="00DC5EA5">
        <w:rPr>
          <w:rFonts w:ascii="Times New Roman" w:hAnsi="Times New Roman" w:cs="Times New Roman"/>
          <w:sz w:val="24"/>
          <w:szCs w:val="24"/>
        </w:rPr>
        <w:t>, Jewish pe</w:t>
      </w:r>
      <w:r w:rsidR="007D59B3">
        <w:rPr>
          <w:rFonts w:ascii="Times New Roman" w:hAnsi="Times New Roman" w:cs="Times New Roman"/>
          <w:sz w:val="24"/>
          <w:szCs w:val="24"/>
        </w:rPr>
        <w:t>rsecution in Europe intensified,</w:t>
      </w:r>
      <w:r w:rsidR="004C07CD" w:rsidRPr="00DC5EA5">
        <w:rPr>
          <w:rFonts w:ascii="Times New Roman" w:hAnsi="Times New Roman" w:cs="Times New Roman"/>
          <w:sz w:val="24"/>
          <w:szCs w:val="24"/>
        </w:rPr>
        <w:t xml:space="preserve"> more</w:t>
      </w:r>
      <w:r w:rsidR="006A243C">
        <w:rPr>
          <w:rFonts w:ascii="Times New Roman" w:hAnsi="Times New Roman" w:cs="Times New Roman"/>
          <w:sz w:val="24"/>
          <w:szCs w:val="24"/>
        </w:rPr>
        <w:t xml:space="preserve"> European Jews</w:t>
      </w:r>
      <w:r w:rsidR="007D59B3">
        <w:rPr>
          <w:rFonts w:ascii="Times New Roman" w:hAnsi="Times New Roman" w:cs="Times New Roman"/>
          <w:sz w:val="24"/>
          <w:szCs w:val="24"/>
        </w:rPr>
        <w:t xml:space="preserve"> immigrated to Palestine,</w:t>
      </w:r>
      <w:r w:rsidR="004C07CD" w:rsidRPr="00DC5EA5">
        <w:rPr>
          <w:rFonts w:ascii="Times New Roman" w:hAnsi="Times New Roman" w:cs="Times New Roman"/>
          <w:sz w:val="24"/>
          <w:szCs w:val="24"/>
        </w:rPr>
        <w:t xml:space="preserve"> and nationalism amongst Palestinians increased. The land was now controlled by the British</w:t>
      </w:r>
      <w:r w:rsidR="007D59B3">
        <w:rPr>
          <w:rFonts w:ascii="Times New Roman" w:hAnsi="Times New Roman" w:cs="Times New Roman"/>
          <w:sz w:val="24"/>
          <w:szCs w:val="24"/>
        </w:rPr>
        <w:t xml:space="preserve"> Empire, which promised this</w:t>
      </w:r>
      <w:r w:rsidR="004C07CD" w:rsidRPr="00DC5EA5">
        <w:rPr>
          <w:rFonts w:ascii="Times New Roman" w:hAnsi="Times New Roman" w:cs="Times New Roman"/>
          <w:sz w:val="24"/>
          <w:szCs w:val="24"/>
        </w:rPr>
        <w:t xml:space="preserve"> land to both groups</w:t>
      </w:r>
      <w:r w:rsidR="00837701" w:rsidRPr="00DC5EA5">
        <w:rPr>
          <w:rFonts w:ascii="Times New Roman" w:hAnsi="Times New Roman" w:cs="Times New Roman"/>
          <w:sz w:val="24"/>
          <w:szCs w:val="24"/>
        </w:rPr>
        <w:t>. After W</w:t>
      </w:r>
      <w:r w:rsidR="006A243C">
        <w:rPr>
          <w:rFonts w:ascii="Times New Roman" w:hAnsi="Times New Roman" w:cs="Times New Roman"/>
          <w:sz w:val="24"/>
          <w:szCs w:val="24"/>
        </w:rPr>
        <w:t xml:space="preserve">orld </w:t>
      </w:r>
      <w:r w:rsidR="00837701" w:rsidRPr="00DC5EA5">
        <w:rPr>
          <w:rFonts w:ascii="Times New Roman" w:hAnsi="Times New Roman" w:cs="Times New Roman"/>
          <w:sz w:val="24"/>
          <w:szCs w:val="24"/>
        </w:rPr>
        <w:t>W</w:t>
      </w:r>
      <w:r w:rsidR="006A243C">
        <w:rPr>
          <w:rFonts w:ascii="Times New Roman" w:hAnsi="Times New Roman" w:cs="Times New Roman"/>
          <w:sz w:val="24"/>
          <w:szCs w:val="24"/>
        </w:rPr>
        <w:t xml:space="preserve">ar </w:t>
      </w:r>
      <w:r w:rsidR="00837701" w:rsidRPr="00DC5EA5">
        <w:rPr>
          <w:rFonts w:ascii="Times New Roman" w:hAnsi="Times New Roman" w:cs="Times New Roman"/>
          <w:sz w:val="24"/>
          <w:szCs w:val="24"/>
        </w:rPr>
        <w:t>II, the UN general asse</w:t>
      </w:r>
      <w:r w:rsidR="00DA6F9D">
        <w:rPr>
          <w:rFonts w:ascii="Times New Roman" w:hAnsi="Times New Roman" w:cs="Times New Roman"/>
          <w:sz w:val="24"/>
          <w:szCs w:val="24"/>
        </w:rPr>
        <w:t>mbly approved the creation of both an</w:t>
      </w:r>
      <w:r w:rsidR="00837701" w:rsidRPr="00DC5EA5">
        <w:rPr>
          <w:rFonts w:ascii="Times New Roman" w:hAnsi="Times New Roman" w:cs="Times New Roman"/>
          <w:sz w:val="24"/>
          <w:szCs w:val="24"/>
        </w:rPr>
        <w:t xml:space="preserve"> Arab state and a </w:t>
      </w:r>
      <w:r w:rsidR="00572D56" w:rsidRPr="00DC5EA5">
        <w:rPr>
          <w:rFonts w:ascii="Times New Roman" w:hAnsi="Times New Roman" w:cs="Times New Roman"/>
          <w:sz w:val="24"/>
          <w:szCs w:val="24"/>
        </w:rPr>
        <w:t>Jewish</w:t>
      </w:r>
      <w:r w:rsidR="00837701" w:rsidRPr="00DC5EA5">
        <w:rPr>
          <w:rFonts w:ascii="Times New Roman" w:hAnsi="Times New Roman" w:cs="Times New Roman"/>
          <w:sz w:val="24"/>
          <w:szCs w:val="24"/>
        </w:rPr>
        <w:t xml:space="preserve"> state in </w:t>
      </w:r>
      <w:r w:rsidR="00572D56" w:rsidRPr="00DC5EA5">
        <w:rPr>
          <w:rFonts w:ascii="Times New Roman" w:hAnsi="Times New Roman" w:cs="Times New Roman"/>
          <w:sz w:val="24"/>
          <w:szCs w:val="24"/>
        </w:rPr>
        <w:t>Palestine</w:t>
      </w:r>
      <w:r w:rsidR="00837701" w:rsidRPr="00DC5EA5">
        <w:rPr>
          <w:rFonts w:ascii="Times New Roman" w:hAnsi="Times New Roman" w:cs="Times New Roman"/>
          <w:sz w:val="24"/>
          <w:szCs w:val="24"/>
        </w:rPr>
        <w:t xml:space="preserve">. The </w:t>
      </w:r>
      <w:r w:rsidR="00572D56" w:rsidRPr="00DC5EA5">
        <w:rPr>
          <w:rFonts w:ascii="Times New Roman" w:hAnsi="Times New Roman" w:cs="Times New Roman"/>
          <w:sz w:val="24"/>
          <w:szCs w:val="24"/>
        </w:rPr>
        <w:t>Jewish</w:t>
      </w:r>
      <w:r w:rsidR="00BE277B">
        <w:rPr>
          <w:rFonts w:ascii="Times New Roman" w:hAnsi="Times New Roman" w:cs="Times New Roman"/>
          <w:sz w:val="24"/>
          <w:szCs w:val="24"/>
        </w:rPr>
        <w:t xml:space="preserve"> state accepted the </w:t>
      </w:r>
      <w:r w:rsidR="007D59B3">
        <w:rPr>
          <w:rFonts w:ascii="Times New Roman" w:hAnsi="Times New Roman" w:cs="Times New Roman"/>
          <w:sz w:val="24"/>
          <w:szCs w:val="24"/>
        </w:rPr>
        <w:t>proposal</w:t>
      </w:r>
      <w:r w:rsidR="00837701" w:rsidRPr="00DC5EA5">
        <w:rPr>
          <w:rFonts w:ascii="Times New Roman" w:hAnsi="Times New Roman" w:cs="Times New Roman"/>
          <w:sz w:val="24"/>
          <w:szCs w:val="24"/>
        </w:rPr>
        <w:t xml:space="preserve"> but the Arab s</w:t>
      </w:r>
      <w:r w:rsidR="007D59B3">
        <w:rPr>
          <w:rFonts w:ascii="Times New Roman" w:hAnsi="Times New Roman" w:cs="Times New Roman"/>
          <w:sz w:val="24"/>
          <w:szCs w:val="24"/>
        </w:rPr>
        <w:t>tate rejected this partition. I</w:t>
      </w:r>
      <w:r w:rsidR="00837701" w:rsidRPr="00DC5EA5">
        <w:rPr>
          <w:rFonts w:ascii="Times New Roman" w:hAnsi="Times New Roman" w:cs="Times New Roman"/>
          <w:sz w:val="24"/>
          <w:szCs w:val="24"/>
        </w:rPr>
        <w:t xml:space="preserve">n 1948, the </w:t>
      </w:r>
      <w:r w:rsidR="00572D56" w:rsidRPr="00DC5EA5">
        <w:rPr>
          <w:rFonts w:ascii="Times New Roman" w:hAnsi="Times New Roman" w:cs="Times New Roman"/>
          <w:sz w:val="24"/>
          <w:szCs w:val="24"/>
        </w:rPr>
        <w:t>Palestinians</w:t>
      </w:r>
      <w:r w:rsidR="007D59B3">
        <w:rPr>
          <w:rFonts w:ascii="Times New Roman" w:hAnsi="Times New Roman" w:cs="Times New Roman"/>
          <w:sz w:val="24"/>
          <w:szCs w:val="24"/>
        </w:rPr>
        <w:t>, along with other</w:t>
      </w:r>
      <w:r w:rsidR="00837701" w:rsidRPr="00DC5EA5">
        <w:rPr>
          <w:rFonts w:ascii="Times New Roman" w:hAnsi="Times New Roman" w:cs="Times New Roman"/>
          <w:sz w:val="24"/>
          <w:szCs w:val="24"/>
        </w:rPr>
        <w:t xml:space="preserve"> neighboring countries</w:t>
      </w:r>
      <w:r w:rsidR="007D59B3">
        <w:rPr>
          <w:rFonts w:ascii="Times New Roman" w:hAnsi="Times New Roman" w:cs="Times New Roman"/>
          <w:sz w:val="24"/>
          <w:szCs w:val="24"/>
        </w:rPr>
        <w:t>,</w:t>
      </w:r>
      <w:r w:rsidR="00837701" w:rsidRPr="00DC5EA5">
        <w:rPr>
          <w:rFonts w:ascii="Times New Roman" w:hAnsi="Times New Roman" w:cs="Times New Roman"/>
          <w:sz w:val="24"/>
          <w:szCs w:val="24"/>
        </w:rPr>
        <w:t xml:space="preserve"> attacked the newly formed </w:t>
      </w:r>
      <w:r w:rsidR="00572D56" w:rsidRPr="00DC5EA5">
        <w:rPr>
          <w:rFonts w:ascii="Times New Roman" w:hAnsi="Times New Roman" w:cs="Times New Roman"/>
          <w:sz w:val="24"/>
          <w:szCs w:val="24"/>
        </w:rPr>
        <w:t>Jewish</w:t>
      </w:r>
      <w:r w:rsidR="00837701" w:rsidRPr="00DC5EA5">
        <w:rPr>
          <w:rFonts w:ascii="Times New Roman" w:hAnsi="Times New Roman" w:cs="Times New Roman"/>
          <w:sz w:val="24"/>
          <w:szCs w:val="24"/>
        </w:rPr>
        <w:t xml:space="preserve"> state. After a brief war, the </w:t>
      </w:r>
      <w:r w:rsidR="00572D56" w:rsidRPr="00DC5EA5">
        <w:rPr>
          <w:rFonts w:ascii="Times New Roman" w:hAnsi="Times New Roman" w:cs="Times New Roman"/>
          <w:sz w:val="24"/>
          <w:szCs w:val="24"/>
        </w:rPr>
        <w:t>Jewish</w:t>
      </w:r>
      <w:r w:rsidR="00837701" w:rsidRPr="00DC5EA5">
        <w:rPr>
          <w:rFonts w:ascii="Times New Roman" w:hAnsi="Times New Roman" w:cs="Times New Roman"/>
          <w:sz w:val="24"/>
          <w:szCs w:val="24"/>
        </w:rPr>
        <w:t xml:space="preserve"> state won this conflict and</w:t>
      </w:r>
      <w:r w:rsidR="00A92B08">
        <w:rPr>
          <w:rFonts w:ascii="Times New Roman" w:hAnsi="Times New Roman" w:cs="Times New Roman"/>
          <w:sz w:val="24"/>
          <w:szCs w:val="24"/>
        </w:rPr>
        <w:t xml:space="preserve"> thus the state of</w:t>
      </w:r>
      <w:r w:rsidR="00837701" w:rsidRPr="00DC5EA5">
        <w:rPr>
          <w:rFonts w:ascii="Times New Roman" w:hAnsi="Times New Roman" w:cs="Times New Roman"/>
          <w:sz w:val="24"/>
          <w:szCs w:val="24"/>
        </w:rPr>
        <w:t xml:space="preserve"> Israel was created</w:t>
      </w:r>
      <w:r w:rsidR="00C40AE1">
        <w:rPr>
          <w:rFonts w:ascii="Times New Roman" w:hAnsi="Times New Roman" w:cs="Times New Roman"/>
          <w:sz w:val="24"/>
          <w:szCs w:val="24"/>
        </w:rPr>
        <w:t xml:space="preserve"> (Dowty, 1</w:t>
      </w:r>
      <w:r w:rsidR="00397170">
        <w:rPr>
          <w:rFonts w:ascii="Times New Roman" w:hAnsi="Times New Roman" w:cs="Times New Roman"/>
          <w:sz w:val="24"/>
          <w:szCs w:val="24"/>
        </w:rPr>
        <w:t>)</w:t>
      </w:r>
      <w:r w:rsidR="00837701" w:rsidRPr="00DC5EA5">
        <w:rPr>
          <w:rFonts w:ascii="Times New Roman" w:hAnsi="Times New Roman" w:cs="Times New Roman"/>
          <w:sz w:val="24"/>
          <w:szCs w:val="24"/>
        </w:rPr>
        <w:t xml:space="preserve">. However, this Israel was much larger than was </w:t>
      </w:r>
      <w:r w:rsidR="00A92B08">
        <w:rPr>
          <w:rFonts w:ascii="Times New Roman" w:hAnsi="Times New Roman" w:cs="Times New Roman"/>
          <w:sz w:val="24"/>
          <w:szCs w:val="24"/>
        </w:rPr>
        <w:t xml:space="preserve">originally </w:t>
      </w:r>
      <w:r w:rsidR="00837701" w:rsidRPr="00DC5EA5">
        <w:rPr>
          <w:rFonts w:ascii="Times New Roman" w:hAnsi="Times New Roman" w:cs="Times New Roman"/>
          <w:sz w:val="24"/>
          <w:szCs w:val="24"/>
        </w:rPr>
        <w:t xml:space="preserve">planned </w:t>
      </w:r>
      <w:r w:rsidR="00902CDE">
        <w:rPr>
          <w:rFonts w:ascii="Times New Roman" w:hAnsi="Times New Roman" w:cs="Times New Roman"/>
          <w:sz w:val="24"/>
          <w:szCs w:val="24"/>
        </w:rPr>
        <w:t xml:space="preserve">because it </w:t>
      </w:r>
      <w:r w:rsidR="00902CDE" w:rsidRPr="00DC5EA5">
        <w:rPr>
          <w:rFonts w:ascii="Times New Roman" w:hAnsi="Times New Roman" w:cs="Times New Roman"/>
          <w:sz w:val="24"/>
          <w:szCs w:val="24"/>
        </w:rPr>
        <w:t>annexed</w:t>
      </w:r>
      <w:r w:rsidR="00837701" w:rsidRPr="00DC5EA5">
        <w:rPr>
          <w:rFonts w:ascii="Times New Roman" w:hAnsi="Times New Roman" w:cs="Times New Roman"/>
          <w:sz w:val="24"/>
          <w:szCs w:val="24"/>
        </w:rPr>
        <w:t xml:space="preserve"> a lot of Palestinian land</w:t>
      </w:r>
      <w:r w:rsidR="00902CDE">
        <w:rPr>
          <w:rFonts w:ascii="Times New Roman" w:hAnsi="Times New Roman" w:cs="Times New Roman"/>
          <w:sz w:val="24"/>
          <w:szCs w:val="24"/>
        </w:rPr>
        <w:t>.</w:t>
      </w:r>
      <w:r w:rsidR="00837701" w:rsidRPr="00DC5EA5">
        <w:rPr>
          <w:rFonts w:ascii="Times New Roman" w:hAnsi="Times New Roman" w:cs="Times New Roman"/>
          <w:sz w:val="24"/>
          <w:szCs w:val="24"/>
        </w:rPr>
        <w:t xml:space="preserve"> </w:t>
      </w:r>
      <w:r w:rsidR="00902CDE">
        <w:rPr>
          <w:rFonts w:ascii="Times New Roman" w:hAnsi="Times New Roman" w:cs="Times New Roman"/>
          <w:sz w:val="24"/>
          <w:szCs w:val="24"/>
        </w:rPr>
        <w:t>Meanwhile,</w:t>
      </w:r>
      <w:r w:rsidR="00837701" w:rsidRPr="00DC5EA5">
        <w:rPr>
          <w:rFonts w:ascii="Times New Roman" w:hAnsi="Times New Roman" w:cs="Times New Roman"/>
          <w:sz w:val="24"/>
          <w:szCs w:val="24"/>
        </w:rPr>
        <w:t xml:space="preserve"> Jord</w:t>
      </w:r>
      <w:r w:rsidR="006A243C">
        <w:rPr>
          <w:rFonts w:ascii="Times New Roman" w:hAnsi="Times New Roman" w:cs="Times New Roman"/>
          <w:sz w:val="24"/>
          <w:szCs w:val="24"/>
        </w:rPr>
        <w:t>an and Egypt occupied the West B</w:t>
      </w:r>
      <w:r w:rsidR="00837701" w:rsidRPr="00DC5EA5">
        <w:rPr>
          <w:rFonts w:ascii="Times New Roman" w:hAnsi="Times New Roman" w:cs="Times New Roman"/>
          <w:sz w:val="24"/>
          <w:szCs w:val="24"/>
        </w:rPr>
        <w:t>ank and Gaza. In 1967, after Israel was attacked again by its neighbors, it emerged victoriou</w:t>
      </w:r>
      <w:r w:rsidR="00014032" w:rsidRPr="00DC5EA5">
        <w:rPr>
          <w:rFonts w:ascii="Times New Roman" w:hAnsi="Times New Roman" w:cs="Times New Roman"/>
          <w:sz w:val="24"/>
          <w:szCs w:val="24"/>
        </w:rPr>
        <w:t>s and with a lot more</w:t>
      </w:r>
      <w:r w:rsidR="00746994" w:rsidRPr="00DC5EA5">
        <w:rPr>
          <w:rFonts w:ascii="Times New Roman" w:hAnsi="Times New Roman" w:cs="Times New Roman"/>
          <w:sz w:val="24"/>
          <w:szCs w:val="24"/>
        </w:rPr>
        <w:t xml:space="preserve"> territory, including the Palestinian</w:t>
      </w:r>
      <w:r w:rsidR="006A243C">
        <w:rPr>
          <w:rFonts w:ascii="Times New Roman" w:hAnsi="Times New Roman" w:cs="Times New Roman"/>
          <w:sz w:val="24"/>
          <w:szCs w:val="24"/>
        </w:rPr>
        <w:t xml:space="preserve"> West B</w:t>
      </w:r>
      <w:r w:rsidR="00014032" w:rsidRPr="00DC5EA5">
        <w:rPr>
          <w:rFonts w:ascii="Times New Roman" w:hAnsi="Times New Roman" w:cs="Times New Roman"/>
          <w:sz w:val="24"/>
          <w:szCs w:val="24"/>
        </w:rPr>
        <w:t>ank and Gaza</w:t>
      </w:r>
      <w:r w:rsidR="00902CDE">
        <w:rPr>
          <w:rFonts w:ascii="Times New Roman" w:hAnsi="Times New Roman" w:cs="Times New Roman"/>
          <w:sz w:val="24"/>
          <w:szCs w:val="24"/>
        </w:rPr>
        <w:t>. This began</w:t>
      </w:r>
      <w:r w:rsidR="00014032" w:rsidRPr="00DC5EA5">
        <w:rPr>
          <w:rFonts w:ascii="Times New Roman" w:hAnsi="Times New Roman" w:cs="Times New Roman"/>
          <w:sz w:val="24"/>
          <w:szCs w:val="24"/>
        </w:rPr>
        <w:t xml:space="preserve"> the</w:t>
      </w:r>
      <w:r w:rsidR="00BE277B">
        <w:rPr>
          <w:rFonts w:ascii="Times New Roman" w:hAnsi="Times New Roman" w:cs="Times New Roman"/>
          <w:sz w:val="24"/>
          <w:szCs w:val="24"/>
        </w:rPr>
        <w:t xml:space="preserve"> Israeli</w:t>
      </w:r>
      <w:r w:rsidR="00014032" w:rsidRPr="00DC5EA5">
        <w:rPr>
          <w:rFonts w:ascii="Times New Roman" w:hAnsi="Times New Roman" w:cs="Times New Roman"/>
          <w:sz w:val="24"/>
          <w:szCs w:val="24"/>
        </w:rPr>
        <w:t xml:space="preserve"> occupation</w:t>
      </w:r>
      <w:r w:rsidR="00BE277B">
        <w:rPr>
          <w:rFonts w:ascii="Times New Roman" w:hAnsi="Times New Roman" w:cs="Times New Roman"/>
          <w:sz w:val="24"/>
          <w:szCs w:val="24"/>
        </w:rPr>
        <w:t xml:space="preserve"> of Palestine</w:t>
      </w:r>
      <w:r w:rsidR="00902CDE">
        <w:rPr>
          <w:rFonts w:ascii="Times New Roman" w:hAnsi="Times New Roman" w:cs="Times New Roman"/>
          <w:sz w:val="24"/>
          <w:szCs w:val="24"/>
        </w:rPr>
        <w:t xml:space="preserve"> and also the</w:t>
      </w:r>
      <w:r w:rsidR="00746994" w:rsidRPr="00DC5EA5">
        <w:rPr>
          <w:rFonts w:ascii="Times New Roman" w:hAnsi="Times New Roman" w:cs="Times New Roman"/>
          <w:sz w:val="24"/>
          <w:szCs w:val="24"/>
        </w:rPr>
        <w:t xml:space="preserve"> trend of </w:t>
      </w:r>
      <w:r w:rsidR="00BE277B">
        <w:rPr>
          <w:rFonts w:ascii="Times New Roman" w:hAnsi="Times New Roman" w:cs="Times New Roman"/>
          <w:sz w:val="24"/>
          <w:szCs w:val="24"/>
        </w:rPr>
        <w:t xml:space="preserve">Israel </w:t>
      </w:r>
      <w:r w:rsidR="00746994" w:rsidRPr="00DC5EA5">
        <w:rPr>
          <w:rFonts w:ascii="Times New Roman" w:hAnsi="Times New Roman" w:cs="Times New Roman"/>
          <w:sz w:val="24"/>
          <w:szCs w:val="24"/>
        </w:rPr>
        <w:t>giving</w:t>
      </w:r>
      <w:r w:rsidR="00902CDE">
        <w:rPr>
          <w:rFonts w:ascii="Times New Roman" w:hAnsi="Times New Roman" w:cs="Times New Roman"/>
          <w:sz w:val="24"/>
          <w:szCs w:val="24"/>
        </w:rPr>
        <w:t xml:space="preserve"> up territory gained in war</w:t>
      </w:r>
      <w:r w:rsidR="00746994" w:rsidRPr="00DC5EA5">
        <w:rPr>
          <w:rFonts w:ascii="Times New Roman" w:hAnsi="Times New Roman" w:cs="Times New Roman"/>
          <w:sz w:val="24"/>
          <w:szCs w:val="24"/>
        </w:rPr>
        <w:t xml:space="preserve"> to </w:t>
      </w:r>
      <w:r w:rsidR="00BE277B">
        <w:rPr>
          <w:rFonts w:ascii="Times New Roman" w:hAnsi="Times New Roman" w:cs="Times New Roman"/>
          <w:sz w:val="24"/>
          <w:szCs w:val="24"/>
        </w:rPr>
        <w:t>its original owners</w:t>
      </w:r>
      <w:r w:rsidR="00902CDE">
        <w:rPr>
          <w:rFonts w:ascii="Times New Roman" w:hAnsi="Times New Roman" w:cs="Times New Roman"/>
          <w:sz w:val="24"/>
          <w:szCs w:val="24"/>
        </w:rPr>
        <w:t xml:space="preserve"> in exchange</w:t>
      </w:r>
      <w:r w:rsidR="006A243C">
        <w:rPr>
          <w:rFonts w:ascii="Times New Roman" w:hAnsi="Times New Roman" w:cs="Times New Roman"/>
          <w:sz w:val="24"/>
          <w:szCs w:val="24"/>
        </w:rPr>
        <w:t xml:space="preserve"> for peace </w:t>
      </w:r>
      <w:r w:rsidR="00397170">
        <w:rPr>
          <w:rFonts w:ascii="Times New Roman" w:hAnsi="Times New Roman" w:cs="Times New Roman"/>
          <w:sz w:val="24"/>
          <w:szCs w:val="24"/>
        </w:rPr>
        <w:t>(Dowty, 1)</w:t>
      </w:r>
      <w:r w:rsidR="00746994" w:rsidRPr="00DC5EA5">
        <w:rPr>
          <w:rFonts w:ascii="Times New Roman" w:hAnsi="Times New Roman" w:cs="Times New Roman"/>
          <w:sz w:val="24"/>
          <w:szCs w:val="24"/>
        </w:rPr>
        <w:t xml:space="preserve">. </w:t>
      </w:r>
    </w:p>
    <w:p w:rsidR="00865D77" w:rsidRPr="00572D56" w:rsidRDefault="0091292A" w:rsidP="00572D5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447E0A">
        <w:rPr>
          <w:rFonts w:ascii="Times New Roman" w:hAnsi="Times New Roman" w:cs="Times New Roman"/>
          <w:sz w:val="24"/>
          <w:szCs w:val="24"/>
        </w:rPr>
        <w:t xml:space="preserve">modern </w:t>
      </w:r>
      <w:r>
        <w:rPr>
          <w:rFonts w:ascii="Times New Roman" w:hAnsi="Times New Roman" w:cs="Times New Roman"/>
          <w:sz w:val="24"/>
          <w:szCs w:val="24"/>
        </w:rPr>
        <w:t>conflict between Palestine and Israel</w:t>
      </w:r>
      <w:r w:rsidR="004E3405">
        <w:rPr>
          <w:rFonts w:ascii="Times New Roman" w:hAnsi="Times New Roman" w:cs="Times New Roman"/>
          <w:sz w:val="24"/>
          <w:szCs w:val="24"/>
        </w:rPr>
        <w:t xml:space="preserve">, outlined by </w:t>
      </w:r>
      <w:r w:rsidR="000139FB">
        <w:rPr>
          <w:rFonts w:ascii="Times New Roman" w:hAnsi="Times New Roman" w:cs="Times New Roman"/>
          <w:sz w:val="24"/>
          <w:szCs w:val="24"/>
        </w:rPr>
        <w:t>Yossi Alpher</w:t>
      </w:r>
      <w:r w:rsidR="004E3405">
        <w:rPr>
          <w:rFonts w:ascii="Times New Roman" w:hAnsi="Times New Roman" w:cs="Times New Roman"/>
          <w:sz w:val="24"/>
          <w:szCs w:val="24"/>
        </w:rPr>
        <w:t xml:space="preserve"> in his report “</w:t>
      </w:r>
      <w:r w:rsidR="004E3405" w:rsidRPr="004E3405">
        <w:rPr>
          <w:rFonts w:ascii="Times New Roman" w:hAnsi="Times New Roman" w:cs="Times New Roman"/>
          <w:sz w:val="24"/>
          <w:szCs w:val="24"/>
        </w:rPr>
        <w:t>The Future of the Israeli-Palestinian Conflict Critical Trends Affecting Israel</w:t>
      </w:r>
      <w:r w:rsidR="004E3405">
        <w:rPr>
          <w:rFonts w:ascii="Times New Roman" w:hAnsi="Times New Roman" w:cs="Times New Roman"/>
          <w:sz w:val="24"/>
          <w:szCs w:val="24"/>
        </w:rPr>
        <w:t>”</w:t>
      </w:r>
      <w:r w:rsidR="00E666AE">
        <w:rPr>
          <w:rFonts w:ascii="Times New Roman" w:hAnsi="Times New Roman" w:cs="Times New Roman"/>
          <w:sz w:val="24"/>
          <w:szCs w:val="24"/>
        </w:rPr>
        <w:t xml:space="preserve"> has several key </w:t>
      </w:r>
      <w:r w:rsidR="00E666AE">
        <w:rPr>
          <w:rFonts w:ascii="Times New Roman" w:hAnsi="Times New Roman" w:cs="Times New Roman"/>
          <w:sz w:val="24"/>
          <w:szCs w:val="24"/>
        </w:rPr>
        <w:lastRenderedPageBreak/>
        <w:t xml:space="preserve">components to it. The first </w:t>
      </w:r>
      <w:r w:rsidR="005B4C09">
        <w:rPr>
          <w:rFonts w:ascii="Times New Roman" w:hAnsi="Times New Roman" w:cs="Times New Roman"/>
          <w:sz w:val="24"/>
          <w:szCs w:val="24"/>
        </w:rPr>
        <w:t>is over the same land</w:t>
      </w:r>
      <w:r w:rsidR="00397170">
        <w:rPr>
          <w:rFonts w:ascii="Times New Roman" w:hAnsi="Times New Roman" w:cs="Times New Roman"/>
          <w:sz w:val="24"/>
          <w:szCs w:val="24"/>
        </w:rPr>
        <w:t xml:space="preserve"> (Dowty, 2)</w:t>
      </w:r>
      <w:r w:rsidR="00E37E51">
        <w:rPr>
          <w:rFonts w:ascii="Times New Roman" w:hAnsi="Times New Roman" w:cs="Times New Roman"/>
          <w:sz w:val="24"/>
          <w:szCs w:val="24"/>
        </w:rPr>
        <w:t xml:space="preserve">. Due to this, the most practical solution is a </w:t>
      </w:r>
      <w:r w:rsidR="000139FB">
        <w:rPr>
          <w:rFonts w:ascii="Times New Roman" w:hAnsi="Times New Roman" w:cs="Times New Roman"/>
          <w:sz w:val="24"/>
          <w:szCs w:val="24"/>
        </w:rPr>
        <w:t>“</w:t>
      </w:r>
      <w:r w:rsidR="00E37E51">
        <w:rPr>
          <w:rFonts w:ascii="Times New Roman" w:hAnsi="Times New Roman" w:cs="Times New Roman"/>
          <w:sz w:val="24"/>
          <w:szCs w:val="24"/>
        </w:rPr>
        <w:t>two state solution</w:t>
      </w:r>
      <w:r w:rsidR="000139FB">
        <w:rPr>
          <w:rFonts w:ascii="Times New Roman" w:hAnsi="Times New Roman" w:cs="Times New Roman"/>
          <w:sz w:val="24"/>
          <w:szCs w:val="24"/>
        </w:rPr>
        <w:t>” (Alpher, 12).</w:t>
      </w:r>
      <w:r w:rsidR="00E37E51">
        <w:rPr>
          <w:rFonts w:ascii="Times New Roman" w:hAnsi="Times New Roman" w:cs="Times New Roman"/>
          <w:sz w:val="24"/>
          <w:szCs w:val="24"/>
        </w:rPr>
        <w:t xml:space="preserve"> </w:t>
      </w:r>
      <w:r w:rsidR="00447E0A">
        <w:rPr>
          <w:rFonts w:ascii="Times New Roman" w:hAnsi="Times New Roman" w:cs="Times New Roman"/>
          <w:sz w:val="24"/>
          <w:szCs w:val="24"/>
        </w:rPr>
        <w:t>However, even partition is tricky</w:t>
      </w:r>
      <w:r w:rsidR="005B4C09">
        <w:rPr>
          <w:rFonts w:ascii="Times New Roman" w:hAnsi="Times New Roman" w:cs="Times New Roman"/>
          <w:sz w:val="24"/>
          <w:szCs w:val="24"/>
        </w:rPr>
        <w:t>,</w:t>
      </w:r>
      <w:r w:rsidR="00447E0A">
        <w:rPr>
          <w:rFonts w:ascii="Times New Roman" w:hAnsi="Times New Roman" w:cs="Times New Roman"/>
          <w:sz w:val="24"/>
          <w:szCs w:val="24"/>
        </w:rPr>
        <w:t xml:space="preserve"> as Israel has many settlements in Palestinian territories and also faces security concerns based on what territory it surrenders</w:t>
      </w:r>
      <w:r w:rsidR="00397170">
        <w:rPr>
          <w:rFonts w:ascii="Times New Roman" w:hAnsi="Times New Roman" w:cs="Times New Roman"/>
          <w:sz w:val="24"/>
          <w:szCs w:val="24"/>
        </w:rPr>
        <w:t xml:space="preserve"> (Dowty, 194)</w:t>
      </w:r>
      <w:r w:rsidR="00447E0A">
        <w:rPr>
          <w:rFonts w:ascii="Times New Roman" w:hAnsi="Times New Roman" w:cs="Times New Roman"/>
          <w:sz w:val="24"/>
          <w:szCs w:val="24"/>
        </w:rPr>
        <w:t>.</w:t>
      </w:r>
      <w:r w:rsidR="00E37E51">
        <w:rPr>
          <w:rFonts w:ascii="Times New Roman" w:hAnsi="Times New Roman" w:cs="Times New Roman"/>
          <w:sz w:val="24"/>
          <w:szCs w:val="24"/>
        </w:rPr>
        <w:t xml:space="preserve"> The second issue is on the partition of Jerusalem, a city considered holy by both partie</w:t>
      </w:r>
      <w:r w:rsidR="00397170">
        <w:rPr>
          <w:rFonts w:ascii="Times New Roman" w:hAnsi="Times New Roman" w:cs="Times New Roman"/>
          <w:sz w:val="24"/>
          <w:szCs w:val="24"/>
        </w:rPr>
        <w:t>s (Dowty, 202). The last issue is over Palestinian</w:t>
      </w:r>
      <w:r w:rsidR="005B4C09">
        <w:rPr>
          <w:rFonts w:ascii="Times New Roman" w:hAnsi="Times New Roman" w:cs="Times New Roman"/>
          <w:sz w:val="24"/>
          <w:szCs w:val="24"/>
        </w:rPr>
        <w:t xml:space="preserve"> refugees;</w:t>
      </w:r>
      <w:r w:rsidR="00E37E51">
        <w:rPr>
          <w:rFonts w:ascii="Times New Roman" w:hAnsi="Times New Roman" w:cs="Times New Roman"/>
          <w:sz w:val="24"/>
          <w:szCs w:val="24"/>
        </w:rPr>
        <w:t xml:space="preserve"> </w:t>
      </w:r>
      <w:r w:rsidR="00447E0A">
        <w:rPr>
          <w:rFonts w:ascii="Times New Roman" w:hAnsi="Times New Roman" w:cs="Times New Roman"/>
          <w:sz w:val="24"/>
          <w:szCs w:val="24"/>
        </w:rPr>
        <w:t>Palestine</w:t>
      </w:r>
      <w:r w:rsidR="00E37E51">
        <w:rPr>
          <w:rFonts w:ascii="Times New Roman" w:hAnsi="Times New Roman" w:cs="Times New Roman"/>
          <w:sz w:val="24"/>
          <w:szCs w:val="24"/>
        </w:rPr>
        <w:t xml:space="preserve"> calls for Israel to admit</w:t>
      </w:r>
      <w:r w:rsidR="00447E0A">
        <w:rPr>
          <w:rFonts w:ascii="Times New Roman" w:hAnsi="Times New Roman" w:cs="Times New Roman"/>
          <w:sz w:val="24"/>
          <w:szCs w:val="24"/>
        </w:rPr>
        <w:t xml:space="preserve"> all the refugees that w</w:t>
      </w:r>
      <w:r w:rsidR="00397170">
        <w:rPr>
          <w:rFonts w:ascii="Times New Roman" w:hAnsi="Times New Roman" w:cs="Times New Roman"/>
          <w:sz w:val="24"/>
          <w:szCs w:val="24"/>
        </w:rPr>
        <w:t>ere ex</w:t>
      </w:r>
      <w:r w:rsidR="005B4C09">
        <w:rPr>
          <w:rFonts w:ascii="Times New Roman" w:hAnsi="Times New Roman" w:cs="Times New Roman"/>
          <w:sz w:val="24"/>
          <w:szCs w:val="24"/>
        </w:rPr>
        <w:t>pelled after the 1948 war (Alpher, 9</w:t>
      </w:r>
      <w:r w:rsidR="00397170">
        <w:rPr>
          <w:rFonts w:ascii="Times New Roman" w:hAnsi="Times New Roman" w:cs="Times New Roman"/>
          <w:sz w:val="24"/>
          <w:szCs w:val="24"/>
        </w:rPr>
        <w:t>).</w:t>
      </w:r>
    </w:p>
    <w:p w:rsidR="00BE277B" w:rsidRDefault="00746994" w:rsidP="00BE277B">
      <w:pPr>
        <w:spacing w:line="480" w:lineRule="auto"/>
        <w:ind w:firstLine="720"/>
        <w:rPr>
          <w:rFonts w:ascii="Times New Roman" w:hAnsi="Times New Roman" w:cs="Times New Roman"/>
          <w:sz w:val="24"/>
          <w:szCs w:val="24"/>
        </w:rPr>
      </w:pPr>
      <w:r w:rsidRPr="00DC5EA5">
        <w:rPr>
          <w:rFonts w:ascii="Times New Roman" w:hAnsi="Times New Roman" w:cs="Times New Roman"/>
          <w:sz w:val="24"/>
          <w:szCs w:val="24"/>
        </w:rPr>
        <w:t>Throughout Israel’s history, its policy makers have mainly relied on the p</w:t>
      </w:r>
      <w:r w:rsidR="00BE277B">
        <w:rPr>
          <w:rFonts w:ascii="Times New Roman" w:hAnsi="Times New Roman" w:cs="Times New Roman"/>
          <w:sz w:val="24"/>
          <w:szCs w:val="24"/>
        </w:rPr>
        <w:t>rinciples of the Realist theory</w:t>
      </w:r>
      <w:r w:rsidRPr="00DC5EA5">
        <w:rPr>
          <w:rFonts w:ascii="Times New Roman" w:hAnsi="Times New Roman" w:cs="Times New Roman"/>
          <w:sz w:val="24"/>
          <w:szCs w:val="24"/>
        </w:rPr>
        <w:t xml:space="preserve"> when making foreign policy decisions. Realism is the oldest political theory. </w:t>
      </w:r>
      <w:r w:rsidR="005B4C09">
        <w:rPr>
          <w:rFonts w:ascii="Times New Roman" w:hAnsi="Times New Roman" w:cs="Times New Roman"/>
          <w:sz w:val="24"/>
          <w:szCs w:val="24"/>
        </w:rPr>
        <w:t>Although t</w:t>
      </w:r>
      <w:r w:rsidRPr="00DC5EA5">
        <w:rPr>
          <w:rFonts w:ascii="Times New Roman" w:hAnsi="Times New Roman" w:cs="Times New Roman"/>
          <w:sz w:val="24"/>
          <w:szCs w:val="24"/>
        </w:rPr>
        <w:t xml:space="preserve">he term was coined by Hans Morgenthau </w:t>
      </w:r>
      <w:r w:rsidR="0039499C" w:rsidRPr="00DC5EA5">
        <w:rPr>
          <w:rFonts w:ascii="Times New Roman" w:hAnsi="Times New Roman" w:cs="Times New Roman"/>
          <w:sz w:val="24"/>
          <w:szCs w:val="24"/>
        </w:rPr>
        <w:t>a</w:t>
      </w:r>
      <w:r w:rsidR="005B4C09">
        <w:rPr>
          <w:rFonts w:ascii="Times New Roman" w:hAnsi="Times New Roman" w:cs="Times New Roman"/>
          <w:sz w:val="24"/>
          <w:szCs w:val="24"/>
        </w:rPr>
        <w:t>t the start of the cold war,</w:t>
      </w:r>
      <w:r w:rsidR="0039499C" w:rsidRPr="00DC5EA5">
        <w:rPr>
          <w:rFonts w:ascii="Times New Roman" w:hAnsi="Times New Roman" w:cs="Times New Roman"/>
          <w:sz w:val="24"/>
          <w:szCs w:val="24"/>
        </w:rPr>
        <w:t xml:space="preserve"> its principles can help explain the actions of many policy makers across different eras from </w:t>
      </w:r>
      <w:r w:rsidR="005B4C09">
        <w:rPr>
          <w:rFonts w:ascii="Times New Roman" w:hAnsi="Times New Roman" w:cs="Times New Roman"/>
          <w:sz w:val="24"/>
          <w:szCs w:val="24"/>
        </w:rPr>
        <w:t xml:space="preserve">the Peloponnesian war, to World </w:t>
      </w:r>
      <w:r w:rsidR="0039499C" w:rsidRPr="00DC5EA5">
        <w:rPr>
          <w:rFonts w:ascii="Times New Roman" w:hAnsi="Times New Roman" w:cs="Times New Roman"/>
          <w:sz w:val="24"/>
          <w:szCs w:val="24"/>
        </w:rPr>
        <w:t>W</w:t>
      </w:r>
      <w:r w:rsidR="005B4C09">
        <w:rPr>
          <w:rFonts w:ascii="Times New Roman" w:hAnsi="Times New Roman" w:cs="Times New Roman"/>
          <w:sz w:val="24"/>
          <w:szCs w:val="24"/>
        </w:rPr>
        <w:t xml:space="preserve">ar </w:t>
      </w:r>
      <w:r w:rsidR="0039499C" w:rsidRPr="00DC5EA5">
        <w:rPr>
          <w:rFonts w:ascii="Times New Roman" w:hAnsi="Times New Roman" w:cs="Times New Roman"/>
          <w:sz w:val="24"/>
          <w:szCs w:val="24"/>
        </w:rPr>
        <w:t xml:space="preserve">II. Realism operates on six basic assumptions: </w:t>
      </w:r>
      <w:r w:rsidR="008E3E72">
        <w:rPr>
          <w:rFonts w:ascii="Times New Roman" w:hAnsi="Times New Roman" w:cs="Times New Roman"/>
          <w:sz w:val="24"/>
          <w:szCs w:val="24"/>
        </w:rPr>
        <w:t xml:space="preserve">1) </w:t>
      </w:r>
      <w:r w:rsidR="0039499C" w:rsidRPr="00DC5EA5">
        <w:rPr>
          <w:rFonts w:ascii="Times New Roman" w:hAnsi="Times New Roman" w:cs="Times New Roman"/>
          <w:sz w:val="24"/>
          <w:szCs w:val="24"/>
        </w:rPr>
        <w:t xml:space="preserve">Human nature is rotten, </w:t>
      </w:r>
      <w:r w:rsidR="008E3E72">
        <w:rPr>
          <w:rFonts w:ascii="Times New Roman" w:hAnsi="Times New Roman" w:cs="Times New Roman"/>
          <w:sz w:val="24"/>
          <w:szCs w:val="24"/>
        </w:rPr>
        <w:t xml:space="preserve">2) </w:t>
      </w:r>
      <w:r w:rsidR="0039499C" w:rsidRPr="00DC5EA5">
        <w:rPr>
          <w:rFonts w:ascii="Times New Roman" w:hAnsi="Times New Roman" w:cs="Times New Roman"/>
          <w:sz w:val="24"/>
          <w:szCs w:val="24"/>
        </w:rPr>
        <w:t>the state is the princi</w:t>
      </w:r>
      <w:r w:rsidR="006B7CE3">
        <w:rPr>
          <w:rFonts w:ascii="Times New Roman" w:hAnsi="Times New Roman" w:cs="Times New Roman"/>
          <w:sz w:val="24"/>
          <w:szCs w:val="24"/>
        </w:rPr>
        <w:t>ple actor in the world theater,</w:t>
      </w:r>
      <w:r w:rsidR="006B7CE3" w:rsidRPr="00DC5EA5">
        <w:rPr>
          <w:rFonts w:ascii="Times New Roman" w:hAnsi="Times New Roman" w:cs="Times New Roman"/>
          <w:sz w:val="24"/>
          <w:szCs w:val="24"/>
        </w:rPr>
        <w:t xml:space="preserve"> </w:t>
      </w:r>
      <w:r w:rsidR="008E3E72">
        <w:rPr>
          <w:rFonts w:ascii="Times New Roman" w:hAnsi="Times New Roman" w:cs="Times New Roman"/>
          <w:sz w:val="24"/>
          <w:szCs w:val="24"/>
        </w:rPr>
        <w:t xml:space="preserve">3) </w:t>
      </w:r>
      <w:r w:rsidR="006B7CE3" w:rsidRPr="00DC5EA5">
        <w:rPr>
          <w:rFonts w:ascii="Times New Roman" w:hAnsi="Times New Roman" w:cs="Times New Roman"/>
          <w:sz w:val="24"/>
          <w:szCs w:val="24"/>
        </w:rPr>
        <w:t>the</w:t>
      </w:r>
      <w:r w:rsidR="0039499C" w:rsidRPr="00DC5EA5">
        <w:rPr>
          <w:rFonts w:ascii="Times New Roman" w:hAnsi="Times New Roman" w:cs="Times New Roman"/>
          <w:sz w:val="24"/>
          <w:szCs w:val="24"/>
        </w:rPr>
        <w:t xml:space="preserve"> world is in a constant state of international anarchy, </w:t>
      </w:r>
      <w:r w:rsidR="008E3E72">
        <w:rPr>
          <w:rFonts w:ascii="Times New Roman" w:hAnsi="Times New Roman" w:cs="Times New Roman"/>
          <w:sz w:val="24"/>
          <w:szCs w:val="24"/>
        </w:rPr>
        <w:t xml:space="preserve">4) </w:t>
      </w:r>
      <w:r w:rsidR="0039499C" w:rsidRPr="00DC5EA5">
        <w:rPr>
          <w:rFonts w:ascii="Times New Roman" w:hAnsi="Times New Roman" w:cs="Times New Roman"/>
          <w:sz w:val="24"/>
          <w:szCs w:val="24"/>
        </w:rPr>
        <w:t xml:space="preserve">for a state to survive, it can rely on no one but itself, </w:t>
      </w:r>
      <w:r w:rsidR="008E3E72">
        <w:rPr>
          <w:rFonts w:ascii="Times New Roman" w:hAnsi="Times New Roman" w:cs="Times New Roman"/>
          <w:sz w:val="24"/>
          <w:szCs w:val="24"/>
        </w:rPr>
        <w:t xml:space="preserve">5) </w:t>
      </w:r>
      <w:r w:rsidR="0039499C" w:rsidRPr="00DC5EA5">
        <w:rPr>
          <w:rFonts w:ascii="Times New Roman" w:hAnsi="Times New Roman" w:cs="Times New Roman"/>
          <w:sz w:val="24"/>
          <w:szCs w:val="24"/>
        </w:rPr>
        <w:t>other states have offensive capabilities</w:t>
      </w:r>
      <w:r w:rsidR="008E3E72">
        <w:rPr>
          <w:rFonts w:ascii="Times New Roman" w:hAnsi="Times New Roman" w:cs="Times New Roman"/>
          <w:sz w:val="24"/>
          <w:szCs w:val="24"/>
        </w:rPr>
        <w:t xml:space="preserve"> and will use them if given the opportunity</w:t>
      </w:r>
      <w:r w:rsidR="0039499C" w:rsidRPr="00DC5EA5">
        <w:rPr>
          <w:rFonts w:ascii="Times New Roman" w:hAnsi="Times New Roman" w:cs="Times New Roman"/>
          <w:sz w:val="24"/>
          <w:szCs w:val="24"/>
        </w:rPr>
        <w:t xml:space="preserve">, and </w:t>
      </w:r>
      <w:r w:rsidR="008E3E72">
        <w:rPr>
          <w:rFonts w:ascii="Times New Roman" w:hAnsi="Times New Roman" w:cs="Times New Roman"/>
          <w:sz w:val="24"/>
          <w:szCs w:val="24"/>
        </w:rPr>
        <w:t xml:space="preserve">6) </w:t>
      </w:r>
      <w:r w:rsidR="0039499C" w:rsidRPr="00DC5EA5">
        <w:rPr>
          <w:rFonts w:ascii="Times New Roman" w:hAnsi="Times New Roman" w:cs="Times New Roman"/>
          <w:sz w:val="24"/>
          <w:szCs w:val="24"/>
        </w:rPr>
        <w:t>all state leaders are rational</w:t>
      </w:r>
      <w:r w:rsidR="006B7CE3">
        <w:rPr>
          <w:rFonts w:ascii="Times New Roman" w:hAnsi="Times New Roman" w:cs="Times New Roman"/>
          <w:sz w:val="24"/>
          <w:szCs w:val="24"/>
        </w:rPr>
        <w:t xml:space="preserve"> (Morgenthau, 3-16)</w:t>
      </w:r>
      <w:r w:rsidR="0039499C" w:rsidRPr="00DC5EA5">
        <w:rPr>
          <w:rFonts w:ascii="Times New Roman" w:hAnsi="Times New Roman" w:cs="Times New Roman"/>
          <w:sz w:val="24"/>
          <w:szCs w:val="24"/>
        </w:rPr>
        <w:t>.</w:t>
      </w:r>
      <w:r w:rsidR="00B70138" w:rsidRPr="00DC5EA5">
        <w:rPr>
          <w:rFonts w:ascii="Times New Roman" w:hAnsi="Times New Roman" w:cs="Times New Roman"/>
          <w:sz w:val="24"/>
          <w:szCs w:val="24"/>
        </w:rPr>
        <w:t xml:space="preserve"> In </w:t>
      </w:r>
      <w:r w:rsidR="00BE277B">
        <w:rPr>
          <w:rFonts w:ascii="Times New Roman" w:hAnsi="Times New Roman" w:cs="Times New Roman"/>
          <w:sz w:val="24"/>
          <w:szCs w:val="24"/>
        </w:rPr>
        <w:t>summary</w:t>
      </w:r>
      <w:r w:rsidR="00E848CD">
        <w:rPr>
          <w:rFonts w:ascii="Times New Roman" w:hAnsi="Times New Roman" w:cs="Times New Roman"/>
          <w:sz w:val="24"/>
          <w:szCs w:val="24"/>
        </w:rPr>
        <w:t>, R</w:t>
      </w:r>
      <w:r w:rsidR="00B70138" w:rsidRPr="00DC5EA5">
        <w:rPr>
          <w:rFonts w:ascii="Times New Roman" w:hAnsi="Times New Roman" w:cs="Times New Roman"/>
          <w:sz w:val="24"/>
          <w:szCs w:val="24"/>
        </w:rPr>
        <w:t>ealism argues that the most important goal of a state is survival</w:t>
      </w:r>
      <w:r w:rsidR="008E3E72">
        <w:rPr>
          <w:rFonts w:ascii="Times New Roman" w:hAnsi="Times New Roman" w:cs="Times New Roman"/>
          <w:sz w:val="24"/>
          <w:szCs w:val="24"/>
        </w:rPr>
        <w:t>.</w:t>
      </w:r>
      <w:r w:rsidR="00B70138" w:rsidRPr="00DC5EA5">
        <w:rPr>
          <w:rFonts w:ascii="Times New Roman" w:hAnsi="Times New Roman" w:cs="Times New Roman"/>
          <w:sz w:val="24"/>
          <w:szCs w:val="24"/>
        </w:rPr>
        <w:t xml:space="preserve"> </w:t>
      </w:r>
      <w:r w:rsidR="008E3E72">
        <w:rPr>
          <w:rFonts w:ascii="Times New Roman" w:hAnsi="Times New Roman" w:cs="Times New Roman"/>
          <w:sz w:val="24"/>
          <w:szCs w:val="24"/>
        </w:rPr>
        <w:t>A state</w:t>
      </w:r>
      <w:r w:rsidR="00B70138" w:rsidRPr="00DC5EA5">
        <w:rPr>
          <w:rFonts w:ascii="Times New Roman" w:hAnsi="Times New Roman" w:cs="Times New Roman"/>
          <w:sz w:val="24"/>
          <w:szCs w:val="24"/>
        </w:rPr>
        <w:t xml:space="preserve"> ca</w:t>
      </w:r>
      <w:r w:rsidR="008E3E72">
        <w:rPr>
          <w:rFonts w:ascii="Times New Roman" w:hAnsi="Times New Roman" w:cs="Times New Roman"/>
          <w:sz w:val="24"/>
          <w:szCs w:val="24"/>
        </w:rPr>
        <w:t>n have allies, but in the end it</w:t>
      </w:r>
      <w:r w:rsidR="00B70138" w:rsidRPr="00DC5EA5">
        <w:rPr>
          <w:rFonts w:ascii="Times New Roman" w:hAnsi="Times New Roman" w:cs="Times New Roman"/>
          <w:sz w:val="24"/>
          <w:szCs w:val="24"/>
        </w:rPr>
        <w:t xml:space="preserve"> must be able to act on</w:t>
      </w:r>
      <w:r w:rsidR="00BE277B">
        <w:rPr>
          <w:rFonts w:ascii="Times New Roman" w:hAnsi="Times New Roman" w:cs="Times New Roman"/>
          <w:sz w:val="24"/>
          <w:szCs w:val="24"/>
        </w:rPr>
        <w:t xml:space="preserve"> its own </w:t>
      </w:r>
      <w:r w:rsidR="008E3E72">
        <w:rPr>
          <w:rFonts w:ascii="Times New Roman" w:hAnsi="Times New Roman" w:cs="Times New Roman"/>
          <w:sz w:val="24"/>
          <w:szCs w:val="24"/>
        </w:rPr>
        <w:t>in order</w:t>
      </w:r>
      <w:r w:rsidR="00BE277B">
        <w:rPr>
          <w:rFonts w:ascii="Times New Roman" w:hAnsi="Times New Roman" w:cs="Times New Roman"/>
          <w:sz w:val="24"/>
          <w:szCs w:val="24"/>
        </w:rPr>
        <w:t xml:space="preserve"> to survive (Morgenthau, 12).</w:t>
      </w:r>
      <w:r w:rsidR="00B70138" w:rsidRPr="00DC5EA5">
        <w:rPr>
          <w:rFonts w:ascii="Times New Roman" w:hAnsi="Times New Roman" w:cs="Times New Roman"/>
          <w:sz w:val="24"/>
          <w:szCs w:val="24"/>
        </w:rPr>
        <w:t xml:space="preserve"> </w:t>
      </w:r>
      <w:r w:rsidR="00EA5D26" w:rsidRPr="00DC5EA5">
        <w:rPr>
          <w:rFonts w:ascii="Times New Roman" w:hAnsi="Times New Roman" w:cs="Times New Roman"/>
          <w:sz w:val="24"/>
          <w:szCs w:val="24"/>
        </w:rPr>
        <w:t>Until the e</w:t>
      </w:r>
      <w:r w:rsidR="00B70138" w:rsidRPr="00DC5EA5">
        <w:rPr>
          <w:rFonts w:ascii="Times New Roman" w:hAnsi="Times New Roman" w:cs="Times New Roman"/>
          <w:sz w:val="24"/>
          <w:szCs w:val="24"/>
        </w:rPr>
        <w:t xml:space="preserve">nd of </w:t>
      </w:r>
      <w:r w:rsidR="00DA6F9D">
        <w:rPr>
          <w:rFonts w:ascii="Times New Roman" w:hAnsi="Times New Roman" w:cs="Times New Roman"/>
          <w:sz w:val="24"/>
          <w:szCs w:val="24"/>
        </w:rPr>
        <w:t>the Cold W</w:t>
      </w:r>
      <w:r w:rsidR="00E848CD">
        <w:rPr>
          <w:rFonts w:ascii="Times New Roman" w:hAnsi="Times New Roman" w:cs="Times New Roman"/>
          <w:sz w:val="24"/>
          <w:szCs w:val="24"/>
        </w:rPr>
        <w:t>ar, R</w:t>
      </w:r>
      <w:r w:rsidR="00EA5D26" w:rsidRPr="00DC5EA5">
        <w:rPr>
          <w:rFonts w:ascii="Times New Roman" w:hAnsi="Times New Roman" w:cs="Times New Roman"/>
          <w:sz w:val="24"/>
          <w:szCs w:val="24"/>
        </w:rPr>
        <w:t>ealism has been one of the most domina</w:t>
      </w:r>
      <w:r w:rsidR="008E3E72">
        <w:rPr>
          <w:rFonts w:ascii="Times New Roman" w:hAnsi="Times New Roman" w:cs="Times New Roman"/>
          <w:sz w:val="24"/>
          <w:szCs w:val="24"/>
        </w:rPr>
        <w:t>nt</w:t>
      </w:r>
      <w:r w:rsidR="00EA5D26" w:rsidRPr="00DC5EA5">
        <w:rPr>
          <w:rFonts w:ascii="Times New Roman" w:hAnsi="Times New Roman" w:cs="Times New Roman"/>
          <w:sz w:val="24"/>
          <w:szCs w:val="24"/>
        </w:rPr>
        <w:t xml:space="preserve"> theories</w:t>
      </w:r>
      <w:r w:rsidR="00B70138" w:rsidRPr="00DC5EA5">
        <w:rPr>
          <w:rFonts w:ascii="Times New Roman" w:hAnsi="Times New Roman" w:cs="Times New Roman"/>
          <w:sz w:val="24"/>
          <w:szCs w:val="24"/>
        </w:rPr>
        <w:t xml:space="preserve"> in explaining world politics and in expla</w:t>
      </w:r>
      <w:r w:rsidR="008E3E72">
        <w:rPr>
          <w:rFonts w:ascii="Times New Roman" w:hAnsi="Times New Roman" w:cs="Times New Roman"/>
          <w:sz w:val="24"/>
          <w:szCs w:val="24"/>
        </w:rPr>
        <w:t>ining why certain events occur</w:t>
      </w:r>
      <w:r w:rsidR="00B70138" w:rsidRPr="00DC5EA5">
        <w:rPr>
          <w:rFonts w:ascii="Times New Roman" w:hAnsi="Times New Roman" w:cs="Times New Roman"/>
          <w:sz w:val="24"/>
          <w:szCs w:val="24"/>
        </w:rPr>
        <w:t xml:space="preserve"> the way they do. </w:t>
      </w:r>
    </w:p>
    <w:p w:rsidR="00572D56" w:rsidRPr="00E926DF" w:rsidRDefault="00572D56" w:rsidP="00BE277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event in question is the Israeli disengagement from Gaza in 2005. Analyzin</w:t>
      </w:r>
      <w:r w:rsidR="00E848CD">
        <w:rPr>
          <w:rFonts w:ascii="Times New Roman" w:hAnsi="Times New Roman" w:cs="Times New Roman"/>
          <w:sz w:val="24"/>
          <w:szCs w:val="24"/>
        </w:rPr>
        <w:t>g this event will help explain R</w:t>
      </w:r>
      <w:r>
        <w:rPr>
          <w:rFonts w:ascii="Times New Roman" w:hAnsi="Times New Roman" w:cs="Times New Roman"/>
          <w:sz w:val="24"/>
          <w:szCs w:val="24"/>
        </w:rPr>
        <w:t>ealism</w:t>
      </w:r>
      <w:r w:rsidR="00BE277B">
        <w:rPr>
          <w:rFonts w:ascii="Times New Roman" w:hAnsi="Times New Roman" w:cs="Times New Roman"/>
          <w:sz w:val="24"/>
          <w:szCs w:val="24"/>
        </w:rPr>
        <w:t>’s</w:t>
      </w:r>
      <w:r>
        <w:rPr>
          <w:rFonts w:ascii="Times New Roman" w:hAnsi="Times New Roman" w:cs="Times New Roman"/>
          <w:sz w:val="24"/>
          <w:szCs w:val="24"/>
        </w:rPr>
        <w:t xml:space="preserve"> relevancy in today’s world. Not long after Israel acquired Gaza, a movement for liberation gained momentum in Palestine. During the 1990s, in an effort to </w:t>
      </w:r>
      <w:r>
        <w:rPr>
          <w:rFonts w:ascii="Times New Roman" w:hAnsi="Times New Roman" w:cs="Times New Roman"/>
          <w:sz w:val="24"/>
          <w:szCs w:val="24"/>
        </w:rPr>
        <w:lastRenderedPageBreak/>
        <w:t>achieve peace, the Oslo accords</w:t>
      </w:r>
      <w:r w:rsidR="00B03358">
        <w:rPr>
          <w:rFonts w:ascii="Times New Roman" w:hAnsi="Times New Roman" w:cs="Times New Roman"/>
          <w:sz w:val="24"/>
          <w:szCs w:val="24"/>
        </w:rPr>
        <w:t xml:space="preserve"> recognized the Palestinian authority under </w:t>
      </w:r>
      <w:r w:rsidR="00DA6F9D">
        <w:rPr>
          <w:rFonts w:ascii="Times New Roman" w:hAnsi="Times New Roman" w:cs="Times New Roman"/>
          <w:sz w:val="24"/>
          <w:szCs w:val="24"/>
        </w:rPr>
        <w:t>Yasser</w:t>
      </w:r>
      <w:r w:rsidR="00B03358">
        <w:rPr>
          <w:rFonts w:ascii="Times New Roman" w:hAnsi="Times New Roman" w:cs="Times New Roman"/>
          <w:sz w:val="24"/>
          <w:szCs w:val="24"/>
        </w:rPr>
        <w:t xml:space="preserve"> Arafat as the government of Palestine. In 2000, an agreement was almost reached in </w:t>
      </w:r>
      <w:r w:rsidR="00485B33">
        <w:rPr>
          <w:rFonts w:ascii="Times New Roman" w:hAnsi="Times New Roman" w:cs="Times New Roman"/>
          <w:sz w:val="24"/>
          <w:szCs w:val="24"/>
        </w:rPr>
        <w:t>Camp</w:t>
      </w:r>
      <w:r w:rsidR="00B03358">
        <w:rPr>
          <w:rFonts w:ascii="Times New Roman" w:hAnsi="Times New Roman" w:cs="Times New Roman"/>
          <w:sz w:val="24"/>
          <w:szCs w:val="24"/>
        </w:rPr>
        <w:t xml:space="preserve"> David.</w:t>
      </w:r>
      <w:r w:rsidR="008E3E72">
        <w:rPr>
          <w:rFonts w:ascii="Times New Roman" w:hAnsi="Times New Roman" w:cs="Times New Roman"/>
          <w:sz w:val="24"/>
          <w:szCs w:val="24"/>
        </w:rPr>
        <w:t xml:space="preserve"> This</w:t>
      </w:r>
      <w:r w:rsidR="00485B33">
        <w:rPr>
          <w:rFonts w:ascii="Times New Roman" w:hAnsi="Times New Roman" w:cs="Times New Roman"/>
          <w:sz w:val="24"/>
          <w:szCs w:val="24"/>
        </w:rPr>
        <w:t xml:space="preserve"> agreement would have ended the occupa</w:t>
      </w:r>
      <w:r w:rsidR="00E848CD">
        <w:rPr>
          <w:rFonts w:ascii="Times New Roman" w:hAnsi="Times New Roman" w:cs="Times New Roman"/>
          <w:sz w:val="24"/>
          <w:szCs w:val="24"/>
        </w:rPr>
        <w:t>tion in Gaza and in 90% of the W</w:t>
      </w:r>
      <w:r w:rsidR="00485B33">
        <w:rPr>
          <w:rFonts w:ascii="Times New Roman" w:hAnsi="Times New Roman" w:cs="Times New Roman"/>
          <w:sz w:val="24"/>
          <w:szCs w:val="24"/>
        </w:rPr>
        <w:t>est bank in exchange for peace. However, Arafat refused and the deal f</w:t>
      </w:r>
      <w:r w:rsidR="00A1674D">
        <w:rPr>
          <w:rFonts w:ascii="Times New Roman" w:hAnsi="Times New Roman" w:cs="Times New Roman"/>
          <w:sz w:val="24"/>
          <w:szCs w:val="24"/>
        </w:rPr>
        <w:t>ell through. Shortly after</w:t>
      </w:r>
      <w:r w:rsidR="00485B33">
        <w:rPr>
          <w:rFonts w:ascii="Times New Roman" w:hAnsi="Times New Roman" w:cs="Times New Roman"/>
          <w:sz w:val="24"/>
          <w:szCs w:val="24"/>
        </w:rPr>
        <w:t xml:space="preserve">, </w:t>
      </w:r>
      <w:r w:rsidR="008E3E72">
        <w:rPr>
          <w:rFonts w:ascii="Times New Roman" w:hAnsi="Times New Roman" w:cs="Times New Roman"/>
          <w:sz w:val="24"/>
          <w:szCs w:val="24"/>
        </w:rPr>
        <w:t>he</w:t>
      </w:r>
      <w:r w:rsidR="00485B33">
        <w:rPr>
          <w:rFonts w:ascii="Times New Roman" w:hAnsi="Times New Roman" w:cs="Times New Roman"/>
          <w:sz w:val="24"/>
          <w:szCs w:val="24"/>
        </w:rPr>
        <w:t xml:space="preserve"> called for an intifada</w:t>
      </w:r>
      <w:r w:rsidR="008E3E72">
        <w:rPr>
          <w:rFonts w:ascii="Times New Roman" w:hAnsi="Times New Roman" w:cs="Times New Roman"/>
          <w:sz w:val="24"/>
          <w:szCs w:val="24"/>
        </w:rPr>
        <w:t>,</w:t>
      </w:r>
      <w:r w:rsidR="00485B33">
        <w:rPr>
          <w:rFonts w:ascii="Times New Roman" w:hAnsi="Times New Roman" w:cs="Times New Roman"/>
          <w:sz w:val="24"/>
          <w:szCs w:val="24"/>
        </w:rPr>
        <w:t xml:space="preserve"> or a wave of </w:t>
      </w:r>
      <w:r w:rsidR="008E3E72">
        <w:rPr>
          <w:rFonts w:ascii="Times New Roman" w:hAnsi="Times New Roman" w:cs="Times New Roman"/>
          <w:sz w:val="24"/>
          <w:szCs w:val="24"/>
        </w:rPr>
        <w:t>resistance against</w:t>
      </w:r>
      <w:r w:rsidR="00485B33">
        <w:rPr>
          <w:rFonts w:ascii="Times New Roman" w:hAnsi="Times New Roman" w:cs="Times New Roman"/>
          <w:sz w:val="24"/>
          <w:szCs w:val="24"/>
        </w:rPr>
        <w:t xml:space="preserve"> Israel</w:t>
      </w:r>
      <w:r w:rsidR="00A1674D">
        <w:rPr>
          <w:rFonts w:ascii="Times New Roman" w:hAnsi="Times New Roman" w:cs="Times New Roman"/>
          <w:sz w:val="24"/>
          <w:szCs w:val="24"/>
        </w:rPr>
        <w:t xml:space="preserve"> </w:t>
      </w:r>
      <w:r w:rsidR="008E3E72">
        <w:rPr>
          <w:rFonts w:ascii="Times New Roman" w:hAnsi="Times New Roman" w:cs="Times New Roman"/>
          <w:sz w:val="24"/>
          <w:szCs w:val="24"/>
        </w:rPr>
        <w:t xml:space="preserve">which often turned into terror attacks </w:t>
      </w:r>
      <w:r w:rsidR="00A1674D">
        <w:rPr>
          <w:rFonts w:ascii="Times New Roman" w:hAnsi="Times New Roman" w:cs="Times New Roman"/>
          <w:sz w:val="24"/>
          <w:szCs w:val="24"/>
        </w:rPr>
        <w:t>(Dowty, 190)</w:t>
      </w:r>
      <w:r w:rsidR="00485B33">
        <w:rPr>
          <w:rFonts w:ascii="Times New Roman" w:hAnsi="Times New Roman" w:cs="Times New Roman"/>
          <w:sz w:val="24"/>
          <w:szCs w:val="24"/>
        </w:rPr>
        <w:t xml:space="preserve">. This further pushed Israel away from </w:t>
      </w:r>
      <w:r w:rsidR="008E3E72">
        <w:rPr>
          <w:rFonts w:ascii="Times New Roman" w:hAnsi="Times New Roman" w:cs="Times New Roman"/>
          <w:sz w:val="24"/>
          <w:szCs w:val="24"/>
        </w:rPr>
        <w:t xml:space="preserve">reaching an agreement and </w:t>
      </w:r>
      <w:r w:rsidR="00485B33">
        <w:rPr>
          <w:rFonts w:ascii="Times New Roman" w:hAnsi="Times New Roman" w:cs="Times New Roman"/>
          <w:sz w:val="24"/>
          <w:szCs w:val="24"/>
        </w:rPr>
        <w:t xml:space="preserve">led to the rise </w:t>
      </w:r>
      <w:r w:rsidR="00DA6F9D">
        <w:rPr>
          <w:rFonts w:ascii="Times New Roman" w:hAnsi="Times New Roman" w:cs="Times New Roman"/>
          <w:sz w:val="24"/>
          <w:szCs w:val="24"/>
        </w:rPr>
        <w:t>of more right wing parties within the Israeli parliament</w:t>
      </w:r>
      <w:r w:rsidR="00485B33">
        <w:rPr>
          <w:rFonts w:ascii="Times New Roman" w:hAnsi="Times New Roman" w:cs="Times New Roman"/>
          <w:sz w:val="24"/>
          <w:szCs w:val="24"/>
        </w:rPr>
        <w:t>. Before 2005, Ariel</w:t>
      </w:r>
      <w:r w:rsidR="00DA6F9D">
        <w:rPr>
          <w:rFonts w:ascii="Times New Roman" w:hAnsi="Times New Roman" w:cs="Times New Roman"/>
          <w:sz w:val="24"/>
          <w:szCs w:val="24"/>
        </w:rPr>
        <w:t xml:space="preserve"> Sharon,</w:t>
      </w:r>
      <w:r w:rsidR="008E3E72">
        <w:rPr>
          <w:rFonts w:ascii="Times New Roman" w:hAnsi="Times New Roman" w:cs="Times New Roman"/>
          <w:sz w:val="24"/>
          <w:szCs w:val="24"/>
        </w:rPr>
        <w:t xml:space="preserve"> was elected as</w:t>
      </w:r>
      <w:r w:rsidR="00485B33">
        <w:rPr>
          <w:rFonts w:ascii="Times New Roman" w:hAnsi="Times New Roman" w:cs="Times New Roman"/>
          <w:sz w:val="24"/>
          <w:szCs w:val="24"/>
        </w:rPr>
        <w:t xml:space="preserve"> Israeli prime minister.</w:t>
      </w:r>
      <w:r w:rsidR="00FE10BC">
        <w:rPr>
          <w:rFonts w:ascii="Times New Roman" w:hAnsi="Times New Roman" w:cs="Times New Roman"/>
          <w:sz w:val="24"/>
          <w:szCs w:val="24"/>
        </w:rPr>
        <w:t xml:space="preserve"> </w:t>
      </w:r>
      <w:r w:rsidR="00485B33">
        <w:rPr>
          <w:rFonts w:ascii="Times New Roman" w:hAnsi="Times New Roman" w:cs="Times New Roman"/>
          <w:sz w:val="24"/>
          <w:szCs w:val="24"/>
        </w:rPr>
        <w:t xml:space="preserve">In an effort to </w:t>
      </w:r>
      <w:r w:rsidR="00FE10BC">
        <w:rPr>
          <w:rFonts w:ascii="Times New Roman" w:hAnsi="Times New Roman" w:cs="Times New Roman"/>
          <w:sz w:val="24"/>
          <w:szCs w:val="24"/>
        </w:rPr>
        <w:t xml:space="preserve">create </w:t>
      </w:r>
      <w:r w:rsidR="00FE10BC" w:rsidRPr="00FE10BC">
        <w:rPr>
          <w:rFonts w:ascii="Times New Roman" w:hAnsi="Times New Roman" w:cs="Times New Roman"/>
          <w:sz w:val="24"/>
          <w:szCs w:val="24"/>
        </w:rPr>
        <w:t>a “settlement between Israel and the Palestinians, involving two states living sid</w:t>
      </w:r>
      <w:r w:rsidR="00FE10BC">
        <w:rPr>
          <w:rFonts w:ascii="Times New Roman" w:hAnsi="Times New Roman" w:cs="Times New Roman"/>
          <w:sz w:val="24"/>
          <w:szCs w:val="24"/>
        </w:rPr>
        <w:t>e-by-side in peace and security,</w:t>
      </w:r>
      <w:r w:rsidR="00FE10BC" w:rsidRPr="00FE10BC">
        <w:rPr>
          <w:rFonts w:ascii="Times New Roman" w:hAnsi="Times New Roman" w:cs="Times New Roman"/>
          <w:sz w:val="24"/>
          <w:szCs w:val="24"/>
        </w:rPr>
        <w:t>”</w:t>
      </w:r>
      <w:r w:rsidR="00FE10BC">
        <w:rPr>
          <w:rFonts w:ascii="Times New Roman" w:hAnsi="Times New Roman" w:cs="Times New Roman"/>
          <w:sz w:val="24"/>
          <w:szCs w:val="24"/>
        </w:rPr>
        <w:t xml:space="preserve"> (Sharon) the Israeli Prime minister</w:t>
      </w:r>
      <w:r w:rsidR="00485B33">
        <w:rPr>
          <w:rFonts w:ascii="Times New Roman" w:hAnsi="Times New Roman" w:cs="Times New Roman"/>
          <w:sz w:val="24"/>
          <w:szCs w:val="24"/>
        </w:rPr>
        <w:t xml:space="preserve"> drafted a plan that would</w:t>
      </w:r>
      <w:r w:rsidR="00E8474D">
        <w:rPr>
          <w:rFonts w:ascii="Times New Roman" w:hAnsi="Times New Roman" w:cs="Times New Roman"/>
          <w:sz w:val="24"/>
          <w:szCs w:val="24"/>
        </w:rPr>
        <w:t xml:space="preserve"> end the occupation in Gaza. Th</w:t>
      </w:r>
      <w:r w:rsidR="008E3E72">
        <w:rPr>
          <w:rFonts w:ascii="Times New Roman" w:hAnsi="Times New Roman" w:cs="Times New Roman"/>
          <w:sz w:val="24"/>
          <w:szCs w:val="24"/>
        </w:rPr>
        <w:t>is</w:t>
      </w:r>
      <w:r w:rsidR="00E8474D">
        <w:rPr>
          <w:rFonts w:ascii="Times New Roman" w:hAnsi="Times New Roman" w:cs="Times New Roman"/>
          <w:sz w:val="24"/>
          <w:szCs w:val="24"/>
        </w:rPr>
        <w:t xml:space="preserve"> plan called for a complete Israeli withdrawal “</w:t>
      </w:r>
      <w:r w:rsidR="00E8474D" w:rsidRPr="00E8474D">
        <w:rPr>
          <w:rFonts w:ascii="Times New Roman" w:hAnsi="Times New Roman" w:cs="Times New Roman"/>
          <w:sz w:val="24"/>
          <w:szCs w:val="24"/>
        </w:rPr>
        <w:t>from the Gaza Strip, including all the existing Israeli settlements</w:t>
      </w:r>
      <w:r w:rsidR="00E8474D">
        <w:rPr>
          <w:rFonts w:ascii="Times New Roman" w:hAnsi="Times New Roman" w:cs="Times New Roman"/>
          <w:sz w:val="24"/>
          <w:szCs w:val="24"/>
        </w:rPr>
        <w:t>.” (Sharon)</w:t>
      </w:r>
      <w:r w:rsidR="00332E22">
        <w:rPr>
          <w:rFonts w:ascii="Times New Roman" w:hAnsi="Times New Roman" w:cs="Times New Roman"/>
          <w:sz w:val="24"/>
          <w:szCs w:val="24"/>
        </w:rPr>
        <w:t xml:space="preserve"> Although b</w:t>
      </w:r>
      <w:r w:rsidR="000A3ABD">
        <w:rPr>
          <w:rFonts w:ascii="Times New Roman" w:hAnsi="Times New Roman" w:cs="Times New Roman"/>
          <w:sz w:val="24"/>
          <w:szCs w:val="24"/>
        </w:rPr>
        <w:t xml:space="preserve">oth the United Nations and </w:t>
      </w:r>
      <w:r w:rsidR="00332E22">
        <w:rPr>
          <w:rFonts w:ascii="Times New Roman" w:hAnsi="Times New Roman" w:cs="Times New Roman"/>
          <w:sz w:val="24"/>
          <w:szCs w:val="24"/>
        </w:rPr>
        <w:t xml:space="preserve">U.S. </w:t>
      </w:r>
      <w:r w:rsidR="00E21216">
        <w:rPr>
          <w:rFonts w:ascii="Times New Roman" w:hAnsi="Times New Roman" w:cs="Times New Roman"/>
          <w:sz w:val="24"/>
          <w:szCs w:val="24"/>
        </w:rPr>
        <w:t xml:space="preserve">President Bush “commended [Sharon’s] </w:t>
      </w:r>
      <w:r w:rsidR="00E21216" w:rsidRPr="00E21216">
        <w:rPr>
          <w:rFonts w:ascii="Times New Roman" w:hAnsi="Times New Roman" w:cs="Times New Roman"/>
          <w:sz w:val="24"/>
          <w:szCs w:val="24"/>
        </w:rPr>
        <w:t>efforts</w:t>
      </w:r>
      <w:r w:rsidR="00E21216">
        <w:rPr>
          <w:rFonts w:ascii="Times New Roman" w:hAnsi="Times New Roman" w:cs="Times New Roman"/>
          <w:sz w:val="24"/>
          <w:szCs w:val="24"/>
        </w:rPr>
        <w:t>” (Bush)</w:t>
      </w:r>
      <w:r w:rsidR="00E21216" w:rsidRPr="00E21216">
        <w:rPr>
          <w:rFonts w:ascii="Times New Roman" w:hAnsi="Times New Roman" w:cs="Times New Roman"/>
          <w:sz w:val="24"/>
          <w:szCs w:val="24"/>
        </w:rPr>
        <w:t xml:space="preserve"> </w:t>
      </w:r>
      <w:r w:rsidR="00E21216">
        <w:rPr>
          <w:rFonts w:ascii="Times New Roman" w:hAnsi="Times New Roman" w:cs="Times New Roman"/>
          <w:sz w:val="24"/>
          <w:szCs w:val="24"/>
        </w:rPr>
        <w:t xml:space="preserve">and gave </w:t>
      </w:r>
      <w:r w:rsidR="009F71FB">
        <w:rPr>
          <w:rFonts w:ascii="Times New Roman" w:hAnsi="Times New Roman" w:cs="Times New Roman"/>
          <w:sz w:val="24"/>
          <w:szCs w:val="24"/>
        </w:rPr>
        <w:t>Sharon support for this pla</w:t>
      </w:r>
      <w:r w:rsidR="00332E22">
        <w:rPr>
          <w:rFonts w:ascii="Times New Roman" w:hAnsi="Times New Roman" w:cs="Times New Roman"/>
          <w:sz w:val="24"/>
          <w:szCs w:val="24"/>
        </w:rPr>
        <w:t>n, many people from different sides of the political spectrum criticized it.</w:t>
      </w:r>
      <w:r w:rsidR="008357ED">
        <w:rPr>
          <w:rFonts w:ascii="Times New Roman" w:hAnsi="Times New Roman" w:cs="Times New Roman"/>
          <w:sz w:val="24"/>
          <w:szCs w:val="24"/>
        </w:rPr>
        <w:t xml:space="preserve"> The </w:t>
      </w:r>
      <w:r w:rsidR="00FE10BC">
        <w:rPr>
          <w:rFonts w:ascii="Times New Roman" w:hAnsi="Times New Roman" w:cs="Times New Roman"/>
          <w:sz w:val="24"/>
          <w:szCs w:val="24"/>
        </w:rPr>
        <w:t xml:space="preserve">political </w:t>
      </w:r>
      <w:r w:rsidR="008357ED">
        <w:rPr>
          <w:rFonts w:ascii="Times New Roman" w:hAnsi="Times New Roman" w:cs="Times New Roman"/>
          <w:sz w:val="24"/>
          <w:szCs w:val="24"/>
        </w:rPr>
        <w:t xml:space="preserve">left said it was a way to bypass peace negotiations while the right </w:t>
      </w:r>
      <w:r w:rsidR="008E3E72">
        <w:rPr>
          <w:rFonts w:ascii="Times New Roman" w:hAnsi="Times New Roman" w:cs="Times New Roman"/>
          <w:sz w:val="24"/>
          <w:szCs w:val="24"/>
        </w:rPr>
        <w:t>claimed</w:t>
      </w:r>
      <w:r w:rsidR="008357ED">
        <w:rPr>
          <w:rFonts w:ascii="Times New Roman" w:hAnsi="Times New Roman" w:cs="Times New Roman"/>
          <w:sz w:val="24"/>
          <w:szCs w:val="24"/>
        </w:rPr>
        <w:t xml:space="preserve"> that this plan was a form of appeasement. Nevertheless, a</w:t>
      </w:r>
      <w:r w:rsidR="009F71FB">
        <w:rPr>
          <w:rFonts w:ascii="Times New Roman" w:hAnsi="Times New Roman" w:cs="Times New Roman"/>
          <w:sz w:val="24"/>
          <w:szCs w:val="24"/>
        </w:rPr>
        <w:t xml:space="preserve">fter getting enough parliamentary votes, </w:t>
      </w:r>
      <w:r w:rsidR="00DA6F9D">
        <w:rPr>
          <w:rFonts w:ascii="Times New Roman" w:hAnsi="Times New Roman" w:cs="Times New Roman"/>
          <w:sz w:val="24"/>
          <w:szCs w:val="24"/>
        </w:rPr>
        <w:t xml:space="preserve">the </w:t>
      </w:r>
      <w:r w:rsidR="009F71FB">
        <w:rPr>
          <w:rFonts w:ascii="Times New Roman" w:hAnsi="Times New Roman" w:cs="Times New Roman"/>
          <w:sz w:val="24"/>
          <w:szCs w:val="24"/>
        </w:rPr>
        <w:t>Israel</w:t>
      </w:r>
      <w:r w:rsidR="00DA6F9D">
        <w:rPr>
          <w:rFonts w:ascii="Times New Roman" w:hAnsi="Times New Roman" w:cs="Times New Roman"/>
          <w:sz w:val="24"/>
          <w:szCs w:val="24"/>
        </w:rPr>
        <w:t>i government</w:t>
      </w:r>
      <w:r w:rsidR="009F71FB">
        <w:rPr>
          <w:rFonts w:ascii="Times New Roman" w:hAnsi="Times New Roman" w:cs="Times New Roman"/>
          <w:sz w:val="24"/>
          <w:szCs w:val="24"/>
        </w:rPr>
        <w:t xml:space="preserve"> approved of th</w:t>
      </w:r>
      <w:r w:rsidR="008E3E72">
        <w:rPr>
          <w:rFonts w:ascii="Times New Roman" w:hAnsi="Times New Roman" w:cs="Times New Roman"/>
          <w:sz w:val="24"/>
          <w:szCs w:val="24"/>
        </w:rPr>
        <w:t>e</w:t>
      </w:r>
      <w:r w:rsidR="009F71FB">
        <w:rPr>
          <w:rFonts w:ascii="Times New Roman" w:hAnsi="Times New Roman" w:cs="Times New Roman"/>
          <w:sz w:val="24"/>
          <w:szCs w:val="24"/>
        </w:rPr>
        <w:t xml:space="preserve"> plan and thus withdrawal </w:t>
      </w:r>
      <w:r w:rsidR="00E926DF">
        <w:rPr>
          <w:rFonts w:ascii="Times New Roman" w:hAnsi="Times New Roman" w:cs="Times New Roman"/>
          <w:sz w:val="24"/>
          <w:szCs w:val="24"/>
        </w:rPr>
        <w:t xml:space="preserve">of troops </w:t>
      </w:r>
      <w:r w:rsidR="009F71FB">
        <w:rPr>
          <w:rFonts w:ascii="Times New Roman" w:hAnsi="Times New Roman" w:cs="Times New Roman"/>
          <w:sz w:val="24"/>
          <w:szCs w:val="24"/>
        </w:rPr>
        <w:t>began</w:t>
      </w:r>
      <w:r w:rsidR="00E926DF">
        <w:rPr>
          <w:rFonts w:ascii="Times New Roman" w:hAnsi="Times New Roman" w:cs="Times New Roman"/>
          <w:sz w:val="24"/>
          <w:szCs w:val="24"/>
        </w:rPr>
        <w:t xml:space="preserve">. The biggest issue was evicting </w:t>
      </w:r>
      <w:r w:rsidR="008E3E72">
        <w:rPr>
          <w:rFonts w:ascii="Times New Roman" w:hAnsi="Times New Roman" w:cs="Times New Roman"/>
          <w:sz w:val="24"/>
          <w:szCs w:val="24"/>
        </w:rPr>
        <w:t xml:space="preserve">the </w:t>
      </w:r>
      <w:r w:rsidR="00E926DF">
        <w:rPr>
          <w:rFonts w:ascii="Times New Roman" w:hAnsi="Times New Roman" w:cs="Times New Roman"/>
          <w:sz w:val="24"/>
          <w:szCs w:val="24"/>
        </w:rPr>
        <w:t>Israelis who were living in the settlements at the time</w:t>
      </w:r>
      <w:r w:rsidR="00E555F4">
        <w:rPr>
          <w:rFonts w:ascii="Times New Roman" w:hAnsi="Times New Roman" w:cs="Times New Roman"/>
          <w:sz w:val="24"/>
          <w:szCs w:val="24"/>
        </w:rPr>
        <w:t xml:space="preserve"> (Alpher</w:t>
      </w:r>
      <w:r w:rsidR="00ED464B">
        <w:rPr>
          <w:rFonts w:ascii="Times New Roman" w:hAnsi="Times New Roman" w:cs="Times New Roman"/>
          <w:sz w:val="24"/>
          <w:szCs w:val="24"/>
        </w:rPr>
        <w:t>, 2</w:t>
      </w:r>
      <w:r w:rsidR="00E555F4">
        <w:rPr>
          <w:rFonts w:ascii="Times New Roman" w:hAnsi="Times New Roman" w:cs="Times New Roman"/>
          <w:sz w:val="24"/>
          <w:szCs w:val="24"/>
        </w:rPr>
        <w:t>)</w:t>
      </w:r>
      <w:r w:rsidR="00E926DF">
        <w:rPr>
          <w:rFonts w:ascii="Times New Roman" w:hAnsi="Times New Roman" w:cs="Times New Roman"/>
          <w:sz w:val="24"/>
          <w:szCs w:val="24"/>
        </w:rPr>
        <w:t>. Some residents of the settlements left peacefully, while other</w:t>
      </w:r>
      <w:r w:rsidR="008E3E72">
        <w:rPr>
          <w:rFonts w:ascii="Times New Roman" w:hAnsi="Times New Roman" w:cs="Times New Roman"/>
          <w:sz w:val="24"/>
          <w:szCs w:val="24"/>
        </w:rPr>
        <w:t>s</w:t>
      </w:r>
      <w:r w:rsidR="00E926DF">
        <w:rPr>
          <w:rFonts w:ascii="Times New Roman" w:hAnsi="Times New Roman" w:cs="Times New Roman"/>
          <w:sz w:val="24"/>
          <w:szCs w:val="24"/>
        </w:rPr>
        <w:t xml:space="preserve"> had to be evicted by force. Israel did leave some infrastructure in Gaza, and</w:t>
      </w:r>
      <w:r w:rsidR="008E3E72">
        <w:rPr>
          <w:rFonts w:ascii="Times New Roman" w:hAnsi="Times New Roman" w:cs="Times New Roman"/>
          <w:sz w:val="24"/>
          <w:szCs w:val="24"/>
        </w:rPr>
        <w:t xml:space="preserve"> the international community sent</w:t>
      </w:r>
      <w:r w:rsidR="00E926DF">
        <w:rPr>
          <w:rFonts w:ascii="Times New Roman" w:hAnsi="Times New Roman" w:cs="Times New Roman"/>
          <w:sz w:val="24"/>
          <w:szCs w:val="24"/>
        </w:rPr>
        <w:t xml:space="preserve"> a lot of mone</w:t>
      </w:r>
      <w:r w:rsidR="008E3E72">
        <w:rPr>
          <w:rFonts w:ascii="Times New Roman" w:hAnsi="Times New Roman" w:cs="Times New Roman"/>
          <w:sz w:val="24"/>
          <w:szCs w:val="24"/>
        </w:rPr>
        <w:t xml:space="preserve">y and supplies </w:t>
      </w:r>
      <w:r w:rsidR="00E926DF">
        <w:rPr>
          <w:rFonts w:ascii="Times New Roman" w:hAnsi="Times New Roman" w:cs="Times New Roman"/>
          <w:sz w:val="24"/>
          <w:szCs w:val="24"/>
        </w:rPr>
        <w:t>in the form of humanitarian aid</w:t>
      </w:r>
      <w:r w:rsidR="008E3E72">
        <w:rPr>
          <w:rFonts w:ascii="Times New Roman" w:hAnsi="Times New Roman" w:cs="Times New Roman"/>
          <w:sz w:val="24"/>
          <w:szCs w:val="24"/>
        </w:rPr>
        <w:t xml:space="preserve"> to Gaza</w:t>
      </w:r>
      <w:r w:rsidR="00E926DF">
        <w:rPr>
          <w:rFonts w:ascii="Times New Roman" w:hAnsi="Times New Roman" w:cs="Times New Roman"/>
          <w:sz w:val="24"/>
          <w:szCs w:val="24"/>
        </w:rPr>
        <w:t>.</w:t>
      </w:r>
      <w:r w:rsidR="004E40D4">
        <w:rPr>
          <w:rFonts w:ascii="Times New Roman" w:hAnsi="Times New Roman" w:cs="Times New Roman"/>
          <w:sz w:val="24"/>
          <w:szCs w:val="24"/>
        </w:rPr>
        <w:t xml:space="preserve"> Unfortunately, shortly after the disengagement ended, the Palestinian authorit</w:t>
      </w:r>
      <w:r w:rsidR="008E3E72">
        <w:rPr>
          <w:rFonts w:ascii="Times New Roman" w:hAnsi="Times New Roman" w:cs="Times New Roman"/>
          <w:sz w:val="24"/>
          <w:szCs w:val="24"/>
        </w:rPr>
        <w:t>y was ousted from Gaza by</w:t>
      </w:r>
      <w:r w:rsidR="00ED464B">
        <w:rPr>
          <w:rFonts w:ascii="Times New Roman" w:hAnsi="Times New Roman" w:cs="Times New Roman"/>
          <w:sz w:val="24"/>
          <w:szCs w:val="24"/>
        </w:rPr>
        <w:t xml:space="preserve"> Hamas, a rabidly</w:t>
      </w:r>
      <w:r w:rsidR="004E40D4">
        <w:rPr>
          <w:rFonts w:ascii="Times New Roman" w:hAnsi="Times New Roman" w:cs="Times New Roman"/>
          <w:sz w:val="24"/>
          <w:szCs w:val="24"/>
        </w:rPr>
        <w:t xml:space="preserve"> anti-Israel</w:t>
      </w:r>
      <w:r w:rsidR="008E3E72">
        <w:rPr>
          <w:rFonts w:ascii="Times New Roman" w:hAnsi="Times New Roman" w:cs="Times New Roman"/>
          <w:sz w:val="24"/>
          <w:szCs w:val="24"/>
        </w:rPr>
        <w:t xml:space="preserve"> organization.</w:t>
      </w:r>
      <w:r w:rsidR="00B60439">
        <w:rPr>
          <w:rFonts w:ascii="Times New Roman" w:hAnsi="Times New Roman" w:cs="Times New Roman"/>
          <w:sz w:val="24"/>
          <w:szCs w:val="24"/>
        </w:rPr>
        <w:t xml:space="preserve"> Hamas began investing money in rockets, and the opposite</w:t>
      </w:r>
      <w:r w:rsidR="00476021">
        <w:rPr>
          <w:rFonts w:ascii="Times New Roman" w:hAnsi="Times New Roman" w:cs="Times New Roman"/>
          <w:sz w:val="24"/>
          <w:szCs w:val="24"/>
        </w:rPr>
        <w:t xml:space="preserve"> </w:t>
      </w:r>
      <w:r w:rsidR="00B60439">
        <w:rPr>
          <w:rFonts w:ascii="Times New Roman" w:hAnsi="Times New Roman" w:cs="Times New Roman"/>
          <w:sz w:val="24"/>
          <w:szCs w:val="24"/>
        </w:rPr>
        <w:t>of peace resulte</w:t>
      </w:r>
      <w:r w:rsidR="00ED464B">
        <w:rPr>
          <w:rFonts w:ascii="Times New Roman" w:hAnsi="Times New Roman" w:cs="Times New Roman"/>
          <w:sz w:val="24"/>
          <w:szCs w:val="24"/>
        </w:rPr>
        <w:t xml:space="preserve">d. Even </w:t>
      </w:r>
      <w:r w:rsidR="00ED464B">
        <w:rPr>
          <w:rFonts w:ascii="Times New Roman" w:hAnsi="Times New Roman" w:cs="Times New Roman"/>
          <w:sz w:val="24"/>
          <w:szCs w:val="24"/>
        </w:rPr>
        <w:lastRenderedPageBreak/>
        <w:t>though the Israeli withdrawal</w:t>
      </w:r>
      <w:r w:rsidR="00B60439">
        <w:rPr>
          <w:rFonts w:ascii="Times New Roman" w:hAnsi="Times New Roman" w:cs="Times New Roman"/>
          <w:sz w:val="24"/>
          <w:szCs w:val="24"/>
        </w:rPr>
        <w:t xml:space="preserve"> from Gaza succeeded, it failed to resolve the Palestinian/Israeli conflict. </w:t>
      </w:r>
    </w:p>
    <w:p w:rsidR="00F56C68" w:rsidRDefault="008357ED" w:rsidP="00AE64D8">
      <w:pPr>
        <w:spacing w:line="480" w:lineRule="auto"/>
        <w:ind w:firstLine="720"/>
        <w:rPr>
          <w:rFonts w:ascii="Times New Roman" w:hAnsi="Times New Roman" w:cs="Times New Roman"/>
          <w:sz w:val="24"/>
          <w:szCs w:val="24"/>
        </w:rPr>
      </w:pPr>
      <w:r>
        <w:rPr>
          <w:rFonts w:ascii="Times New Roman" w:hAnsi="Times New Roman" w:cs="Times New Roman"/>
          <w:sz w:val="24"/>
          <w:szCs w:val="24"/>
        </w:rPr>
        <w:t>So why did the I</w:t>
      </w:r>
      <w:r w:rsidR="00AE64D8">
        <w:rPr>
          <w:rFonts w:ascii="Times New Roman" w:hAnsi="Times New Roman" w:cs="Times New Roman"/>
          <w:sz w:val="24"/>
          <w:szCs w:val="24"/>
        </w:rPr>
        <w:t>sraeli disengagement from Gaza o</w:t>
      </w:r>
      <w:r>
        <w:rPr>
          <w:rFonts w:ascii="Times New Roman" w:hAnsi="Times New Roman" w:cs="Times New Roman"/>
          <w:sz w:val="24"/>
          <w:szCs w:val="24"/>
        </w:rPr>
        <w:t>ccur?</w:t>
      </w:r>
      <w:r w:rsidR="0069590C">
        <w:rPr>
          <w:rFonts w:ascii="Times New Roman" w:hAnsi="Times New Roman" w:cs="Times New Roman"/>
          <w:sz w:val="24"/>
          <w:szCs w:val="24"/>
        </w:rPr>
        <w:t xml:space="preserve"> </w:t>
      </w:r>
      <w:r w:rsidR="00AE64D8">
        <w:rPr>
          <w:rFonts w:ascii="Times New Roman" w:hAnsi="Times New Roman" w:cs="Times New Roman"/>
          <w:sz w:val="24"/>
          <w:szCs w:val="24"/>
        </w:rPr>
        <w:t>While Realism provides a lot of insight into why this happened, it fails to explain everything about the event. By analyzing the Israeli disengagement from Gaza, one can conclude that</w:t>
      </w:r>
      <w:r w:rsidR="0069590C">
        <w:rPr>
          <w:rFonts w:ascii="Times New Roman" w:hAnsi="Times New Roman" w:cs="Times New Roman"/>
          <w:sz w:val="24"/>
          <w:szCs w:val="24"/>
        </w:rPr>
        <w:t xml:space="preserve"> </w:t>
      </w:r>
      <w:r w:rsidR="00F56C68">
        <w:rPr>
          <w:rFonts w:ascii="Times New Roman" w:hAnsi="Times New Roman" w:cs="Times New Roman"/>
          <w:sz w:val="24"/>
          <w:szCs w:val="24"/>
        </w:rPr>
        <w:t>R</w:t>
      </w:r>
      <w:r w:rsidR="0069590C">
        <w:rPr>
          <w:rFonts w:ascii="Times New Roman" w:hAnsi="Times New Roman" w:cs="Times New Roman"/>
          <w:sz w:val="24"/>
          <w:szCs w:val="24"/>
        </w:rPr>
        <w:t>ealism in the modern world doesn’t hold</w:t>
      </w:r>
      <w:r w:rsidR="00AE64D8">
        <w:rPr>
          <w:rFonts w:ascii="Times New Roman" w:hAnsi="Times New Roman" w:cs="Times New Roman"/>
          <w:sz w:val="24"/>
          <w:szCs w:val="24"/>
        </w:rPr>
        <w:t xml:space="preserve"> as much significance a</w:t>
      </w:r>
      <w:r w:rsidR="0066228F">
        <w:rPr>
          <w:rFonts w:ascii="Times New Roman" w:hAnsi="Times New Roman" w:cs="Times New Roman"/>
          <w:sz w:val="24"/>
          <w:szCs w:val="24"/>
        </w:rPr>
        <w:t>s it used to.</w:t>
      </w:r>
      <w:r w:rsidR="006A243C">
        <w:rPr>
          <w:rFonts w:ascii="Times New Roman" w:hAnsi="Times New Roman" w:cs="Times New Roman"/>
          <w:sz w:val="24"/>
          <w:szCs w:val="24"/>
        </w:rPr>
        <w:t xml:space="preserve"> Other International R</w:t>
      </w:r>
      <w:r w:rsidR="00C45E8D">
        <w:rPr>
          <w:rFonts w:ascii="Times New Roman" w:hAnsi="Times New Roman" w:cs="Times New Roman"/>
          <w:sz w:val="24"/>
          <w:szCs w:val="24"/>
        </w:rPr>
        <w:t>elations theories such as Inst</w:t>
      </w:r>
      <w:r w:rsidR="00DA6F9D">
        <w:rPr>
          <w:rFonts w:ascii="Times New Roman" w:hAnsi="Times New Roman" w:cs="Times New Roman"/>
          <w:sz w:val="24"/>
          <w:szCs w:val="24"/>
        </w:rPr>
        <w:t>itutionalism,</w:t>
      </w:r>
      <w:r w:rsidR="00C45E8D">
        <w:rPr>
          <w:rFonts w:ascii="Times New Roman" w:hAnsi="Times New Roman" w:cs="Times New Roman"/>
          <w:sz w:val="24"/>
          <w:szCs w:val="24"/>
        </w:rPr>
        <w:t xml:space="preserve"> can also explain why this event occurred</w:t>
      </w:r>
      <w:r w:rsidR="00ED464B">
        <w:rPr>
          <w:rFonts w:ascii="Times New Roman" w:hAnsi="Times New Roman" w:cs="Times New Roman"/>
          <w:sz w:val="24"/>
          <w:szCs w:val="24"/>
        </w:rPr>
        <w:t>.</w:t>
      </w:r>
      <w:r w:rsidR="00A1674D">
        <w:rPr>
          <w:rFonts w:ascii="Times New Roman" w:hAnsi="Times New Roman" w:cs="Times New Roman"/>
          <w:sz w:val="24"/>
          <w:szCs w:val="24"/>
        </w:rPr>
        <w:t xml:space="preserve"> </w:t>
      </w:r>
      <w:r w:rsidR="0066228F">
        <w:rPr>
          <w:rFonts w:ascii="Times New Roman" w:hAnsi="Times New Roman" w:cs="Times New Roman"/>
          <w:sz w:val="24"/>
          <w:szCs w:val="24"/>
        </w:rPr>
        <w:t>However, they also can’t fully explain</w:t>
      </w:r>
      <w:r w:rsidR="00F56C68">
        <w:rPr>
          <w:rFonts w:ascii="Times New Roman" w:hAnsi="Times New Roman" w:cs="Times New Roman"/>
          <w:sz w:val="24"/>
          <w:szCs w:val="24"/>
        </w:rPr>
        <w:t xml:space="preserve"> the Israeli disengagement from Gaza in its entirety</w:t>
      </w:r>
      <w:r w:rsidR="00ED464B">
        <w:rPr>
          <w:rFonts w:ascii="Times New Roman" w:hAnsi="Times New Roman" w:cs="Times New Roman"/>
          <w:sz w:val="24"/>
          <w:szCs w:val="24"/>
        </w:rPr>
        <w:t>.</w:t>
      </w:r>
      <w:r w:rsidR="0066228F">
        <w:rPr>
          <w:rFonts w:ascii="Times New Roman" w:hAnsi="Times New Roman" w:cs="Times New Roman"/>
          <w:sz w:val="24"/>
          <w:szCs w:val="24"/>
        </w:rPr>
        <w:t xml:space="preserve"> Thus, the be</w:t>
      </w:r>
      <w:r w:rsidR="00F56C68">
        <w:rPr>
          <w:rFonts w:ascii="Times New Roman" w:hAnsi="Times New Roman" w:cs="Times New Roman"/>
          <w:sz w:val="24"/>
          <w:szCs w:val="24"/>
        </w:rPr>
        <w:t>st way to understand this event</w:t>
      </w:r>
      <w:r w:rsidR="0066228F">
        <w:rPr>
          <w:rFonts w:ascii="Times New Roman" w:hAnsi="Times New Roman" w:cs="Times New Roman"/>
          <w:sz w:val="24"/>
          <w:szCs w:val="24"/>
        </w:rPr>
        <w:t xml:space="preserve"> is through utilizing</w:t>
      </w:r>
      <w:r w:rsidR="00F56C68">
        <w:rPr>
          <w:rFonts w:ascii="Times New Roman" w:hAnsi="Times New Roman" w:cs="Times New Roman"/>
          <w:sz w:val="24"/>
          <w:szCs w:val="24"/>
        </w:rPr>
        <w:t xml:space="preserve"> elements of multiple</w:t>
      </w:r>
      <w:r w:rsidR="0066228F">
        <w:rPr>
          <w:rFonts w:ascii="Times New Roman" w:hAnsi="Times New Roman" w:cs="Times New Roman"/>
          <w:sz w:val="24"/>
          <w:szCs w:val="24"/>
        </w:rPr>
        <w:t xml:space="preserve"> theories.</w:t>
      </w:r>
    </w:p>
    <w:p w:rsidR="00006592" w:rsidRPr="00DC5EA5" w:rsidRDefault="00ED464B" w:rsidP="00F56C6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C45E8D">
        <w:rPr>
          <w:rFonts w:ascii="Times New Roman" w:hAnsi="Times New Roman" w:cs="Times New Roman"/>
          <w:sz w:val="24"/>
          <w:szCs w:val="24"/>
        </w:rPr>
        <w:t>To understand h</w:t>
      </w:r>
      <w:r w:rsidR="00E848CD">
        <w:rPr>
          <w:rFonts w:ascii="Times New Roman" w:hAnsi="Times New Roman" w:cs="Times New Roman"/>
          <w:sz w:val="24"/>
          <w:szCs w:val="24"/>
        </w:rPr>
        <w:t>ow R</w:t>
      </w:r>
      <w:r w:rsidR="00C45E8D">
        <w:rPr>
          <w:rFonts w:ascii="Times New Roman" w:hAnsi="Times New Roman" w:cs="Times New Roman"/>
          <w:sz w:val="24"/>
          <w:szCs w:val="24"/>
        </w:rPr>
        <w:t>ealism can explain Israel’s disengagement from G</w:t>
      </w:r>
      <w:r w:rsidR="00E848CD">
        <w:rPr>
          <w:rFonts w:ascii="Times New Roman" w:hAnsi="Times New Roman" w:cs="Times New Roman"/>
          <w:sz w:val="24"/>
          <w:szCs w:val="24"/>
        </w:rPr>
        <w:t>aza, we must first examine how R</w:t>
      </w:r>
      <w:r w:rsidR="00C45E8D">
        <w:rPr>
          <w:rFonts w:ascii="Times New Roman" w:hAnsi="Times New Roman" w:cs="Times New Roman"/>
          <w:sz w:val="24"/>
          <w:szCs w:val="24"/>
        </w:rPr>
        <w:t>ealism relates to Israel and its foreign policy.</w:t>
      </w:r>
      <w:r w:rsidR="00F56C68">
        <w:rPr>
          <w:rFonts w:ascii="Times New Roman" w:hAnsi="Times New Roman" w:cs="Times New Roman"/>
          <w:sz w:val="24"/>
          <w:szCs w:val="24"/>
        </w:rPr>
        <w:t xml:space="preserve"> </w:t>
      </w:r>
      <w:r w:rsidR="00B70138" w:rsidRPr="00DC5EA5">
        <w:rPr>
          <w:rFonts w:ascii="Times New Roman" w:hAnsi="Times New Roman" w:cs="Times New Roman"/>
          <w:sz w:val="24"/>
          <w:szCs w:val="24"/>
        </w:rPr>
        <w:t xml:space="preserve">The nature of the state of Israel makes it a very realist state. From its </w:t>
      </w:r>
      <w:r w:rsidR="00EA5D26" w:rsidRPr="00DC5EA5">
        <w:rPr>
          <w:rFonts w:ascii="Times New Roman" w:hAnsi="Times New Roman" w:cs="Times New Roman"/>
          <w:sz w:val="24"/>
          <w:szCs w:val="24"/>
        </w:rPr>
        <w:t>inception, its existence has been physically challenged by its neighbors, and verbally challenged by other countries.</w:t>
      </w:r>
      <w:r w:rsidR="00F36352" w:rsidRPr="00DC5EA5">
        <w:rPr>
          <w:rFonts w:ascii="Times New Roman" w:hAnsi="Times New Roman" w:cs="Times New Roman"/>
          <w:sz w:val="24"/>
          <w:szCs w:val="24"/>
        </w:rPr>
        <w:t xml:space="preserve"> When Israel was first created, its neighbors tried to wipe it out. Furthermore, its neighbors have tried to catch Israel off guard several times</w:t>
      </w:r>
      <w:r w:rsidR="00F56C68">
        <w:rPr>
          <w:rFonts w:ascii="Times New Roman" w:hAnsi="Times New Roman" w:cs="Times New Roman"/>
          <w:sz w:val="24"/>
          <w:szCs w:val="24"/>
        </w:rPr>
        <w:t>,</w:t>
      </w:r>
      <w:r w:rsidR="00F36352" w:rsidRPr="00DC5EA5">
        <w:rPr>
          <w:rFonts w:ascii="Times New Roman" w:hAnsi="Times New Roman" w:cs="Times New Roman"/>
          <w:sz w:val="24"/>
          <w:szCs w:val="24"/>
        </w:rPr>
        <w:t xml:space="preserve"> especially when they launched a</w:t>
      </w:r>
      <w:r w:rsidR="00F56C68">
        <w:rPr>
          <w:rFonts w:ascii="Times New Roman" w:hAnsi="Times New Roman" w:cs="Times New Roman"/>
          <w:sz w:val="24"/>
          <w:szCs w:val="24"/>
        </w:rPr>
        <w:t>n invasion on a Jewish high holi</w:t>
      </w:r>
      <w:r w:rsidR="00DC3765">
        <w:rPr>
          <w:rFonts w:ascii="Times New Roman" w:hAnsi="Times New Roman" w:cs="Times New Roman"/>
          <w:sz w:val="24"/>
          <w:szCs w:val="24"/>
        </w:rPr>
        <w:t>day. Throughout this time, no W</w:t>
      </w:r>
      <w:r w:rsidR="00F36352" w:rsidRPr="00DC5EA5">
        <w:rPr>
          <w:rFonts w:ascii="Times New Roman" w:hAnsi="Times New Roman" w:cs="Times New Roman"/>
          <w:sz w:val="24"/>
          <w:szCs w:val="24"/>
        </w:rPr>
        <w:t>estern country gave Israel</w:t>
      </w:r>
      <w:r>
        <w:rPr>
          <w:rFonts w:ascii="Times New Roman" w:hAnsi="Times New Roman" w:cs="Times New Roman"/>
          <w:sz w:val="24"/>
          <w:szCs w:val="24"/>
        </w:rPr>
        <w:t xml:space="preserve"> its</w:t>
      </w:r>
      <w:r w:rsidR="00F56C68">
        <w:rPr>
          <w:rFonts w:ascii="Times New Roman" w:hAnsi="Times New Roman" w:cs="Times New Roman"/>
          <w:sz w:val="24"/>
          <w:szCs w:val="24"/>
        </w:rPr>
        <w:t xml:space="preserve"> support</w:t>
      </w:r>
      <w:r w:rsidR="00F36352" w:rsidRPr="00DC5EA5">
        <w:rPr>
          <w:rFonts w:ascii="Times New Roman" w:hAnsi="Times New Roman" w:cs="Times New Roman"/>
          <w:sz w:val="24"/>
          <w:szCs w:val="24"/>
        </w:rPr>
        <w:t xml:space="preserve">. Even though it is </w:t>
      </w:r>
      <w:r w:rsidR="00F56C68">
        <w:rPr>
          <w:rFonts w:ascii="Times New Roman" w:hAnsi="Times New Roman" w:cs="Times New Roman"/>
          <w:sz w:val="24"/>
          <w:szCs w:val="24"/>
        </w:rPr>
        <w:t>an ally of the US, Israel can</w:t>
      </w:r>
      <w:r w:rsidR="00F36352" w:rsidRPr="00DC5EA5">
        <w:rPr>
          <w:rFonts w:ascii="Times New Roman" w:hAnsi="Times New Roman" w:cs="Times New Roman"/>
          <w:sz w:val="24"/>
          <w:szCs w:val="24"/>
        </w:rPr>
        <w:t>’t entirely trust anyone for handling its own security given the t</w:t>
      </w:r>
      <w:r w:rsidR="00F56C68">
        <w:rPr>
          <w:rFonts w:ascii="Times New Roman" w:hAnsi="Times New Roman" w:cs="Times New Roman"/>
          <w:sz w:val="24"/>
          <w:szCs w:val="24"/>
        </w:rPr>
        <w:t>h</w:t>
      </w:r>
      <w:r w:rsidR="00F36352" w:rsidRPr="00DC5EA5">
        <w:rPr>
          <w:rFonts w:ascii="Times New Roman" w:hAnsi="Times New Roman" w:cs="Times New Roman"/>
          <w:sz w:val="24"/>
          <w:szCs w:val="24"/>
        </w:rPr>
        <w:t>reats it faces.</w:t>
      </w:r>
      <w:r w:rsidR="00EA5D26" w:rsidRPr="00DC5EA5">
        <w:rPr>
          <w:rFonts w:ascii="Times New Roman" w:hAnsi="Times New Roman" w:cs="Times New Roman"/>
          <w:sz w:val="24"/>
          <w:szCs w:val="24"/>
        </w:rPr>
        <w:t xml:space="preserve"> </w:t>
      </w:r>
      <w:r w:rsidR="00006592" w:rsidRPr="00DC5EA5">
        <w:rPr>
          <w:rFonts w:ascii="Times New Roman" w:hAnsi="Times New Roman" w:cs="Times New Roman"/>
          <w:sz w:val="24"/>
          <w:szCs w:val="24"/>
        </w:rPr>
        <w:t xml:space="preserve">In addition, </w:t>
      </w:r>
      <w:r w:rsidR="00F56C68">
        <w:rPr>
          <w:rFonts w:ascii="Times New Roman" w:hAnsi="Times New Roman" w:cs="Times New Roman"/>
          <w:sz w:val="24"/>
          <w:szCs w:val="24"/>
        </w:rPr>
        <w:t>many institutions</w:t>
      </w:r>
      <w:r w:rsidR="00006592" w:rsidRPr="00DC5EA5">
        <w:rPr>
          <w:rFonts w:ascii="Times New Roman" w:hAnsi="Times New Roman" w:cs="Times New Roman"/>
          <w:sz w:val="24"/>
          <w:szCs w:val="24"/>
        </w:rPr>
        <w:t xml:space="preserve"> have openly condemned Israel either by supporting boycott movements such as BDS or through </w:t>
      </w:r>
      <w:r>
        <w:rPr>
          <w:rFonts w:ascii="Times New Roman" w:hAnsi="Times New Roman" w:cs="Times New Roman"/>
          <w:sz w:val="24"/>
          <w:szCs w:val="24"/>
        </w:rPr>
        <w:t>pushing for anti-Israel resolutions in the UN.</w:t>
      </w:r>
      <w:r w:rsidR="00006592" w:rsidRPr="00DC5EA5">
        <w:rPr>
          <w:rFonts w:ascii="Times New Roman" w:hAnsi="Times New Roman" w:cs="Times New Roman"/>
          <w:sz w:val="24"/>
          <w:szCs w:val="24"/>
        </w:rPr>
        <w:t xml:space="preserve"> Given the open hostilities from all these countries and groups</w:t>
      </w:r>
      <w:r w:rsidR="00F56C68">
        <w:rPr>
          <w:rFonts w:ascii="Times New Roman" w:hAnsi="Times New Roman" w:cs="Times New Roman"/>
          <w:sz w:val="24"/>
          <w:szCs w:val="24"/>
        </w:rPr>
        <w:t xml:space="preserve"> and the overall</w:t>
      </w:r>
      <w:r w:rsidR="00006592" w:rsidRPr="00DC5EA5">
        <w:rPr>
          <w:rFonts w:ascii="Times New Roman" w:hAnsi="Times New Roman" w:cs="Times New Roman"/>
          <w:sz w:val="24"/>
          <w:szCs w:val="24"/>
        </w:rPr>
        <w:t xml:space="preserve"> lack</w:t>
      </w:r>
      <w:r w:rsidR="00DA6F9D">
        <w:rPr>
          <w:rFonts w:ascii="Times New Roman" w:hAnsi="Times New Roman" w:cs="Times New Roman"/>
          <w:sz w:val="24"/>
          <w:szCs w:val="24"/>
        </w:rPr>
        <w:t xml:space="preserve"> of support, </w:t>
      </w:r>
      <w:r w:rsidR="00006592" w:rsidRPr="00DC5EA5">
        <w:rPr>
          <w:rFonts w:ascii="Times New Roman" w:hAnsi="Times New Roman" w:cs="Times New Roman"/>
          <w:sz w:val="24"/>
          <w:szCs w:val="24"/>
        </w:rPr>
        <w:t xml:space="preserve">Israel </w:t>
      </w:r>
      <w:r w:rsidR="00AE6EF4">
        <w:rPr>
          <w:rFonts w:ascii="Times New Roman" w:hAnsi="Times New Roman" w:cs="Times New Roman"/>
          <w:sz w:val="24"/>
          <w:szCs w:val="24"/>
        </w:rPr>
        <w:t>is left to fend for itself. A</w:t>
      </w:r>
      <w:r w:rsidR="00006592" w:rsidRPr="00DC5EA5">
        <w:rPr>
          <w:rFonts w:ascii="Times New Roman" w:hAnsi="Times New Roman" w:cs="Times New Roman"/>
          <w:sz w:val="24"/>
          <w:szCs w:val="24"/>
        </w:rPr>
        <w:t>s a democr</w:t>
      </w:r>
      <w:r w:rsidR="00AE6EF4">
        <w:rPr>
          <w:rFonts w:ascii="Times New Roman" w:hAnsi="Times New Roman" w:cs="Times New Roman"/>
          <w:sz w:val="24"/>
          <w:szCs w:val="24"/>
        </w:rPr>
        <w:t>atic Jewish nation state</w:t>
      </w:r>
      <w:r w:rsidR="00006592" w:rsidRPr="00DC5EA5">
        <w:rPr>
          <w:rFonts w:ascii="Times New Roman" w:hAnsi="Times New Roman" w:cs="Times New Roman"/>
          <w:sz w:val="24"/>
          <w:szCs w:val="24"/>
        </w:rPr>
        <w:t xml:space="preserve"> constantly plagued by terrorism</w:t>
      </w:r>
      <w:r w:rsidR="00AE6EF4">
        <w:rPr>
          <w:rFonts w:ascii="Times New Roman" w:hAnsi="Times New Roman" w:cs="Times New Roman"/>
          <w:sz w:val="24"/>
          <w:szCs w:val="24"/>
        </w:rPr>
        <w:t xml:space="preserve">, Israel </w:t>
      </w:r>
      <w:r w:rsidR="00006592" w:rsidRPr="00DC5EA5">
        <w:rPr>
          <w:rFonts w:ascii="Times New Roman" w:hAnsi="Times New Roman" w:cs="Times New Roman"/>
          <w:sz w:val="24"/>
          <w:szCs w:val="24"/>
        </w:rPr>
        <w:t xml:space="preserve">can’t afford to accept too many non-Jewish outsiders without risking losing either its status as a </w:t>
      </w:r>
      <w:r w:rsidR="00DA6F9D" w:rsidRPr="00DC5EA5">
        <w:rPr>
          <w:rFonts w:ascii="Times New Roman" w:hAnsi="Times New Roman" w:cs="Times New Roman"/>
          <w:sz w:val="24"/>
          <w:szCs w:val="24"/>
        </w:rPr>
        <w:t>Jewish</w:t>
      </w:r>
      <w:r w:rsidR="00006592" w:rsidRPr="00DC5EA5">
        <w:rPr>
          <w:rFonts w:ascii="Times New Roman" w:hAnsi="Times New Roman" w:cs="Times New Roman"/>
          <w:sz w:val="24"/>
          <w:szCs w:val="24"/>
        </w:rPr>
        <w:t xml:space="preserve"> state or as a democracy. </w:t>
      </w:r>
    </w:p>
    <w:p w:rsidR="00746994" w:rsidRPr="00DC5EA5" w:rsidRDefault="00AE6EF4" w:rsidP="0074699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addition, Israel’s is located in </w:t>
      </w:r>
      <w:r w:rsidR="00006592" w:rsidRPr="00DC5EA5">
        <w:rPr>
          <w:rFonts w:ascii="Times New Roman" w:hAnsi="Times New Roman" w:cs="Times New Roman"/>
          <w:sz w:val="24"/>
          <w:szCs w:val="24"/>
        </w:rPr>
        <w:t>an environment of anarchy, the Middle East. Israel can’</w:t>
      </w:r>
      <w:r w:rsidR="00ED464B">
        <w:rPr>
          <w:rFonts w:ascii="Times New Roman" w:hAnsi="Times New Roman" w:cs="Times New Roman"/>
          <w:sz w:val="24"/>
          <w:szCs w:val="24"/>
        </w:rPr>
        <w:t>t trust its neighbors, even</w:t>
      </w:r>
      <w:r w:rsidR="00006592" w:rsidRPr="00DC5EA5">
        <w:rPr>
          <w:rFonts w:ascii="Times New Roman" w:hAnsi="Times New Roman" w:cs="Times New Roman"/>
          <w:sz w:val="24"/>
          <w:szCs w:val="24"/>
        </w:rPr>
        <w:t xml:space="preserve"> those that it’s at peace with. Given the c</w:t>
      </w:r>
      <w:r>
        <w:rPr>
          <w:rFonts w:ascii="Times New Roman" w:hAnsi="Times New Roman" w:cs="Times New Roman"/>
          <w:sz w:val="24"/>
          <w:szCs w:val="24"/>
        </w:rPr>
        <w:t>haos of the Middle E</w:t>
      </w:r>
      <w:r w:rsidR="00006592" w:rsidRPr="00DC5EA5">
        <w:rPr>
          <w:rFonts w:ascii="Times New Roman" w:hAnsi="Times New Roman" w:cs="Times New Roman"/>
          <w:sz w:val="24"/>
          <w:szCs w:val="24"/>
        </w:rPr>
        <w:t>ast, even if a neig</w:t>
      </w:r>
      <w:r>
        <w:rPr>
          <w:rFonts w:ascii="Times New Roman" w:hAnsi="Times New Roman" w:cs="Times New Roman"/>
          <w:sz w:val="24"/>
          <w:szCs w:val="24"/>
        </w:rPr>
        <w:t>hboring government is an Israeli ally</w:t>
      </w:r>
      <w:r w:rsidR="00006592" w:rsidRPr="00DC5EA5">
        <w:rPr>
          <w:rFonts w:ascii="Times New Roman" w:hAnsi="Times New Roman" w:cs="Times New Roman"/>
          <w:sz w:val="24"/>
          <w:szCs w:val="24"/>
        </w:rPr>
        <w:t xml:space="preserve">, a coup can </w:t>
      </w:r>
      <w:r>
        <w:rPr>
          <w:rFonts w:ascii="Times New Roman" w:hAnsi="Times New Roman" w:cs="Times New Roman"/>
          <w:sz w:val="24"/>
          <w:szCs w:val="24"/>
        </w:rPr>
        <w:t xml:space="preserve">easily </w:t>
      </w:r>
      <w:r w:rsidR="00006592" w:rsidRPr="00DC5EA5">
        <w:rPr>
          <w:rFonts w:ascii="Times New Roman" w:hAnsi="Times New Roman" w:cs="Times New Roman"/>
          <w:sz w:val="24"/>
          <w:szCs w:val="24"/>
        </w:rPr>
        <w:t>repl</w:t>
      </w:r>
      <w:r>
        <w:rPr>
          <w:rFonts w:ascii="Times New Roman" w:hAnsi="Times New Roman" w:cs="Times New Roman"/>
          <w:sz w:val="24"/>
          <w:szCs w:val="24"/>
        </w:rPr>
        <w:t>ace that government with</w:t>
      </w:r>
      <w:r w:rsidR="00006592" w:rsidRPr="00DC5EA5">
        <w:rPr>
          <w:rFonts w:ascii="Times New Roman" w:hAnsi="Times New Roman" w:cs="Times New Roman"/>
          <w:sz w:val="24"/>
          <w:szCs w:val="24"/>
        </w:rPr>
        <w:t xml:space="preserve"> a hostile one. Moreover, with many countries in the </w:t>
      </w:r>
      <w:r w:rsidR="003770A4" w:rsidRPr="00DC5EA5">
        <w:rPr>
          <w:rFonts w:ascii="Times New Roman" w:hAnsi="Times New Roman" w:cs="Times New Roman"/>
          <w:sz w:val="24"/>
          <w:szCs w:val="24"/>
        </w:rPr>
        <w:t>Middle East</w:t>
      </w:r>
      <w:r w:rsidR="00DC5EA5">
        <w:rPr>
          <w:rFonts w:ascii="Times New Roman" w:hAnsi="Times New Roman" w:cs="Times New Roman"/>
          <w:sz w:val="24"/>
          <w:szCs w:val="24"/>
        </w:rPr>
        <w:t xml:space="preserve"> such as Iran</w:t>
      </w:r>
      <w:r w:rsidR="00DA6F9D">
        <w:rPr>
          <w:rFonts w:ascii="Times New Roman" w:hAnsi="Times New Roman" w:cs="Times New Roman"/>
          <w:sz w:val="24"/>
          <w:szCs w:val="24"/>
        </w:rPr>
        <w:t xml:space="preserve"> expressing</w:t>
      </w:r>
      <w:r w:rsidR="00006592" w:rsidRPr="00DC5EA5">
        <w:rPr>
          <w:rFonts w:ascii="Times New Roman" w:hAnsi="Times New Roman" w:cs="Times New Roman"/>
          <w:sz w:val="24"/>
          <w:szCs w:val="24"/>
        </w:rPr>
        <w:t xml:space="preserve"> open hostilities</w:t>
      </w:r>
      <w:r>
        <w:rPr>
          <w:rFonts w:ascii="Times New Roman" w:hAnsi="Times New Roman" w:cs="Times New Roman"/>
          <w:sz w:val="24"/>
          <w:szCs w:val="24"/>
        </w:rPr>
        <w:t>,</w:t>
      </w:r>
      <w:r w:rsidR="00006592" w:rsidRPr="00DC5EA5">
        <w:rPr>
          <w:rFonts w:ascii="Times New Roman" w:hAnsi="Times New Roman" w:cs="Times New Roman"/>
          <w:sz w:val="24"/>
          <w:szCs w:val="24"/>
        </w:rPr>
        <w:t xml:space="preserve"> it makes sense for Israel</w:t>
      </w:r>
      <w:r w:rsidR="00DC5EA5">
        <w:rPr>
          <w:rFonts w:ascii="Times New Roman" w:hAnsi="Times New Roman" w:cs="Times New Roman"/>
          <w:sz w:val="24"/>
          <w:szCs w:val="24"/>
        </w:rPr>
        <w:t xml:space="preserve"> to hold an ex</w:t>
      </w:r>
      <w:r>
        <w:rPr>
          <w:rFonts w:ascii="Times New Roman" w:hAnsi="Times New Roman" w:cs="Times New Roman"/>
          <w:sz w:val="24"/>
          <w:szCs w:val="24"/>
        </w:rPr>
        <w:t xml:space="preserve">tremely cynical viewpoint of </w:t>
      </w:r>
      <w:r w:rsidR="00DC5EA5">
        <w:rPr>
          <w:rFonts w:ascii="Times New Roman" w:hAnsi="Times New Roman" w:cs="Times New Roman"/>
          <w:sz w:val="24"/>
          <w:szCs w:val="24"/>
        </w:rPr>
        <w:t>other states in its region.</w:t>
      </w:r>
      <w:r>
        <w:rPr>
          <w:rFonts w:ascii="Times New Roman" w:hAnsi="Times New Roman" w:cs="Times New Roman"/>
          <w:sz w:val="24"/>
          <w:szCs w:val="24"/>
        </w:rPr>
        <w:t xml:space="preserve"> </w:t>
      </w:r>
      <w:r w:rsidR="003449E2">
        <w:rPr>
          <w:rFonts w:ascii="Times New Roman" w:hAnsi="Times New Roman" w:cs="Times New Roman"/>
          <w:sz w:val="24"/>
          <w:szCs w:val="24"/>
        </w:rPr>
        <w:t>Israel also faces security threats from Palestinians</w:t>
      </w:r>
      <w:r>
        <w:rPr>
          <w:rFonts w:ascii="Times New Roman" w:hAnsi="Times New Roman" w:cs="Times New Roman"/>
          <w:sz w:val="24"/>
          <w:szCs w:val="24"/>
        </w:rPr>
        <w:t>,</w:t>
      </w:r>
      <w:r w:rsidR="00DA6F9D">
        <w:rPr>
          <w:rFonts w:ascii="Times New Roman" w:hAnsi="Times New Roman" w:cs="Times New Roman"/>
          <w:sz w:val="24"/>
          <w:szCs w:val="24"/>
        </w:rPr>
        <w:t xml:space="preserve"> many of whom </w:t>
      </w:r>
      <w:r w:rsidR="003449E2">
        <w:rPr>
          <w:rFonts w:ascii="Times New Roman" w:hAnsi="Times New Roman" w:cs="Times New Roman"/>
          <w:sz w:val="24"/>
          <w:szCs w:val="24"/>
        </w:rPr>
        <w:t>d</w:t>
      </w:r>
      <w:r w:rsidR="00ED464B">
        <w:rPr>
          <w:rFonts w:ascii="Times New Roman" w:hAnsi="Times New Roman" w:cs="Times New Roman"/>
          <w:sz w:val="24"/>
          <w:szCs w:val="24"/>
        </w:rPr>
        <w:t>o not want Israel to exist. Many Palestinians during the intifada</w:t>
      </w:r>
      <w:r>
        <w:rPr>
          <w:rFonts w:ascii="Times New Roman" w:hAnsi="Times New Roman" w:cs="Times New Roman"/>
          <w:sz w:val="24"/>
          <w:szCs w:val="24"/>
        </w:rPr>
        <w:t xml:space="preserve"> staged terrorist attacks, thus</w:t>
      </w:r>
      <w:r w:rsidR="003449E2">
        <w:rPr>
          <w:rFonts w:ascii="Times New Roman" w:hAnsi="Times New Roman" w:cs="Times New Roman"/>
          <w:sz w:val="24"/>
          <w:szCs w:val="24"/>
        </w:rPr>
        <w:t xml:space="preserve"> </w:t>
      </w:r>
      <w:r w:rsidR="00ED464B">
        <w:rPr>
          <w:rFonts w:ascii="Times New Roman" w:hAnsi="Times New Roman" w:cs="Times New Roman"/>
          <w:sz w:val="24"/>
          <w:szCs w:val="24"/>
        </w:rPr>
        <w:t>making national security a t</w:t>
      </w:r>
      <w:r>
        <w:rPr>
          <w:rFonts w:ascii="Times New Roman" w:hAnsi="Times New Roman" w:cs="Times New Roman"/>
          <w:sz w:val="24"/>
          <w:szCs w:val="24"/>
        </w:rPr>
        <w:t xml:space="preserve">op concern </w:t>
      </w:r>
      <w:r w:rsidR="00ED464B">
        <w:rPr>
          <w:rFonts w:ascii="Times New Roman" w:hAnsi="Times New Roman" w:cs="Times New Roman"/>
          <w:sz w:val="24"/>
          <w:szCs w:val="24"/>
        </w:rPr>
        <w:t>f</w:t>
      </w:r>
      <w:r>
        <w:rPr>
          <w:rFonts w:ascii="Times New Roman" w:hAnsi="Times New Roman" w:cs="Times New Roman"/>
          <w:sz w:val="24"/>
          <w:szCs w:val="24"/>
        </w:rPr>
        <w:t>or</w:t>
      </w:r>
      <w:r w:rsidR="00ED464B">
        <w:rPr>
          <w:rFonts w:ascii="Times New Roman" w:hAnsi="Times New Roman" w:cs="Times New Roman"/>
          <w:sz w:val="24"/>
          <w:szCs w:val="24"/>
        </w:rPr>
        <w:t xml:space="preserve"> the Israeli government (Dowty, 3)</w:t>
      </w:r>
      <w:r w:rsidR="00A1674D">
        <w:rPr>
          <w:rFonts w:ascii="Times New Roman" w:hAnsi="Times New Roman" w:cs="Times New Roman"/>
          <w:sz w:val="24"/>
          <w:szCs w:val="24"/>
        </w:rPr>
        <w:t>. F</w:t>
      </w:r>
      <w:r>
        <w:rPr>
          <w:rFonts w:ascii="Times New Roman" w:hAnsi="Times New Roman" w:cs="Times New Roman"/>
          <w:sz w:val="24"/>
          <w:szCs w:val="24"/>
        </w:rPr>
        <w:t>or a country to</w:t>
      </w:r>
      <w:r w:rsidR="003449E2">
        <w:rPr>
          <w:rFonts w:ascii="Times New Roman" w:hAnsi="Times New Roman" w:cs="Times New Roman"/>
          <w:sz w:val="24"/>
          <w:szCs w:val="24"/>
        </w:rPr>
        <w:t xml:space="preserve"> feel </w:t>
      </w:r>
      <w:r>
        <w:rPr>
          <w:rFonts w:ascii="Times New Roman" w:hAnsi="Times New Roman" w:cs="Times New Roman"/>
          <w:sz w:val="24"/>
          <w:szCs w:val="24"/>
        </w:rPr>
        <w:t xml:space="preserve">truly </w:t>
      </w:r>
      <w:r w:rsidR="003449E2">
        <w:rPr>
          <w:rFonts w:ascii="Times New Roman" w:hAnsi="Times New Roman" w:cs="Times New Roman"/>
          <w:sz w:val="24"/>
          <w:szCs w:val="24"/>
        </w:rPr>
        <w:t>secure, it needs to become the strongest in its region</w:t>
      </w:r>
      <w:r w:rsidR="00A1674D">
        <w:rPr>
          <w:rFonts w:ascii="Times New Roman" w:hAnsi="Times New Roman" w:cs="Times New Roman"/>
          <w:sz w:val="24"/>
          <w:szCs w:val="24"/>
        </w:rPr>
        <w:t xml:space="preserve"> (Morgenthau, 183)</w:t>
      </w:r>
      <w:r w:rsidR="003449E2">
        <w:rPr>
          <w:rFonts w:ascii="Times New Roman" w:hAnsi="Times New Roman" w:cs="Times New Roman"/>
          <w:sz w:val="24"/>
          <w:szCs w:val="24"/>
        </w:rPr>
        <w:t>. This logic can partially explain why Israel expands during wartime, keeps up an occupation in Palestinia</w:t>
      </w:r>
      <w:r>
        <w:rPr>
          <w:rFonts w:ascii="Times New Roman" w:hAnsi="Times New Roman" w:cs="Times New Roman"/>
          <w:sz w:val="24"/>
          <w:szCs w:val="24"/>
        </w:rPr>
        <w:t xml:space="preserve">n lands, </w:t>
      </w:r>
      <w:r w:rsidR="003449E2">
        <w:rPr>
          <w:rFonts w:ascii="Times New Roman" w:hAnsi="Times New Roman" w:cs="Times New Roman"/>
          <w:sz w:val="24"/>
          <w:szCs w:val="24"/>
        </w:rPr>
        <w:t>maintains a strong military, and builds many advanced weapons.</w:t>
      </w:r>
    </w:p>
    <w:p w:rsidR="00006592" w:rsidRPr="00C802CA" w:rsidRDefault="00006592" w:rsidP="00C802CA">
      <w:pPr>
        <w:spacing w:line="480" w:lineRule="auto"/>
        <w:ind w:firstLine="720"/>
        <w:rPr>
          <w:rFonts w:ascii="Times New Roman" w:hAnsi="Times New Roman" w:cs="Times New Roman"/>
          <w:i/>
          <w:sz w:val="24"/>
          <w:szCs w:val="24"/>
        </w:rPr>
      </w:pPr>
      <w:r w:rsidRPr="00DC5EA5">
        <w:rPr>
          <w:rFonts w:ascii="Times New Roman" w:hAnsi="Times New Roman" w:cs="Times New Roman"/>
          <w:sz w:val="24"/>
          <w:szCs w:val="24"/>
        </w:rPr>
        <w:t>Then, why make pe</w:t>
      </w:r>
      <w:r w:rsidR="00E848CD">
        <w:rPr>
          <w:rFonts w:ascii="Times New Roman" w:hAnsi="Times New Roman" w:cs="Times New Roman"/>
          <w:sz w:val="24"/>
          <w:szCs w:val="24"/>
        </w:rPr>
        <w:t>ace? More importantly, how can R</w:t>
      </w:r>
      <w:r w:rsidRPr="00DC5EA5">
        <w:rPr>
          <w:rFonts w:ascii="Times New Roman" w:hAnsi="Times New Roman" w:cs="Times New Roman"/>
          <w:sz w:val="24"/>
          <w:szCs w:val="24"/>
        </w:rPr>
        <w:t xml:space="preserve">ealism explain why Israel </w:t>
      </w:r>
      <w:r w:rsidR="00E37E51">
        <w:rPr>
          <w:rFonts w:ascii="Times New Roman" w:hAnsi="Times New Roman" w:cs="Times New Roman"/>
          <w:sz w:val="24"/>
          <w:szCs w:val="24"/>
        </w:rPr>
        <w:t>gave away</w:t>
      </w:r>
      <w:r w:rsidR="001F0B0C" w:rsidRPr="00DC5EA5">
        <w:rPr>
          <w:rFonts w:ascii="Times New Roman" w:hAnsi="Times New Roman" w:cs="Times New Roman"/>
          <w:sz w:val="24"/>
          <w:szCs w:val="24"/>
        </w:rPr>
        <w:t xml:space="preserve"> part of its </w:t>
      </w:r>
      <w:r w:rsidR="00AE6EF4">
        <w:rPr>
          <w:rFonts w:ascii="Times New Roman" w:hAnsi="Times New Roman" w:cs="Times New Roman"/>
          <w:sz w:val="24"/>
          <w:szCs w:val="24"/>
        </w:rPr>
        <w:t>territory to its enemies</w:t>
      </w:r>
      <w:r w:rsidR="00F7668E">
        <w:rPr>
          <w:rFonts w:ascii="Times New Roman" w:hAnsi="Times New Roman" w:cs="Times New Roman"/>
          <w:sz w:val="24"/>
          <w:szCs w:val="24"/>
        </w:rPr>
        <w:t xml:space="preserve"> in a supposed effort to make peace?</w:t>
      </w:r>
      <w:r w:rsidR="00C802CA">
        <w:rPr>
          <w:rFonts w:ascii="Times New Roman" w:hAnsi="Times New Roman" w:cs="Times New Roman"/>
          <w:sz w:val="24"/>
          <w:szCs w:val="24"/>
        </w:rPr>
        <w:t xml:space="preserve"> According to David Makovsky in his book </w:t>
      </w:r>
      <w:r w:rsidR="00C802CA" w:rsidRPr="00C802CA">
        <w:rPr>
          <w:rFonts w:ascii="Times New Roman" w:hAnsi="Times New Roman" w:cs="Times New Roman"/>
          <w:i/>
          <w:sz w:val="24"/>
          <w:szCs w:val="24"/>
        </w:rPr>
        <w:t>Engagement through Disengagemen</w:t>
      </w:r>
      <w:r w:rsidR="00C802CA">
        <w:rPr>
          <w:rFonts w:ascii="Times New Roman" w:hAnsi="Times New Roman" w:cs="Times New Roman"/>
          <w:i/>
          <w:sz w:val="24"/>
          <w:szCs w:val="24"/>
        </w:rPr>
        <w:t>t: GAZA and the Potential for Renewed</w:t>
      </w:r>
      <w:r w:rsidR="00C802CA" w:rsidRPr="00C802CA">
        <w:rPr>
          <w:rFonts w:ascii="Times New Roman" w:hAnsi="Times New Roman" w:cs="Times New Roman"/>
          <w:i/>
          <w:sz w:val="24"/>
          <w:szCs w:val="24"/>
        </w:rPr>
        <w:t xml:space="preserve"> Israeli-Palestinian Peacemaking</w:t>
      </w:r>
      <w:r w:rsidR="00C802CA">
        <w:rPr>
          <w:rFonts w:ascii="Times New Roman" w:hAnsi="Times New Roman" w:cs="Times New Roman"/>
          <w:i/>
          <w:sz w:val="24"/>
          <w:szCs w:val="24"/>
        </w:rPr>
        <w:t xml:space="preserve">, </w:t>
      </w:r>
      <w:r w:rsidR="004B2C51">
        <w:rPr>
          <w:rFonts w:ascii="Times New Roman" w:hAnsi="Times New Roman" w:cs="Times New Roman"/>
          <w:sz w:val="24"/>
          <w:szCs w:val="24"/>
        </w:rPr>
        <w:t xml:space="preserve">making peace will benefit </w:t>
      </w:r>
      <w:r w:rsidR="007873E8">
        <w:rPr>
          <w:rFonts w:ascii="Times New Roman" w:hAnsi="Times New Roman" w:cs="Times New Roman"/>
          <w:sz w:val="24"/>
          <w:szCs w:val="24"/>
        </w:rPr>
        <w:t>Israel’s</w:t>
      </w:r>
      <w:r w:rsidR="004B2C51">
        <w:rPr>
          <w:rFonts w:ascii="Times New Roman" w:hAnsi="Times New Roman" w:cs="Times New Roman"/>
          <w:sz w:val="24"/>
          <w:szCs w:val="24"/>
        </w:rPr>
        <w:t xml:space="preserve"> security as “t</w:t>
      </w:r>
      <w:r w:rsidR="004B2C51" w:rsidRPr="004B2C51">
        <w:rPr>
          <w:rFonts w:ascii="Times New Roman" w:hAnsi="Times New Roman" w:cs="Times New Roman"/>
          <w:sz w:val="24"/>
          <w:szCs w:val="24"/>
        </w:rPr>
        <w:t>he end of Israeli occupation should diminish Palestinian motiv</w:t>
      </w:r>
      <w:r w:rsidR="004B2C51">
        <w:rPr>
          <w:rFonts w:ascii="Times New Roman" w:hAnsi="Times New Roman" w:cs="Times New Roman"/>
          <w:sz w:val="24"/>
          <w:szCs w:val="24"/>
        </w:rPr>
        <w:t>ations for violence in Gaza</w:t>
      </w:r>
      <w:r w:rsidR="00C802CA" w:rsidRPr="00C802CA">
        <w:rPr>
          <w:rFonts w:ascii="Times New Roman" w:hAnsi="Times New Roman" w:cs="Times New Roman"/>
          <w:sz w:val="24"/>
          <w:szCs w:val="24"/>
        </w:rPr>
        <w:t>.</w:t>
      </w:r>
      <w:r w:rsidR="004B2C51">
        <w:rPr>
          <w:rFonts w:ascii="Times New Roman" w:hAnsi="Times New Roman" w:cs="Times New Roman"/>
          <w:sz w:val="24"/>
          <w:szCs w:val="24"/>
        </w:rPr>
        <w:t>” (Makovsky, 31)</w:t>
      </w:r>
      <w:r w:rsidR="00C802CA" w:rsidRPr="00C802CA">
        <w:rPr>
          <w:rFonts w:ascii="Times New Roman" w:hAnsi="Times New Roman" w:cs="Times New Roman"/>
          <w:sz w:val="24"/>
          <w:szCs w:val="24"/>
        </w:rPr>
        <w:t xml:space="preserve"> </w:t>
      </w:r>
      <w:r w:rsidR="00F7668E">
        <w:rPr>
          <w:rFonts w:ascii="Times New Roman" w:hAnsi="Times New Roman" w:cs="Times New Roman"/>
          <w:sz w:val="24"/>
          <w:szCs w:val="24"/>
        </w:rPr>
        <w:t>In general</w:t>
      </w:r>
      <w:r w:rsidR="00AE6EF4">
        <w:rPr>
          <w:rFonts w:ascii="Times New Roman" w:hAnsi="Times New Roman" w:cs="Times New Roman"/>
          <w:sz w:val="24"/>
          <w:szCs w:val="24"/>
        </w:rPr>
        <w:t>,</w:t>
      </w:r>
      <w:r w:rsidR="00F7668E">
        <w:rPr>
          <w:rFonts w:ascii="Times New Roman" w:hAnsi="Times New Roman" w:cs="Times New Roman"/>
          <w:sz w:val="24"/>
          <w:szCs w:val="24"/>
        </w:rPr>
        <w:t xml:space="preserve"> there are many reasons why it is advantageous to give away territory in excha</w:t>
      </w:r>
      <w:r w:rsidR="00AE6EF4">
        <w:rPr>
          <w:rFonts w:ascii="Times New Roman" w:hAnsi="Times New Roman" w:cs="Times New Roman"/>
          <w:sz w:val="24"/>
          <w:szCs w:val="24"/>
        </w:rPr>
        <w:t>nge for peace</w:t>
      </w:r>
      <w:r w:rsidR="00F7668E">
        <w:rPr>
          <w:rFonts w:ascii="Times New Roman" w:hAnsi="Times New Roman" w:cs="Times New Roman"/>
          <w:sz w:val="24"/>
          <w:szCs w:val="24"/>
        </w:rPr>
        <w:t>.</w:t>
      </w:r>
      <w:r w:rsidR="004B12D3">
        <w:rPr>
          <w:rFonts w:ascii="Times New Roman" w:hAnsi="Times New Roman" w:cs="Times New Roman"/>
          <w:sz w:val="24"/>
          <w:szCs w:val="24"/>
        </w:rPr>
        <w:t xml:space="preserve"> Peace means that Israel has less threats to deal with and less res</w:t>
      </w:r>
      <w:r w:rsidR="00E03E18">
        <w:rPr>
          <w:rFonts w:ascii="Times New Roman" w:hAnsi="Times New Roman" w:cs="Times New Roman"/>
          <w:sz w:val="24"/>
          <w:szCs w:val="24"/>
        </w:rPr>
        <w:t>ources to commit to occupying t</w:t>
      </w:r>
      <w:r w:rsidR="00244176">
        <w:rPr>
          <w:rFonts w:ascii="Times New Roman" w:hAnsi="Times New Roman" w:cs="Times New Roman"/>
          <w:sz w:val="24"/>
          <w:szCs w:val="24"/>
        </w:rPr>
        <w:t xml:space="preserve">erritory. With Jordan and Egypt, it was advantageous to give back the territory gained from the 1967 war in a traditional balance of power sense. Similar to how Otto von Bismarck didn’t take territory from Austria because he knew that Austria might </w:t>
      </w:r>
      <w:r w:rsidR="003467AE">
        <w:rPr>
          <w:rFonts w:ascii="Times New Roman" w:hAnsi="Times New Roman" w:cs="Times New Roman"/>
          <w:sz w:val="24"/>
          <w:szCs w:val="24"/>
        </w:rPr>
        <w:t>later become a valuable ally, Israel gave territory back to its neighbors t</w:t>
      </w:r>
      <w:r w:rsidR="00DA6F9D">
        <w:rPr>
          <w:rFonts w:ascii="Times New Roman" w:hAnsi="Times New Roman" w:cs="Times New Roman"/>
          <w:sz w:val="24"/>
          <w:szCs w:val="24"/>
        </w:rPr>
        <w:t>o end hostilities</w:t>
      </w:r>
      <w:r w:rsidR="003467AE">
        <w:rPr>
          <w:rFonts w:ascii="Times New Roman" w:hAnsi="Times New Roman" w:cs="Times New Roman"/>
          <w:sz w:val="24"/>
          <w:szCs w:val="24"/>
        </w:rPr>
        <w:t>.</w:t>
      </w:r>
      <w:r w:rsidR="00244176">
        <w:rPr>
          <w:rFonts w:ascii="Times New Roman" w:hAnsi="Times New Roman" w:cs="Times New Roman"/>
          <w:sz w:val="24"/>
          <w:szCs w:val="24"/>
        </w:rPr>
        <w:t xml:space="preserve"> </w:t>
      </w:r>
      <w:r w:rsidR="000047C4">
        <w:rPr>
          <w:rFonts w:ascii="Times New Roman" w:hAnsi="Times New Roman" w:cs="Times New Roman"/>
          <w:sz w:val="24"/>
          <w:szCs w:val="24"/>
        </w:rPr>
        <w:t>With Palestine, Israel has been willing to negotiate because it is in its favor to end an occupation that</w:t>
      </w:r>
      <w:r w:rsidR="00AE6EF4">
        <w:rPr>
          <w:rFonts w:ascii="Times New Roman" w:hAnsi="Times New Roman" w:cs="Times New Roman"/>
          <w:sz w:val="24"/>
          <w:szCs w:val="24"/>
        </w:rPr>
        <w:t xml:space="preserve"> costs them a lot </w:t>
      </w:r>
      <w:r w:rsidR="00AE6EF4">
        <w:rPr>
          <w:rFonts w:ascii="Times New Roman" w:hAnsi="Times New Roman" w:cs="Times New Roman"/>
          <w:sz w:val="24"/>
          <w:szCs w:val="24"/>
        </w:rPr>
        <w:lastRenderedPageBreak/>
        <w:t xml:space="preserve">of recourses. </w:t>
      </w:r>
      <w:r w:rsidR="0016113A">
        <w:rPr>
          <w:rFonts w:ascii="Times New Roman" w:hAnsi="Times New Roman" w:cs="Times New Roman"/>
          <w:sz w:val="24"/>
          <w:szCs w:val="24"/>
        </w:rPr>
        <w:t xml:space="preserve"> </w:t>
      </w:r>
      <w:r w:rsidR="00AE6EF4">
        <w:rPr>
          <w:rFonts w:ascii="Times New Roman" w:hAnsi="Times New Roman" w:cs="Times New Roman"/>
          <w:sz w:val="24"/>
          <w:szCs w:val="24"/>
        </w:rPr>
        <w:t>For the</w:t>
      </w:r>
      <w:r w:rsidR="00D721E2">
        <w:rPr>
          <w:rFonts w:ascii="Times New Roman" w:hAnsi="Times New Roman" w:cs="Times New Roman"/>
          <w:sz w:val="24"/>
          <w:szCs w:val="24"/>
        </w:rPr>
        <w:t>se reasons, i</w:t>
      </w:r>
      <w:r w:rsidR="0016113A">
        <w:rPr>
          <w:rFonts w:ascii="Times New Roman" w:hAnsi="Times New Roman" w:cs="Times New Roman"/>
          <w:sz w:val="24"/>
          <w:szCs w:val="24"/>
        </w:rPr>
        <w:t>n 2005</w:t>
      </w:r>
      <w:r w:rsidR="00D721E2">
        <w:rPr>
          <w:rFonts w:ascii="Times New Roman" w:hAnsi="Times New Roman" w:cs="Times New Roman"/>
          <w:sz w:val="24"/>
          <w:szCs w:val="24"/>
        </w:rPr>
        <w:t xml:space="preserve"> Israel gave Gaza to the Palestinians as peace would have increased the security of Israel</w:t>
      </w:r>
      <w:r w:rsidR="006669E4">
        <w:rPr>
          <w:rFonts w:ascii="Times New Roman" w:hAnsi="Times New Roman" w:cs="Times New Roman"/>
          <w:sz w:val="24"/>
          <w:szCs w:val="24"/>
        </w:rPr>
        <w:t>.</w:t>
      </w:r>
      <w:r w:rsidR="003D1D30">
        <w:rPr>
          <w:rFonts w:ascii="Times New Roman" w:hAnsi="Times New Roman" w:cs="Times New Roman"/>
          <w:sz w:val="24"/>
          <w:szCs w:val="24"/>
        </w:rPr>
        <w:t xml:space="preserve"> Especially given the wave of terrorism brought about by the second intifada, Israel had greater motivation to come up with a solution </w:t>
      </w:r>
      <w:r w:rsidR="00ED464B">
        <w:rPr>
          <w:rFonts w:ascii="Times New Roman" w:hAnsi="Times New Roman" w:cs="Times New Roman"/>
          <w:sz w:val="24"/>
          <w:szCs w:val="24"/>
        </w:rPr>
        <w:t>the national</w:t>
      </w:r>
      <w:r w:rsidR="003D1D30">
        <w:rPr>
          <w:rFonts w:ascii="Times New Roman" w:hAnsi="Times New Roman" w:cs="Times New Roman"/>
          <w:sz w:val="24"/>
          <w:szCs w:val="24"/>
        </w:rPr>
        <w:t xml:space="preserve"> security concern.</w:t>
      </w:r>
      <w:r w:rsidR="006669E4">
        <w:rPr>
          <w:rFonts w:ascii="Times New Roman" w:hAnsi="Times New Roman" w:cs="Times New Roman"/>
          <w:sz w:val="24"/>
          <w:szCs w:val="24"/>
        </w:rPr>
        <w:t xml:space="preserve"> Moreover, this event in particular happened because as some might argue, the government in Israel saw giving Gaza as a gift to Palestine as a way to try to reconcile hostilities.</w:t>
      </w:r>
    </w:p>
    <w:p w:rsidR="009C7F96" w:rsidRDefault="00ED464B" w:rsidP="009C7F96">
      <w:pPr>
        <w:spacing w:line="480" w:lineRule="auto"/>
        <w:ind w:firstLine="720"/>
        <w:rPr>
          <w:rFonts w:ascii="Times New Roman" w:hAnsi="Times New Roman" w:cs="Times New Roman"/>
          <w:sz w:val="24"/>
          <w:szCs w:val="24"/>
        </w:rPr>
      </w:pPr>
      <w:r>
        <w:rPr>
          <w:rFonts w:ascii="Times New Roman" w:hAnsi="Times New Roman" w:cs="Times New Roman"/>
          <w:sz w:val="24"/>
          <w:szCs w:val="24"/>
        </w:rPr>
        <w:t>Realism also can account</w:t>
      </w:r>
      <w:r w:rsidR="00A1674D">
        <w:rPr>
          <w:rFonts w:ascii="Times New Roman" w:hAnsi="Times New Roman" w:cs="Times New Roman"/>
          <w:sz w:val="24"/>
          <w:szCs w:val="24"/>
        </w:rPr>
        <w:t xml:space="preserve"> for why the event occurred at the time it did. The Israeli disengagement with Gaza took place following the death of the Palestinian leader, Yasser Arafat, and Mahmoud Abbas’ assentation to the position of the president of the PLO (</w:t>
      </w:r>
      <w:r w:rsidR="00FA57D4">
        <w:rPr>
          <w:rFonts w:ascii="Times New Roman" w:hAnsi="Times New Roman" w:cs="Times New Roman"/>
          <w:sz w:val="24"/>
          <w:szCs w:val="24"/>
        </w:rPr>
        <w:t>Makovsky</w:t>
      </w:r>
      <w:r w:rsidR="00BF7865">
        <w:rPr>
          <w:rFonts w:ascii="Times New Roman" w:hAnsi="Times New Roman" w:cs="Times New Roman"/>
          <w:sz w:val="24"/>
          <w:szCs w:val="24"/>
        </w:rPr>
        <w:t>, 37</w:t>
      </w:r>
      <w:r w:rsidR="00FA57D4">
        <w:rPr>
          <w:rFonts w:ascii="Times New Roman" w:hAnsi="Times New Roman" w:cs="Times New Roman"/>
          <w:sz w:val="24"/>
          <w:szCs w:val="24"/>
        </w:rPr>
        <w:t xml:space="preserve">). Under Arafat, </w:t>
      </w:r>
      <w:r w:rsidR="009463A0">
        <w:rPr>
          <w:rFonts w:ascii="Times New Roman" w:hAnsi="Times New Roman" w:cs="Times New Roman"/>
          <w:sz w:val="24"/>
          <w:szCs w:val="24"/>
        </w:rPr>
        <w:t>Palestine, didn’t</w:t>
      </w:r>
      <w:r w:rsidR="00FA57D4">
        <w:rPr>
          <w:rFonts w:ascii="Times New Roman" w:hAnsi="Times New Roman" w:cs="Times New Roman"/>
          <w:sz w:val="24"/>
          <w:szCs w:val="24"/>
        </w:rPr>
        <w:t xml:space="preserve"> o</w:t>
      </w:r>
      <w:r w:rsidR="009463A0">
        <w:rPr>
          <w:rFonts w:ascii="Times New Roman" w:hAnsi="Times New Roman" w:cs="Times New Roman"/>
          <w:sz w:val="24"/>
          <w:szCs w:val="24"/>
        </w:rPr>
        <w:t>p</w:t>
      </w:r>
      <w:r w:rsidR="00FA57D4">
        <w:rPr>
          <w:rFonts w:ascii="Times New Roman" w:hAnsi="Times New Roman" w:cs="Times New Roman"/>
          <w:sz w:val="24"/>
          <w:szCs w:val="24"/>
        </w:rPr>
        <w:t>erate under the princ</w:t>
      </w:r>
      <w:r w:rsidR="00E848CD">
        <w:rPr>
          <w:rFonts w:ascii="Times New Roman" w:hAnsi="Times New Roman" w:cs="Times New Roman"/>
          <w:sz w:val="24"/>
          <w:szCs w:val="24"/>
        </w:rPr>
        <w:t>iples of R</w:t>
      </w:r>
      <w:r>
        <w:rPr>
          <w:rFonts w:ascii="Times New Roman" w:hAnsi="Times New Roman" w:cs="Times New Roman"/>
          <w:sz w:val="24"/>
          <w:szCs w:val="24"/>
        </w:rPr>
        <w:t>ealism</w:t>
      </w:r>
      <w:r w:rsidR="00FA57D4">
        <w:rPr>
          <w:rFonts w:ascii="Times New Roman" w:hAnsi="Times New Roman" w:cs="Times New Roman"/>
          <w:sz w:val="24"/>
          <w:szCs w:val="24"/>
        </w:rPr>
        <w:t>. Arafat abandon</w:t>
      </w:r>
      <w:r w:rsidR="00AE6EF4">
        <w:rPr>
          <w:rFonts w:ascii="Times New Roman" w:hAnsi="Times New Roman" w:cs="Times New Roman"/>
          <w:sz w:val="24"/>
          <w:szCs w:val="24"/>
        </w:rPr>
        <w:t>ed</w:t>
      </w:r>
      <w:r w:rsidR="00FA57D4">
        <w:rPr>
          <w:rFonts w:ascii="Times New Roman" w:hAnsi="Times New Roman" w:cs="Times New Roman"/>
          <w:sz w:val="24"/>
          <w:szCs w:val="24"/>
        </w:rPr>
        <w:t xml:space="preserve"> a deal that would have given Palestine almost all the l</w:t>
      </w:r>
      <w:r w:rsidR="00DC3765">
        <w:rPr>
          <w:rFonts w:ascii="Times New Roman" w:hAnsi="Times New Roman" w:cs="Times New Roman"/>
          <w:sz w:val="24"/>
          <w:szCs w:val="24"/>
        </w:rPr>
        <w:t>and that it was demanding (the West B</w:t>
      </w:r>
      <w:r w:rsidR="00FA57D4">
        <w:rPr>
          <w:rFonts w:ascii="Times New Roman" w:hAnsi="Times New Roman" w:cs="Times New Roman"/>
          <w:sz w:val="24"/>
          <w:szCs w:val="24"/>
        </w:rPr>
        <w:t>ank and Gaza) and would have resulted in tremendous gains for the Palestinians.  Moreover, the calling for the second intifada wasn’t a rational action</w:t>
      </w:r>
      <w:r w:rsidR="00AE6EF4">
        <w:rPr>
          <w:rFonts w:ascii="Times New Roman" w:hAnsi="Times New Roman" w:cs="Times New Roman"/>
          <w:sz w:val="24"/>
          <w:szCs w:val="24"/>
        </w:rPr>
        <w:t>,</w:t>
      </w:r>
      <w:r w:rsidR="00FA57D4">
        <w:rPr>
          <w:rFonts w:ascii="Times New Roman" w:hAnsi="Times New Roman" w:cs="Times New Roman"/>
          <w:sz w:val="24"/>
          <w:szCs w:val="24"/>
        </w:rPr>
        <w:t xml:space="preserve"> which contradicts on</w:t>
      </w:r>
      <w:r w:rsidR="00E848CD">
        <w:rPr>
          <w:rFonts w:ascii="Times New Roman" w:hAnsi="Times New Roman" w:cs="Times New Roman"/>
          <w:sz w:val="24"/>
          <w:szCs w:val="24"/>
        </w:rPr>
        <w:t>e of the six key principles of R</w:t>
      </w:r>
      <w:r w:rsidR="00AE6EF4">
        <w:rPr>
          <w:rFonts w:ascii="Times New Roman" w:hAnsi="Times New Roman" w:cs="Times New Roman"/>
          <w:sz w:val="24"/>
          <w:szCs w:val="24"/>
        </w:rPr>
        <w:t>ealism. Unlike Arafat, Abbas is</w:t>
      </w:r>
      <w:r w:rsidR="00FA57D4">
        <w:rPr>
          <w:rFonts w:ascii="Times New Roman" w:hAnsi="Times New Roman" w:cs="Times New Roman"/>
          <w:sz w:val="24"/>
          <w:szCs w:val="24"/>
        </w:rPr>
        <w:t xml:space="preserve"> a much more rational statesman (Makovsky</w:t>
      </w:r>
      <w:r w:rsidR="00BF7865">
        <w:rPr>
          <w:rFonts w:ascii="Times New Roman" w:hAnsi="Times New Roman" w:cs="Times New Roman"/>
          <w:sz w:val="24"/>
          <w:szCs w:val="24"/>
        </w:rPr>
        <w:t>, 37</w:t>
      </w:r>
      <w:r w:rsidR="00FA57D4">
        <w:rPr>
          <w:rFonts w:ascii="Times New Roman" w:hAnsi="Times New Roman" w:cs="Times New Roman"/>
          <w:sz w:val="24"/>
          <w:szCs w:val="24"/>
        </w:rPr>
        <w:t>).</w:t>
      </w:r>
      <w:r w:rsidR="009C7F96">
        <w:rPr>
          <w:rFonts w:ascii="Times New Roman" w:hAnsi="Times New Roman" w:cs="Times New Roman"/>
          <w:sz w:val="24"/>
          <w:szCs w:val="24"/>
        </w:rPr>
        <w:t xml:space="preserve"> Given this ch</w:t>
      </w:r>
      <w:r w:rsidR="00BF7865">
        <w:rPr>
          <w:rFonts w:ascii="Times New Roman" w:hAnsi="Times New Roman" w:cs="Times New Roman"/>
          <w:sz w:val="24"/>
          <w:szCs w:val="24"/>
        </w:rPr>
        <w:t>ange of leadership, Israel</w:t>
      </w:r>
      <w:r w:rsidR="009C7F96">
        <w:rPr>
          <w:rFonts w:ascii="Times New Roman" w:hAnsi="Times New Roman" w:cs="Times New Roman"/>
          <w:sz w:val="24"/>
          <w:szCs w:val="24"/>
        </w:rPr>
        <w:t xml:space="preserve"> saw an opportunity to disengage from G</w:t>
      </w:r>
      <w:r>
        <w:rPr>
          <w:rFonts w:ascii="Times New Roman" w:hAnsi="Times New Roman" w:cs="Times New Roman"/>
          <w:sz w:val="24"/>
          <w:szCs w:val="24"/>
        </w:rPr>
        <w:t>aza as this might have brought about negotiations between the two parties.</w:t>
      </w:r>
    </w:p>
    <w:p w:rsidR="00245994" w:rsidRDefault="00E848CD" w:rsidP="002E1F02">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R</w:t>
      </w:r>
      <w:r w:rsidR="00090D19">
        <w:rPr>
          <w:rFonts w:ascii="Times New Roman" w:hAnsi="Times New Roman" w:cs="Times New Roman"/>
          <w:sz w:val="24"/>
          <w:szCs w:val="24"/>
        </w:rPr>
        <w:t>ealism can explain a lot for why Israel generally acts the way it does, it can’t fully explain why the Israeli disengagement from Gaza occurred the way it did.</w:t>
      </w:r>
      <w:r w:rsidR="00833FA1">
        <w:rPr>
          <w:rFonts w:ascii="Times New Roman" w:hAnsi="Times New Roman" w:cs="Times New Roman"/>
          <w:sz w:val="24"/>
          <w:szCs w:val="24"/>
        </w:rPr>
        <w:t xml:space="preserve"> Realism falls short when one wants t</w:t>
      </w:r>
      <w:r w:rsidR="009C7F96">
        <w:rPr>
          <w:rFonts w:ascii="Times New Roman" w:hAnsi="Times New Roman" w:cs="Times New Roman"/>
          <w:sz w:val="24"/>
          <w:szCs w:val="24"/>
        </w:rPr>
        <w:t xml:space="preserve">o know why </w:t>
      </w:r>
      <w:r w:rsidR="007A5BDE">
        <w:rPr>
          <w:rFonts w:ascii="Times New Roman" w:hAnsi="Times New Roman" w:cs="Times New Roman"/>
          <w:sz w:val="24"/>
          <w:szCs w:val="24"/>
        </w:rPr>
        <w:t>Isra</w:t>
      </w:r>
      <w:r w:rsidR="00AE6EF4">
        <w:rPr>
          <w:rFonts w:ascii="Times New Roman" w:hAnsi="Times New Roman" w:cs="Times New Roman"/>
          <w:sz w:val="24"/>
          <w:szCs w:val="24"/>
        </w:rPr>
        <w:t>el saw no alternatives</w:t>
      </w:r>
      <w:r w:rsidR="00DC3765">
        <w:rPr>
          <w:rFonts w:ascii="Times New Roman" w:hAnsi="Times New Roman" w:cs="Times New Roman"/>
          <w:sz w:val="24"/>
          <w:szCs w:val="24"/>
        </w:rPr>
        <w:t xml:space="preserve"> to its</w:t>
      </w:r>
      <w:r w:rsidR="007A5BDE">
        <w:rPr>
          <w:rFonts w:ascii="Times New Roman" w:hAnsi="Times New Roman" w:cs="Times New Roman"/>
          <w:sz w:val="24"/>
          <w:szCs w:val="24"/>
        </w:rPr>
        <w:t xml:space="preserve"> disengagement plan</w:t>
      </w:r>
      <w:r w:rsidR="009C7F96">
        <w:rPr>
          <w:rFonts w:ascii="Times New Roman" w:hAnsi="Times New Roman" w:cs="Times New Roman"/>
          <w:sz w:val="24"/>
          <w:szCs w:val="24"/>
        </w:rPr>
        <w:t>.</w:t>
      </w:r>
      <w:r w:rsidR="00833FA1">
        <w:rPr>
          <w:rFonts w:ascii="Times New Roman" w:hAnsi="Times New Roman" w:cs="Times New Roman"/>
          <w:sz w:val="24"/>
          <w:szCs w:val="24"/>
        </w:rPr>
        <w:t xml:space="preserve"> The idea that unconditionally ending an occupation of Gaza would lead to peace with all of </w:t>
      </w:r>
      <w:r w:rsidR="00A95C33">
        <w:rPr>
          <w:rFonts w:ascii="Times New Roman" w:hAnsi="Times New Roman" w:cs="Times New Roman"/>
          <w:sz w:val="24"/>
          <w:szCs w:val="24"/>
        </w:rPr>
        <w:t>Palestine</w:t>
      </w:r>
      <w:r w:rsidR="00833FA1">
        <w:rPr>
          <w:rFonts w:ascii="Times New Roman" w:hAnsi="Times New Roman" w:cs="Times New Roman"/>
          <w:sz w:val="24"/>
          <w:szCs w:val="24"/>
        </w:rPr>
        <w:t xml:space="preserve"> seems idealistic. This idea inherently makes several other assumptions</w:t>
      </w:r>
      <w:r w:rsidR="00090D19">
        <w:rPr>
          <w:rFonts w:ascii="Times New Roman" w:hAnsi="Times New Roman" w:cs="Times New Roman"/>
          <w:sz w:val="24"/>
          <w:szCs w:val="24"/>
        </w:rPr>
        <w:t xml:space="preserve"> </w:t>
      </w:r>
      <w:r w:rsidR="00DC3765">
        <w:rPr>
          <w:rFonts w:ascii="Times New Roman" w:hAnsi="Times New Roman" w:cs="Times New Roman"/>
          <w:sz w:val="24"/>
          <w:szCs w:val="24"/>
        </w:rPr>
        <w:t xml:space="preserve">that seem to contradict </w:t>
      </w:r>
      <w:r w:rsidR="00A95C33">
        <w:rPr>
          <w:rFonts w:ascii="Times New Roman" w:hAnsi="Times New Roman" w:cs="Times New Roman"/>
          <w:sz w:val="24"/>
          <w:szCs w:val="24"/>
        </w:rPr>
        <w:t>the nature of Realism</w:t>
      </w:r>
      <w:r w:rsidR="00AE6EF4">
        <w:rPr>
          <w:rFonts w:ascii="Times New Roman" w:hAnsi="Times New Roman" w:cs="Times New Roman"/>
          <w:sz w:val="24"/>
          <w:szCs w:val="24"/>
        </w:rPr>
        <w:t>. One of which is that,</w:t>
      </w:r>
      <w:r w:rsidR="00A95C33">
        <w:rPr>
          <w:rFonts w:ascii="Times New Roman" w:hAnsi="Times New Roman" w:cs="Times New Roman"/>
          <w:sz w:val="24"/>
          <w:szCs w:val="24"/>
        </w:rPr>
        <w:t xml:space="preserve"> Palestinians would see this withdrawal as an act of good faith and that there would be peace with Gaza. This assumption is that people aren’t rotten and is a co</w:t>
      </w:r>
      <w:r>
        <w:rPr>
          <w:rFonts w:ascii="Times New Roman" w:hAnsi="Times New Roman" w:cs="Times New Roman"/>
          <w:sz w:val="24"/>
          <w:szCs w:val="24"/>
        </w:rPr>
        <w:t>ntradiction to a key tenant of R</w:t>
      </w:r>
      <w:r w:rsidR="00A95C33">
        <w:rPr>
          <w:rFonts w:ascii="Times New Roman" w:hAnsi="Times New Roman" w:cs="Times New Roman"/>
          <w:sz w:val="24"/>
          <w:szCs w:val="24"/>
        </w:rPr>
        <w:t>ealism</w:t>
      </w:r>
      <w:r w:rsidR="009E4CD9">
        <w:rPr>
          <w:rFonts w:ascii="Times New Roman" w:hAnsi="Times New Roman" w:cs="Times New Roman"/>
          <w:sz w:val="24"/>
          <w:szCs w:val="24"/>
        </w:rPr>
        <w:t>. Moreover, the Israeli d</w:t>
      </w:r>
      <w:r w:rsidR="00133ED7">
        <w:rPr>
          <w:rFonts w:ascii="Times New Roman" w:hAnsi="Times New Roman" w:cs="Times New Roman"/>
          <w:sz w:val="24"/>
          <w:szCs w:val="24"/>
        </w:rPr>
        <w:t>isengagement from</w:t>
      </w:r>
      <w:r w:rsidR="009E4CD9">
        <w:rPr>
          <w:rFonts w:ascii="Times New Roman" w:hAnsi="Times New Roman" w:cs="Times New Roman"/>
          <w:sz w:val="24"/>
          <w:szCs w:val="24"/>
        </w:rPr>
        <w:t xml:space="preserve"> Gaza had a </w:t>
      </w:r>
      <w:r w:rsidR="009E4CD9">
        <w:rPr>
          <w:rFonts w:ascii="Times New Roman" w:hAnsi="Times New Roman" w:cs="Times New Roman"/>
          <w:sz w:val="24"/>
          <w:szCs w:val="24"/>
        </w:rPr>
        <w:lastRenderedPageBreak/>
        <w:t>lot of foreign involvement from it, as millions in humanitarian</w:t>
      </w:r>
      <w:r w:rsidR="00CA73AE">
        <w:rPr>
          <w:rFonts w:ascii="Times New Roman" w:hAnsi="Times New Roman" w:cs="Times New Roman"/>
          <w:sz w:val="24"/>
          <w:szCs w:val="24"/>
        </w:rPr>
        <w:t xml:space="preserve"> aid were sent to Gaza in hopes of connecting the new state to the independent world.</w:t>
      </w:r>
      <w:r w:rsidR="00DA6F9D">
        <w:rPr>
          <w:rFonts w:ascii="Times New Roman" w:hAnsi="Times New Roman" w:cs="Times New Roman"/>
          <w:sz w:val="24"/>
          <w:szCs w:val="24"/>
        </w:rPr>
        <w:t xml:space="preserve"> </w:t>
      </w:r>
      <w:r w:rsidR="0035615E">
        <w:rPr>
          <w:rFonts w:ascii="Times New Roman" w:hAnsi="Times New Roman" w:cs="Times New Roman"/>
          <w:sz w:val="24"/>
          <w:szCs w:val="24"/>
        </w:rPr>
        <w:t xml:space="preserve"> </w:t>
      </w:r>
    </w:p>
    <w:p w:rsidR="00846AC8" w:rsidRDefault="00245994" w:rsidP="0024599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w:t>
      </w:r>
      <w:r w:rsidR="00DC3765">
        <w:rPr>
          <w:rFonts w:ascii="Times New Roman" w:hAnsi="Times New Roman" w:cs="Times New Roman"/>
          <w:sz w:val="24"/>
          <w:szCs w:val="24"/>
        </w:rPr>
        <w:t>because R</w:t>
      </w:r>
      <w:r w:rsidR="00C82A67">
        <w:rPr>
          <w:rFonts w:ascii="Times New Roman" w:hAnsi="Times New Roman" w:cs="Times New Roman"/>
          <w:sz w:val="24"/>
          <w:szCs w:val="24"/>
        </w:rPr>
        <w:t xml:space="preserve">ealism assumes that the state is the primary </w:t>
      </w:r>
      <w:r w:rsidR="0044543D">
        <w:rPr>
          <w:rFonts w:ascii="Times New Roman" w:hAnsi="Times New Roman" w:cs="Times New Roman"/>
          <w:sz w:val="24"/>
          <w:szCs w:val="24"/>
        </w:rPr>
        <w:t xml:space="preserve">actor </w:t>
      </w:r>
      <w:r w:rsidR="00DC3765">
        <w:rPr>
          <w:rFonts w:ascii="Times New Roman" w:hAnsi="Times New Roman" w:cs="Times New Roman"/>
          <w:sz w:val="24"/>
          <w:szCs w:val="24"/>
        </w:rPr>
        <w:t xml:space="preserve">in </w:t>
      </w:r>
      <w:r w:rsidR="00C82A67">
        <w:rPr>
          <w:rFonts w:ascii="Times New Roman" w:hAnsi="Times New Roman" w:cs="Times New Roman"/>
          <w:sz w:val="24"/>
          <w:szCs w:val="24"/>
        </w:rPr>
        <w:t>international politics, (Morgenthau</w:t>
      </w:r>
      <w:r w:rsidR="00133ED7">
        <w:rPr>
          <w:rFonts w:ascii="Times New Roman" w:hAnsi="Times New Roman" w:cs="Times New Roman"/>
          <w:sz w:val="24"/>
          <w:szCs w:val="24"/>
        </w:rPr>
        <w:t>, 12</w:t>
      </w:r>
      <w:r w:rsidR="00C82A67">
        <w:rPr>
          <w:rFonts w:ascii="Times New Roman" w:hAnsi="Times New Roman" w:cs="Times New Roman"/>
          <w:sz w:val="24"/>
          <w:szCs w:val="24"/>
        </w:rPr>
        <w:t xml:space="preserve">) </w:t>
      </w:r>
      <w:r w:rsidR="00DC3765">
        <w:rPr>
          <w:rFonts w:ascii="Times New Roman" w:hAnsi="Times New Roman" w:cs="Times New Roman"/>
          <w:sz w:val="24"/>
          <w:szCs w:val="24"/>
        </w:rPr>
        <w:t>R</w:t>
      </w:r>
      <w:r>
        <w:rPr>
          <w:rFonts w:ascii="Times New Roman" w:hAnsi="Times New Roman" w:cs="Times New Roman"/>
          <w:sz w:val="24"/>
          <w:szCs w:val="24"/>
        </w:rPr>
        <w:t>ealism’s greatest flaw</w:t>
      </w:r>
      <w:r w:rsidR="00C82A67">
        <w:rPr>
          <w:rFonts w:ascii="Times New Roman" w:hAnsi="Times New Roman" w:cs="Times New Roman"/>
          <w:sz w:val="24"/>
          <w:szCs w:val="24"/>
        </w:rPr>
        <w:t xml:space="preserve"> is that it fails to explain the importance and involvement of non-state actors. During Israel’s disengagement from Gaza, Hamas, a radically anti-Israel terror group, posed a major security threat to both the Palestinian authority and to Israel (Makovsky</w:t>
      </w:r>
      <w:r w:rsidR="00133ED7">
        <w:rPr>
          <w:rFonts w:ascii="Times New Roman" w:hAnsi="Times New Roman" w:cs="Times New Roman"/>
          <w:sz w:val="24"/>
          <w:szCs w:val="24"/>
        </w:rPr>
        <w:t>, 39</w:t>
      </w:r>
      <w:r w:rsidR="00C82A67">
        <w:rPr>
          <w:rFonts w:ascii="Times New Roman" w:hAnsi="Times New Roman" w:cs="Times New Roman"/>
          <w:sz w:val="24"/>
          <w:szCs w:val="24"/>
        </w:rPr>
        <w:t>). Hamas believed that the state of Israel shouldn’t exist and that they will keep launching violent attacks on Israeli civilians until their goal is achieved. In Gaza</w:t>
      </w:r>
      <w:r w:rsidR="00133ED7">
        <w:rPr>
          <w:rFonts w:ascii="Times New Roman" w:hAnsi="Times New Roman" w:cs="Times New Roman"/>
          <w:sz w:val="24"/>
          <w:szCs w:val="24"/>
        </w:rPr>
        <w:t>, Hamas was gaining momentum</w:t>
      </w:r>
      <w:r w:rsidR="00C82A67">
        <w:rPr>
          <w:rFonts w:ascii="Times New Roman" w:hAnsi="Times New Roman" w:cs="Times New Roman"/>
          <w:sz w:val="24"/>
          <w:szCs w:val="24"/>
        </w:rPr>
        <w:t xml:space="preserve">, which threatened the influence of </w:t>
      </w:r>
      <w:r w:rsidR="00043519">
        <w:rPr>
          <w:rFonts w:ascii="Times New Roman" w:hAnsi="Times New Roman" w:cs="Times New Roman"/>
          <w:sz w:val="24"/>
          <w:szCs w:val="24"/>
        </w:rPr>
        <w:t>the Palestinian authority in that area. Realism doesn’t provide a detailed enough explanation on how to counter a non-state, threatening organization. However, cooperation between Israel and the Palestinian authority to thwart Hamas would have been best for both parties’ interests</w:t>
      </w:r>
      <w:r w:rsidR="00133ED7">
        <w:rPr>
          <w:rFonts w:ascii="Times New Roman" w:hAnsi="Times New Roman" w:cs="Times New Roman"/>
          <w:sz w:val="24"/>
          <w:szCs w:val="24"/>
        </w:rPr>
        <w:t xml:space="preserve"> (Makovsky, 31)</w:t>
      </w:r>
      <w:r w:rsidR="00043519">
        <w:rPr>
          <w:rFonts w:ascii="Times New Roman" w:hAnsi="Times New Roman" w:cs="Times New Roman"/>
          <w:sz w:val="24"/>
          <w:szCs w:val="24"/>
        </w:rPr>
        <w:t>. Nevertheless, the threat</w:t>
      </w:r>
      <w:r w:rsidR="00133ED7">
        <w:rPr>
          <w:rFonts w:ascii="Times New Roman" w:hAnsi="Times New Roman" w:cs="Times New Roman"/>
          <w:sz w:val="24"/>
          <w:szCs w:val="24"/>
        </w:rPr>
        <w:t xml:space="preserve"> of Hamas was underestimated</w:t>
      </w:r>
      <w:r w:rsidR="00AE6EF4">
        <w:rPr>
          <w:rFonts w:ascii="Times New Roman" w:hAnsi="Times New Roman" w:cs="Times New Roman"/>
          <w:sz w:val="24"/>
          <w:szCs w:val="24"/>
        </w:rPr>
        <w:t>,</w:t>
      </w:r>
      <w:r w:rsidR="00133ED7">
        <w:rPr>
          <w:rFonts w:ascii="Times New Roman" w:hAnsi="Times New Roman" w:cs="Times New Roman"/>
          <w:sz w:val="24"/>
          <w:szCs w:val="24"/>
        </w:rPr>
        <w:t xml:space="preserve"> as</w:t>
      </w:r>
      <w:r w:rsidR="00043519">
        <w:rPr>
          <w:rFonts w:ascii="Times New Roman" w:hAnsi="Times New Roman" w:cs="Times New Roman"/>
          <w:sz w:val="24"/>
          <w:szCs w:val="24"/>
        </w:rPr>
        <w:t xml:space="preserve"> the terror group ended up taking</w:t>
      </w:r>
      <w:r w:rsidR="00133ED7">
        <w:rPr>
          <w:rFonts w:ascii="Times New Roman" w:hAnsi="Times New Roman" w:cs="Times New Roman"/>
          <w:sz w:val="24"/>
          <w:szCs w:val="24"/>
        </w:rPr>
        <w:t xml:space="preserve"> over Gaza shortly after the withdrawal.</w:t>
      </w:r>
    </w:p>
    <w:p w:rsidR="00043519" w:rsidRDefault="00695EE8" w:rsidP="00DD6988">
      <w:pPr>
        <w:spacing w:line="480" w:lineRule="auto"/>
        <w:ind w:firstLine="720"/>
        <w:rPr>
          <w:rFonts w:ascii="Times New Roman" w:hAnsi="Times New Roman" w:cs="Times New Roman"/>
          <w:sz w:val="24"/>
          <w:szCs w:val="24"/>
        </w:rPr>
      </w:pPr>
      <w:r>
        <w:rPr>
          <w:rFonts w:ascii="Times New Roman" w:hAnsi="Times New Roman" w:cs="Times New Roman"/>
          <w:sz w:val="24"/>
          <w:szCs w:val="24"/>
        </w:rPr>
        <w:t>Two Liberal, or non-realist theories</w:t>
      </w:r>
      <w:r w:rsidR="00043519">
        <w:rPr>
          <w:rFonts w:ascii="Times New Roman" w:hAnsi="Times New Roman" w:cs="Times New Roman"/>
          <w:sz w:val="24"/>
          <w:szCs w:val="24"/>
        </w:rPr>
        <w:t xml:space="preserve"> can help explain </w:t>
      </w:r>
      <w:r w:rsidR="00846AC8">
        <w:rPr>
          <w:rFonts w:ascii="Times New Roman" w:hAnsi="Times New Roman" w:cs="Times New Roman"/>
          <w:sz w:val="24"/>
          <w:szCs w:val="24"/>
        </w:rPr>
        <w:t>how and why the events of the Israeli disengagement with Gaza occurred the way they did.</w:t>
      </w:r>
      <w:r w:rsidR="00043519">
        <w:rPr>
          <w:rFonts w:ascii="Times New Roman" w:hAnsi="Times New Roman" w:cs="Times New Roman"/>
          <w:sz w:val="24"/>
          <w:szCs w:val="24"/>
        </w:rPr>
        <w:t xml:space="preserve"> </w:t>
      </w:r>
      <w:r w:rsidR="00DC3765">
        <w:rPr>
          <w:rFonts w:ascii="Times New Roman" w:hAnsi="Times New Roman" w:cs="Times New Roman"/>
          <w:sz w:val="24"/>
          <w:szCs w:val="24"/>
        </w:rPr>
        <w:t>The first of which is I</w:t>
      </w:r>
      <w:r>
        <w:rPr>
          <w:rFonts w:ascii="Times New Roman" w:hAnsi="Times New Roman" w:cs="Times New Roman"/>
          <w:sz w:val="24"/>
          <w:szCs w:val="24"/>
        </w:rPr>
        <w:t>nstitutionalism</w:t>
      </w:r>
      <w:r w:rsidR="00AE6EF4">
        <w:rPr>
          <w:rFonts w:ascii="Times New Roman" w:hAnsi="Times New Roman" w:cs="Times New Roman"/>
          <w:sz w:val="24"/>
          <w:szCs w:val="24"/>
        </w:rPr>
        <w:t>.</w:t>
      </w:r>
      <w:r>
        <w:rPr>
          <w:rFonts w:ascii="Times New Roman" w:hAnsi="Times New Roman" w:cs="Times New Roman"/>
          <w:sz w:val="24"/>
          <w:szCs w:val="24"/>
        </w:rPr>
        <w:t xml:space="preserve"> </w:t>
      </w:r>
      <w:r w:rsidR="00BF7865">
        <w:rPr>
          <w:rFonts w:ascii="Times New Roman" w:hAnsi="Times New Roman" w:cs="Times New Roman"/>
          <w:sz w:val="24"/>
          <w:szCs w:val="24"/>
        </w:rPr>
        <w:t xml:space="preserve">According to </w:t>
      </w:r>
      <w:r w:rsidR="00BF7865" w:rsidRPr="00BF7865">
        <w:rPr>
          <w:rFonts w:ascii="Times New Roman" w:hAnsi="Times New Roman" w:cs="Times New Roman"/>
          <w:sz w:val="24"/>
          <w:szCs w:val="24"/>
        </w:rPr>
        <w:t>Ro</w:t>
      </w:r>
      <w:r w:rsidR="00BF7865">
        <w:rPr>
          <w:rFonts w:ascii="Times New Roman" w:hAnsi="Times New Roman" w:cs="Times New Roman"/>
          <w:sz w:val="24"/>
          <w:szCs w:val="24"/>
        </w:rPr>
        <w:t>bert O. Keohane and Lisa Martin in</w:t>
      </w:r>
      <w:r w:rsidR="00BF7865" w:rsidRPr="00BF7865">
        <w:rPr>
          <w:rFonts w:ascii="Times New Roman" w:hAnsi="Times New Roman" w:cs="Times New Roman"/>
          <w:sz w:val="24"/>
          <w:szCs w:val="24"/>
        </w:rPr>
        <w:t xml:space="preserve"> </w:t>
      </w:r>
      <w:r w:rsidR="00BF7865">
        <w:rPr>
          <w:rFonts w:ascii="Times New Roman" w:hAnsi="Times New Roman" w:cs="Times New Roman"/>
          <w:sz w:val="24"/>
          <w:szCs w:val="24"/>
        </w:rPr>
        <w:t>their article</w:t>
      </w:r>
      <w:r w:rsidR="00AE6EF4">
        <w:rPr>
          <w:rFonts w:ascii="Times New Roman" w:hAnsi="Times New Roman" w:cs="Times New Roman"/>
          <w:sz w:val="24"/>
          <w:szCs w:val="24"/>
        </w:rPr>
        <w:t xml:space="preserve"> </w:t>
      </w:r>
      <w:r w:rsidR="00BF7865" w:rsidRPr="00BF7865">
        <w:rPr>
          <w:rFonts w:ascii="Times New Roman" w:hAnsi="Times New Roman" w:cs="Times New Roman"/>
          <w:sz w:val="24"/>
          <w:szCs w:val="24"/>
        </w:rPr>
        <w:t>“</w:t>
      </w:r>
      <w:r w:rsidR="00AE6EF4">
        <w:rPr>
          <w:rFonts w:ascii="Times New Roman" w:hAnsi="Times New Roman" w:cs="Times New Roman"/>
          <w:sz w:val="24"/>
          <w:szCs w:val="24"/>
        </w:rPr>
        <w:t>T</w:t>
      </w:r>
      <w:r w:rsidR="00BF7865" w:rsidRPr="00BF7865">
        <w:rPr>
          <w:rFonts w:ascii="Times New Roman" w:hAnsi="Times New Roman" w:cs="Times New Roman"/>
          <w:sz w:val="24"/>
          <w:szCs w:val="24"/>
        </w:rPr>
        <w:t xml:space="preserve">he Promise of Institutionalist </w:t>
      </w:r>
      <w:r w:rsidR="00BF7865">
        <w:rPr>
          <w:rFonts w:ascii="Times New Roman" w:hAnsi="Times New Roman" w:cs="Times New Roman"/>
          <w:sz w:val="24"/>
          <w:szCs w:val="24"/>
        </w:rPr>
        <w:t xml:space="preserve">Theory,” this idea </w:t>
      </w:r>
      <w:r>
        <w:rPr>
          <w:rFonts w:ascii="Times New Roman" w:hAnsi="Times New Roman" w:cs="Times New Roman"/>
          <w:sz w:val="24"/>
          <w:szCs w:val="24"/>
        </w:rPr>
        <w:t>stresses the</w:t>
      </w:r>
      <w:r w:rsidR="00043519">
        <w:rPr>
          <w:rFonts w:ascii="Times New Roman" w:hAnsi="Times New Roman" w:cs="Times New Roman"/>
          <w:sz w:val="24"/>
          <w:szCs w:val="24"/>
        </w:rPr>
        <w:t xml:space="preserve"> importance of</w:t>
      </w:r>
      <w:r w:rsidR="00346EAE">
        <w:rPr>
          <w:rFonts w:ascii="Times New Roman" w:hAnsi="Times New Roman" w:cs="Times New Roman"/>
          <w:sz w:val="24"/>
          <w:szCs w:val="24"/>
        </w:rPr>
        <w:t xml:space="preserve"> institutions such as</w:t>
      </w:r>
      <w:r w:rsidR="00704BE4">
        <w:rPr>
          <w:rFonts w:ascii="Times New Roman" w:hAnsi="Times New Roman" w:cs="Times New Roman"/>
          <w:sz w:val="24"/>
          <w:szCs w:val="24"/>
        </w:rPr>
        <w:t xml:space="preserve"> NATO and the United Nations as</w:t>
      </w:r>
      <w:r w:rsidR="00346EAE">
        <w:rPr>
          <w:rFonts w:ascii="Times New Roman" w:hAnsi="Times New Roman" w:cs="Times New Roman"/>
          <w:sz w:val="24"/>
          <w:szCs w:val="24"/>
        </w:rPr>
        <w:t xml:space="preserve"> key actors in global politics</w:t>
      </w:r>
      <w:r w:rsidR="00704BE4">
        <w:rPr>
          <w:rFonts w:ascii="Times New Roman" w:hAnsi="Times New Roman" w:cs="Times New Roman"/>
          <w:sz w:val="24"/>
          <w:szCs w:val="24"/>
        </w:rPr>
        <w:t xml:space="preserve"> (Keohane and Martin, 45)</w:t>
      </w:r>
      <w:r w:rsidR="00346EAE">
        <w:rPr>
          <w:rFonts w:ascii="Times New Roman" w:hAnsi="Times New Roman" w:cs="Times New Roman"/>
          <w:sz w:val="24"/>
          <w:szCs w:val="24"/>
        </w:rPr>
        <w:t xml:space="preserve">. </w:t>
      </w:r>
      <w:r w:rsidR="00DC3765">
        <w:rPr>
          <w:rFonts w:ascii="Times New Roman" w:hAnsi="Times New Roman" w:cs="Times New Roman"/>
          <w:sz w:val="24"/>
          <w:szCs w:val="24"/>
        </w:rPr>
        <w:t>Unlike Realism, I</w:t>
      </w:r>
      <w:r w:rsidR="00346EAE">
        <w:rPr>
          <w:rFonts w:ascii="Times New Roman" w:hAnsi="Times New Roman" w:cs="Times New Roman"/>
          <w:sz w:val="24"/>
          <w:szCs w:val="24"/>
        </w:rPr>
        <w:t>nstitutionalism states that</w:t>
      </w:r>
      <w:r w:rsidR="00976D76">
        <w:rPr>
          <w:rFonts w:ascii="Times New Roman" w:hAnsi="Times New Roman" w:cs="Times New Roman"/>
          <w:sz w:val="24"/>
          <w:szCs w:val="24"/>
        </w:rPr>
        <w:t xml:space="preserve"> we do not live in a world of in</w:t>
      </w:r>
      <w:r w:rsidR="00704BE4">
        <w:rPr>
          <w:rFonts w:ascii="Times New Roman" w:hAnsi="Times New Roman" w:cs="Times New Roman"/>
          <w:sz w:val="24"/>
          <w:szCs w:val="24"/>
        </w:rPr>
        <w:t>ternational anarchy and that</w:t>
      </w:r>
      <w:r w:rsidR="00976D76">
        <w:rPr>
          <w:rFonts w:ascii="Times New Roman" w:hAnsi="Times New Roman" w:cs="Times New Roman"/>
          <w:sz w:val="24"/>
          <w:szCs w:val="24"/>
        </w:rPr>
        <w:t xml:space="preserve"> problem</w:t>
      </w:r>
      <w:r w:rsidR="00704BE4">
        <w:rPr>
          <w:rFonts w:ascii="Times New Roman" w:hAnsi="Times New Roman" w:cs="Times New Roman"/>
          <w:sz w:val="24"/>
          <w:szCs w:val="24"/>
        </w:rPr>
        <w:t>s</w:t>
      </w:r>
      <w:r w:rsidR="00976D76">
        <w:rPr>
          <w:rFonts w:ascii="Times New Roman" w:hAnsi="Times New Roman" w:cs="Times New Roman"/>
          <w:sz w:val="24"/>
          <w:szCs w:val="24"/>
        </w:rPr>
        <w:t xml:space="preserve"> between states can be resolved and arbitrated through institutions</w:t>
      </w:r>
      <w:r w:rsidR="00704BE4">
        <w:rPr>
          <w:rFonts w:ascii="Times New Roman" w:hAnsi="Times New Roman" w:cs="Times New Roman"/>
          <w:sz w:val="24"/>
          <w:szCs w:val="24"/>
        </w:rPr>
        <w:t xml:space="preserve"> (Keohane and Martin, 45)</w:t>
      </w:r>
      <w:r w:rsidR="00976D76">
        <w:rPr>
          <w:rFonts w:ascii="Times New Roman" w:hAnsi="Times New Roman" w:cs="Times New Roman"/>
          <w:sz w:val="24"/>
          <w:szCs w:val="24"/>
        </w:rPr>
        <w:t>.</w:t>
      </w:r>
      <w:r w:rsidR="00974BD4">
        <w:rPr>
          <w:rFonts w:ascii="Times New Roman" w:hAnsi="Times New Roman" w:cs="Times New Roman"/>
          <w:sz w:val="24"/>
          <w:szCs w:val="24"/>
        </w:rPr>
        <w:t xml:space="preserve"> Thus cooperation, and relying on others is what world leaders should do.</w:t>
      </w:r>
      <w:r w:rsidR="00043519">
        <w:rPr>
          <w:rFonts w:ascii="Times New Roman" w:hAnsi="Times New Roman" w:cs="Times New Roman"/>
          <w:sz w:val="24"/>
          <w:szCs w:val="24"/>
        </w:rPr>
        <w:t xml:space="preserve"> Another part of Liberal theory </w:t>
      </w:r>
      <w:r w:rsidR="00B773BF">
        <w:rPr>
          <w:rFonts w:ascii="Times New Roman" w:hAnsi="Times New Roman" w:cs="Times New Roman"/>
          <w:sz w:val="24"/>
          <w:szCs w:val="24"/>
        </w:rPr>
        <w:t xml:space="preserve">is Globalization. </w:t>
      </w:r>
      <w:r w:rsidR="00BF7865">
        <w:rPr>
          <w:rFonts w:ascii="Times New Roman" w:hAnsi="Times New Roman" w:cs="Times New Roman"/>
          <w:sz w:val="24"/>
          <w:szCs w:val="24"/>
        </w:rPr>
        <w:t xml:space="preserve">According to </w:t>
      </w:r>
      <w:r w:rsidR="00BF7865" w:rsidRPr="00BF7865">
        <w:rPr>
          <w:rFonts w:ascii="Times New Roman" w:hAnsi="Times New Roman" w:cs="Times New Roman"/>
          <w:sz w:val="24"/>
          <w:szCs w:val="24"/>
        </w:rPr>
        <w:t>Robert Keo</w:t>
      </w:r>
      <w:r w:rsidR="00BF7865">
        <w:rPr>
          <w:rFonts w:ascii="Times New Roman" w:hAnsi="Times New Roman" w:cs="Times New Roman"/>
          <w:sz w:val="24"/>
          <w:szCs w:val="24"/>
        </w:rPr>
        <w:t>hane and Joseph Nye in their article</w:t>
      </w:r>
      <w:r w:rsidR="00BF7865" w:rsidRPr="00BF7865">
        <w:rPr>
          <w:rFonts w:ascii="Times New Roman" w:hAnsi="Times New Roman" w:cs="Times New Roman"/>
          <w:sz w:val="24"/>
          <w:szCs w:val="24"/>
        </w:rPr>
        <w:t xml:space="preserve"> </w:t>
      </w:r>
      <w:r w:rsidR="00BF7865" w:rsidRPr="00BF7865">
        <w:rPr>
          <w:rFonts w:ascii="Times New Roman" w:hAnsi="Times New Roman" w:cs="Times New Roman"/>
          <w:sz w:val="24"/>
          <w:szCs w:val="24"/>
        </w:rPr>
        <w:lastRenderedPageBreak/>
        <w:t>“Globalization, What’s New? What’s Not?</w:t>
      </w:r>
      <w:r w:rsidR="00BF7865">
        <w:rPr>
          <w:rFonts w:ascii="Times New Roman" w:hAnsi="Times New Roman" w:cs="Times New Roman"/>
          <w:sz w:val="24"/>
          <w:szCs w:val="24"/>
        </w:rPr>
        <w:t>”</w:t>
      </w:r>
      <w:r w:rsidR="00BF7865" w:rsidRPr="00BF7865">
        <w:rPr>
          <w:rFonts w:ascii="Times New Roman" w:hAnsi="Times New Roman" w:cs="Times New Roman"/>
          <w:sz w:val="24"/>
          <w:szCs w:val="24"/>
        </w:rPr>
        <w:t xml:space="preserve"> </w:t>
      </w:r>
      <w:r w:rsidR="00CA07A2">
        <w:rPr>
          <w:rFonts w:ascii="Times New Roman" w:hAnsi="Times New Roman" w:cs="Times New Roman"/>
          <w:sz w:val="24"/>
          <w:szCs w:val="24"/>
        </w:rPr>
        <w:t>t</w:t>
      </w:r>
      <w:r w:rsidR="00B773BF">
        <w:rPr>
          <w:rFonts w:ascii="Times New Roman" w:hAnsi="Times New Roman" w:cs="Times New Roman"/>
          <w:sz w:val="24"/>
          <w:szCs w:val="24"/>
        </w:rPr>
        <w:t xml:space="preserve">his theory stresses the importance </w:t>
      </w:r>
      <w:r w:rsidR="00DD7550">
        <w:rPr>
          <w:rFonts w:ascii="Times New Roman" w:hAnsi="Times New Roman" w:cs="Times New Roman"/>
          <w:sz w:val="24"/>
          <w:szCs w:val="24"/>
        </w:rPr>
        <w:t>of economics</w:t>
      </w:r>
      <w:r w:rsidR="00043519">
        <w:rPr>
          <w:rFonts w:ascii="Times New Roman" w:hAnsi="Times New Roman" w:cs="Times New Roman"/>
          <w:sz w:val="24"/>
          <w:szCs w:val="24"/>
        </w:rPr>
        <w:t xml:space="preserve"> in world politics</w:t>
      </w:r>
      <w:r w:rsidR="00CA07A2">
        <w:rPr>
          <w:rFonts w:ascii="Times New Roman" w:hAnsi="Times New Roman" w:cs="Times New Roman"/>
          <w:sz w:val="24"/>
          <w:szCs w:val="24"/>
        </w:rPr>
        <w:t xml:space="preserve"> (Keohane and Nye, 109).</w:t>
      </w:r>
      <w:r w:rsidR="00043519">
        <w:rPr>
          <w:rFonts w:ascii="Times New Roman" w:hAnsi="Times New Roman" w:cs="Times New Roman"/>
          <w:sz w:val="24"/>
          <w:szCs w:val="24"/>
        </w:rPr>
        <w:t xml:space="preserve"> According to this belief</w:t>
      </w:r>
      <w:r w:rsidR="00EC74E9">
        <w:rPr>
          <w:rFonts w:ascii="Times New Roman" w:hAnsi="Times New Roman" w:cs="Times New Roman"/>
          <w:sz w:val="24"/>
          <w:szCs w:val="24"/>
        </w:rPr>
        <w:t>, we live a world where everything is intertwined. Countries that are involved in this globalized world thrive from trade with each other. And, countries immersed in this globalized world</w:t>
      </w:r>
      <w:r w:rsidR="00890B81">
        <w:rPr>
          <w:rFonts w:ascii="Times New Roman" w:hAnsi="Times New Roman" w:cs="Times New Roman"/>
          <w:sz w:val="24"/>
          <w:szCs w:val="24"/>
        </w:rPr>
        <w:t xml:space="preserve"> are less likely to be violent since go</w:t>
      </w:r>
      <w:r w:rsidR="00133ED7">
        <w:rPr>
          <w:rFonts w:ascii="Times New Roman" w:hAnsi="Times New Roman" w:cs="Times New Roman"/>
          <w:sz w:val="24"/>
          <w:szCs w:val="24"/>
        </w:rPr>
        <w:t>ing to war will ruin its</w:t>
      </w:r>
      <w:r w:rsidR="00890B81">
        <w:rPr>
          <w:rFonts w:ascii="Times New Roman" w:hAnsi="Times New Roman" w:cs="Times New Roman"/>
          <w:sz w:val="24"/>
          <w:szCs w:val="24"/>
        </w:rPr>
        <w:t xml:space="preserve"> </w:t>
      </w:r>
      <w:r w:rsidR="00CA07A2">
        <w:rPr>
          <w:rFonts w:ascii="Times New Roman" w:hAnsi="Times New Roman" w:cs="Times New Roman"/>
          <w:sz w:val="24"/>
          <w:szCs w:val="24"/>
        </w:rPr>
        <w:t>economy, therefore crippling it (Keohane and Nye, 106).</w:t>
      </w:r>
      <w:r w:rsidR="00DD6988">
        <w:rPr>
          <w:rFonts w:ascii="Times New Roman" w:hAnsi="Times New Roman" w:cs="Times New Roman"/>
          <w:sz w:val="24"/>
          <w:szCs w:val="24"/>
        </w:rPr>
        <w:t xml:space="preserve"> </w:t>
      </w:r>
      <w:r w:rsidR="00EC74E9">
        <w:rPr>
          <w:rFonts w:ascii="Times New Roman" w:hAnsi="Times New Roman" w:cs="Times New Roman"/>
          <w:sz w:val="24"/>
          <w:szCs w:val="24"/>
        </w:rPr>
        <w:t xml:space="preserve">Institutionalism </w:t>
      </w:r>
      <w:r w:rsidR="00704BE4">
        <w:rPr>
          <w:rFonts w:ascii="Times New Roman" w:hAnsi="Times New Roman" w:cs="Times New Roman"/>
          <w:sz w:val="24"/>
          <w:szCs w:val="24"/>
        </w:rPr>
        <w:t>can explain</w:t>
      </w:r>
      <w:r w:rsidR="00EC74E9">
        <w:rPr>
          <w:rFonts w:ascii="Times New Roman" w:hAnsi="Times New Roman" w:cs="Times New Roman"/>
          <w:sz w:val="24"/>
          <w:szCs w:val="24"/>
        </w:rPr>
        <w:t xml:space="preserve"> why Israel listened to the pressure from institutions such as the </w:t>
      </w:r>
      <w:r w:rsidR="007702C3">
        <w:rPr>
          <w:rFonts w:ascii="Times New Roman" w:hAnsi="Times New Roman" w:cs="Times New Roman"/>
          <w:sz w:val="24"/>
          <w:szCs w:val="24"/>
        </w:rPr>
        <w:t xml:space="preserve">UN when it disengaged from Gaza as about one decade ago, Israel </w:t>
      </w:r>
      <w:r w:rsidR="007702C3" w:rsidRPr="007702C3">
        <w:rPr>
          <w:rFonts w:ascii="Times New Roman" w:hAnsi="Times New Roman" w:cs="Times New Roman"/>
          <w:sz w:val="24"/>
          <w:szCs w:val="24"/>
        </w:rPr>
        <w:t>support</w:t>
      </w:r>
      <w:r w:rsidR="00133ED7">
        <w:rPr>
          <w:rFonts w:ascii="Times New Roman" w:hAnsi="Times New Roman" w:cs="Times New Roman"/>
          <w:sz w:val="24"/>
          <w:szCs w:val="24"/>
        </w:rPr>
        <w:t>ed</w:t>
      </w:r>
      <w:r w:rsidR="007702C3" w:rsidRPr="007702C3">
        <w:rPr>
          <w:rFonts w:ascii="Times New Roman" w:hAnsi="Times New Roman" w:cs="Times New Roman"/>
          <w:sz w:val="24"/>
          <w:szCs w:val="24"/>
        </w:rPr>
        <w:t xml:space="preserve"> </w:t>
      </w:r>
      <w:r w:rsidR="007702C3">
        <w:rPr>
          <w:rFonts w:ascii="Times New Roman" w:hAnsi="Times New Roman" w:cs="Times New Roman"/>
          <w:sz w:val="24"/>
          <w:szCs w:val="24"/>
        </w:rPr>
        <w:t>“the American's efforts [of]</w:t>
      </w:r>
      <w:r w:rsidR="007702C3" w:rsidRPr="007702C3">
        <w:rPr>
          <w:rFonts w:ascii="Times New Roman" w:hAnsi="Times New Roman" w:cs="Times New Roman"/>
          <w:sz w:val="24"/>
          <w:szCs w:val="24"/>
        </w:rPr>
        <w:t xml:space="preserve"> working with the International Community, to promote the reform process, build institutions and improve the economy of the Palestinian Authority</w:t>
      </w:r>
      <w:r w:rsidR="007702C3">
        <w:rPr>
          <w:rFonts w:ascii="Times New Roman" w:hAnsi="Times New Roman" w:cs="Times New Roman"/>
          <w:sz w:val="24"/>
          <w:szCs w:val="24"/>
        </w:rPr>
        <w:t>.”</w:t>
      </w:r>
      <w:r w:rsidR="00BF7865">
        <w:rPr>
          <w:rFonts w:ascii="Times New Roman" w:hAnsi="Times New Roman" w:cs="Times New Roman"/>
          <w:sz w:val="24"/>
          <w:szCs w:val="24"/>
        </w:rPr>
        <w:t xml:space="preserve"> (Bush)</w:t>
      </w:r>
      <w:r w:rsidR="00EC74E9">
        <w:rPr>
          <w:rFonts w:ascii="Times New Roman" w:hAnsi="Times New Roman" w:cs="Times New Roman"/>
          <w:sz w:val="24"/>
          <w:szCs w:val="24"/>
        </w:rPr>
        <w:t xml:space="preserve"> Furthermore,</w:t>
      </w:r>
      <w:r w:rsidR="00E848CD">
        <w:rPr>
          <w:rFonts w:ascii="Times New Roman" w:hAnsi="Times New Roman" w:cs="Times New Roman"/>
          <w:sz w:val="24"/>
          <w:szCs w:val="24"/>
        </w:rPr>
        <w:t xml:space="preserve"> G</w:t>
      </w:r>
      <w:r w:rsidR="00890B81">
        <w:rPr>
          <w:rFonts w:ascii="Times New Roman" w:hAnsi="Times New Roman" w:cs="Times New Roman"/>
          <w:sz w:val="24"/>
          <w:szCs w:val="24"/>
        </w:rPr>
        <w:t>lobalization explains why Gaza received humanitari</w:t>
      </w:r>
      <w:r w:rsidR="00704BE4">
        <w:rPr>
          <w:rFonts w:ascii="Times New Roman" w:hAnsi="Times New Roman" w:cs="Times New Roman"/>
          <w:sz w:val="24"/>
          <w:szCs w:val="24"/>
        </w:rPr>
        <w:t xml:space="preserve">an aid for outside institutions </w:t>
      </w:r>
      <w:r w:rsidR="00133ED7">
        <w:rPr>
          <w:rFonts w:ascii="Times New Roman" w:hAnsi="Times New Roman" w:cs="Times New Roman"/>
          <w:sz w:val="24"/>
          <w:szCs w:val="24"/>
        </w:rPr>
        <w:t>because</w:t>
      </w:r>
      <w:r w:rsidR="00704BE4">
        <w:rPr>
          <w:rFonts w:ascii="Times New Roman" w:hAnsi="Times New Roman" w:cs="Times New Roman"/>
          <w:sz w:val="24"/>
          <w:szCs w:val="24"/>
        </w:rPr>
        <w:t>, according to some, “s</w:t>
      </w:r>
      <w:r w:rsidR="00704BE4" w:rsidRPr="00704BE4">
        <w:rPr>
          <w:rFonts w:ascii="Times New Roman" w:hAnsi="Times New Roman" w:cs="Times New Roman"/>
          <w:sz w:val="24"/>
          <w:szCs w:val="24"/>
        </w:rPr>
        <w:t>ecurity and economic prosperity go hand in hand; one cannot endure without the other</w:t>
      </w:r>
      <w:r w:rsidR="00AE6EF4">
        <w:rPr>
          <w:rFonts w:ascii="Times New Roman" w:hAnsi="Times New Roman" w:cs="Times New Roman"/>
          <w:sz w:val="24"/>
          <w:szCs w:val="24"/>
        </w:rPr>
        <w:t>.</w:t>
      </w:r>
      <w:r w:rsidR="00704BE4">
        <w:rPr>
          <w:rFonts w:ascii="Times New Roman" w:hAnsi="Times New Roman" w:cs="Times New Roman"/>
          <w:sz w:val="24"/>
          <w:szCs w:val="24"/>
        </w:rPr>
        <w:t>” (Makovsky, 55)</w:t>
      </w:r>
      <w:r w:rsidR="00890B81">
        <w:rPr>
          <w:rFonts w:ascii="Times New Roman" w:hAnsi="Times New Roman" w:cs="Times New Roman"/>
          <w:sz w:val="24"/>
          <w:szCs w:val="24"/>
        </w:rPr>
        <w:t xml:space="preserve"> The world hope</w:t>
      </w:r>
      <w:r w:rsidR="0093685D">
        <w:rPr>
          <w:rFonts w:ascii="Times New Roman" w:hAnsi="Times New Roman" w:cs="Times New Roman"/>
          <w:sz w:val="24"/>
          <w:szCs w:val="24"/>
        </w:rPr>
        <w:t xml:space="preserve">d that </w:t>
      </w:r>
      <w:r w:rsidR="00A84F8A">
        <w:rPr>
          <w:rFonts w:ascii="Times New Roman" w:hAnsi="Times New Roman" w:cs="Times New Roman"/>
          <w:sz w:val="24"/>
          <w:szCs w:val="24"/>
        </w:rPr>
        <w:t>providing</w:t>
      </w:r>
      <w:r w:rsidR="00AE6EF4">
        <w:rPr>
          <w:rFonts w:ascii="Times New Roman" w:hAnsi="Times New Roman" w:cs="Times New Roman"/>
          <w:sz w:val="24"/>
          <w:szCs w:val="24"/>
        </w:rPr>
        <w:t xml:space="preserve"> money to Gaza would help kick </w:t>
      </w:r>
      <w:r w:rsidR="0093685D">
        <w:rPr>
          <w:rFonts w:ascii="Times New Roman" w:hAnsi="Times New Roman" w:cs="Times New Roman"/>
          <w:sz w:val="24"/>
          <w:szCs w:val="24"/>
        </w:rPr>
        <w:t>start their economy</w:t>
      </w:r>
      <w:r w:rsidR="00A84F8A">
        <w:rPr>
          <w:rFonts w:ascii="Times New Roman" w:hAnsi="Times New Roman" w:cs="Times New Roman"/>
          <w:sz w:val="24"/>
          <w:szCs w:val="24"/>
        </w:rPr>
        <w:t xml:space="preserve">, immersing them in a globalized world and thus </w:t>
      </w:r>
      <w:r w:rsidR="00704BE4">
        <w:rPr>
          <w:rFonts w:ascii="Times New Roman" w:hAnsi="Times New Roman" w:cs="Times New Roman"/>
          <w:sz w:val="24"/>
          <w:szCs w:val="24"/>
        </w:rPr>
        <w:t>creating peace in that region.</w:t>
      </w:r>
    </w:p>
    <w:p w:rsidR="00DD6988" w:rsidRDefault="00294C9A" w:rsidP="004E3405">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Another aspec</w:t>
      </w:r>
      <w:r w:rsidR="00DC3765">
        <w:rPr>
          <w:rFonts w:ascii="Times New Roman" w:hAnsi="Times New Roman" w:cs="Times New Roman"/>
          <w:sz w:val="24"/>
          <w:szCs w:val="24"/>
        </w:rPr>
        <w:t>t of L</w:t>
      </w:r>
      <w:r w:rsidR="00133ED7">
        <w:rPr>
          <w:rFonts w:ascii="Times New Roman" w:hAnsi="Times New Roman" w:cs="Times New Roman"/>
          <w:sz w:val="24"/>
          <w:szCs w:val="24"/>
        </w:rPr>
        <w:t>iberalism is the importance</w:t>
      </w:r>
      <w:r>
        <w:rPr>
          <w:rFonts w:ascii="Times New Roman" w:hAnsi="Times New Roman" w:cs="Times New Roman"/>
          <w:sz w:val="24"/>
          <w:szCs w:val="24"/>
        </w:rPr>
        <w:t xml:space="preserve"> </w:t>
      </w:r>
      <w:r w:rsidR="00AE6EF4">
        <w:rPr>
          <w:rFonts w:ascii="Times New Roman" w:hAnsi="Times New Roman" w:cs="Times New Roman"/>
          <w:sz w:val="24"/>
          <w:szCs w:val="24"/>
        </w:rPr>
        <w:t xml:space="preserve">of spreading </w:t>
      </w:r>
      <w:r>
        <w:rPr>
          <w:rFonts w:ascii="Times New Roman" w:hAnsi="Times New Roman" w:cs="Times New Roman"/>
          <w:sz w:val="24"/>
          <w:szCs w:val="24"/>
        </w:rPr>
        <w:t>democrac</w:t>
      </w:r>
      <w:r w:rsidR="00AE6EF4">
        <w:rPr>
          <w:rFonts w:ascii="Times New Roman" w:hAnsi="Times New Roman" w:cs="Times New Roman"/>
          <w:sz w:val="24"/>
          <w:szCs w:val="24"/>
        </w:rPr>
        <w:t>y</w:t>
      </w:r>
      <w:r>
        <w:rPr>
          <w:rFonts w:ascii="Times New Roman" w:hAnsi="Times New Roman" w:cs="Times New Roman"/>
          <w:sz w:val="24"/>
          <w:szCs w:val="24"/>
        </w:rPr>
        <w:t xml:space="preserve">. According to this theory, the more democracies there are in the world, the fewer wars there will be. </w:t>
      </w:r>
      <w:r w:rsidR="00DC3765">
        <w:rPr>
          <w:rFonts w:ascii="Times New Roman" w:hAnsi="Times New Roman" w:cs="Times New Roman"/>
          <w:sz w:val="24"/>
          <w:szCs w:val="24"/>
        </w:rPr>
        <w:t xml:space="preserve">Thus, </w:t>
      </w:r>
      <w:r w:rsidR="00DD6988">
        <w:rPr>
          <w:rFonts w:ascii="Times New Roman" w:hAnsi="Times New Roman" w:cs="Times New Roman"/>
          <w:sz w:val="24"/>
          <w:szCs w:val="24"/>
        </w:rPr>
        <w:t>liberal theory can explain why the US was so concerned</w:t>
      </w:r>
      <w:r>
        <w:rPr>
          <w:rFonts w:ascii="Times New Roman" w:hAnsi="Times New Roman" w:cs="Times New Roman"/>
          <w:sz w:val="24"/>
          <w:szCs w:val="24"/>
        </w:rPr>
        <w:t xml:space="preserve"> with making peace in that region</w:t>
      </w:r>
      <w:r w:rsidR="00DD6988">
        <w:rPr>
          <w:rFonts w:ascii="Times New Roman" w:hAnsi="Times New Roman" w:cs="Times New Roman"/>
          <w:sz w:val="24"/>
          <w:szCs w:val="24"/>
        </w:rPr>
        <w:t xml:space="preserve">. </w:t>
      </w:r>
      <w:r w:rsidR="004E3405">
        <w:rPr>
          <w:rFonts w:ascii="Times New Roman" w:hAnsi="Times New Roman" w:cs="Times New Roman"/>
          <w:sz w:val="24"/>
          <w:szCs w:val="24"/>
        </w:rPr>
        <w:t xml:space="preserve">According to Elliot Abrams in his book, </w:t>
      </w:r>
      <w:r w:rsidR="004E3405" w:rsidRPr="004E3405">
        <w:rPr>
          <w:rFonts w:ascii="Times New Roman" w:hAnsi="Times New Roman" w:cs="Times New Roman"/>
          <w:i/>
          <w:sz w:val="24"/>
          <w:szCs w:val="24"/>
        </w:rPr>
        <w:t xml:space="preserve">Arafat, Disengagement, Sharon." Tested by </w:t>
      </w:r>
      <w:r w:rsidR="00133ED7" w:rsidRPr="004E3405">
        <w:rPr>
          <w:rFonts w:ascii="Times New Roman" w:hAnsi="Times New Roman" w:cs="Times New Roman"/>
          <w:i/>
          <w:sz w:val="24"/>
          <w:szCs w:val="24"/>
        </w:rPr>
        <w:t>Zion:</w:t>
      </w:r>
      <w:r w:rsidR="004E3405" w:rsidRPr="004E3405">
        <w:rPr>
          <w:rFonts w:ascii="Times New Roman" w:hAnsi="Times New Roman" w:cs="Times New Roman"/>
          <w:i/>
          <w:sz w:val="24"/>
          <w:szCs w:val="24"/>
        </w:rPr>
        <w:t xml:space="preserve"> The Bush Administr</w:t>
      </w:r>
      <w:r w:rsidR="004E3405" w:rsidRPr="004E3405">
        <w:rPr>
          <w:rFonts w:ascii="Times New Roman" w:hAnsi="Times New Roman" w:cs="Times New Roman"/>
          <w:i/>
          <w:sz w:val="24"/>
          <w:szCs w:val="24"/>
        </w:rPr>
        <w:t xml:space="preserve">ation and </w:t>
      </w:r>
      <w:r w:rsidR="004E3405" w:rsidRPr="004E3405">
        <w:rPr>
          <w:rFonts w:ascii="Times New Roman" w:hAnsi="Times New Roman" w:cs="Times New Roman"/>
          <w:i/>
          <w:sz w:val="24"/>
          <w:szCs w:val="24"/>
        </w:rPr>
        <w:t>the Israeli-Palestinian Conflict</w:t>
      </w:r>
      <w:r w:rsidR="004E3405" w:rsidRPr="004E3405">
        <w:rPr>
          <w:rFonts w:ascii="Times New Roman" w:hAnsi="Times New Roman" w:cs="Times New Roman"/>
          <w:sz w:val="24"/>
          <w:szCs w:val="24"/>
        </w:rPr>
        <w:t xml:space="preserve"> </w:t>
      </w:r>
      <w:r w:rsidR="00133ED7">
        <w:rPr>
          <w:rFonts w:ascii="Times New Roman" w:hAnsi="Times New Roman" w:cs="Times New Roman"/>
          <w:sz w:val="24"/>
          <w:szCs w:val="24"/>
        </w:rPr>
        <w:t>t</w:t>
      </w:r>
      <w:r w:rsidR="00DD6988">
        <w:rPr>
          <w:rFonts w:ascii="Times New Roman" w:hAnsi="Times New Roman" w:cs="Times New Roman"/>
          <w:sz w:val="24"/>
          <w:szCs w:val="24"/>
        </w:rPr>
        <w:t>he United States under Geo</w:t>
      </w:r>
      <w:r w:rsidR="00DC3765">
        <w:rPr>
          <w:rFonts w:ascii="Times New Roman" w:hAnsi="Times New Roman" w:cs="Times New Roman"/>
          <w:sz w:val="24"/>
          <w:szCs w:val="24"/>
        </w:rPr>
        <w:t>rge Bush</w:t>
      </w:r>
      <w:r w:rsidR="00DD6988">
        <w:rPr>
          <w:rFonts w:ascii="Times New Roman" w:hAnsi="Times New Roman" w:cs="Times New Roman"/>
          <w:sz w:val="24"/>
          <w:szCs w:val="24"/>
        </w:rPr>
        <w:t xml:space="preserve"> favored the spread of peaceful, liberal democracies across the world</w:t>
      </w:r>
      <w:r w:rsidR="00085A4E">
        <w:rPr>
          <w:rFonts w:ascii="Times New Roman" w:hAnsi="Times New Roman" w:cs="Times New Roman"/>
          <w:sz w:val="24"/>
          <w:szCs w:val="24"/>
        </w:rPr>
        <w:t xml:space="preserve"> (Abrams, 142)</w:t>
      </w:r>
      <w:r w:rsidR="00DD6988">
        <w:rPr>
          <w:rFonts w:ascii="Times New Roman" w:hAnsi="Times New Roman" w:cs="Times New Roman"/>
          <w:sz w:val="24"/>
          <w:szCs w:val="24"/>
        </w:rPr>
        <w:t xml:space="preserve">. </w:t>
      </w:r>
      <w:r w:rsidR="009A44A3">
        <w:rPr>
          <w:rFonts w:ascii="Times New Roman" w:hAnsi="Times New Roman" w:cs="Times New Roman"/>
          <w:sz w:val="24"/>
          <w:szCs w:val="24"/>
        </w:rPr>
        <w:t>As Bush stated in his letter to Sharon, “</w:t>
      </w:r>
      <w:r w:rsidR="009A44A3" w:rsidRPr="009A44A3">
        <w:rPr>
          <w:rFonts w:ascii="Times New Roman" w:hAnsi="Times New Roman" w:cs="Times New Roman"/>
          <w:sz w:val="24"/>
          <w:szCs w:val="24"/>
        </w:rPr>
        <w:t>Palestinians must undertake a comprehensive and fundamental political reform that includes a strong parliamentary democracy and an empowered prime minister</w:t>
      </w:r>
      <w:r w:rsidR="00DC3765">
        <w:rPr>
          <w:rFonts w:ascii="Times New Roman" w:hAnsi="Times New Roman" w:cs="Times New Roman"/>
          <w:sz w:val="24"/>
          <w:szCs w:val="24"/>
        </w:rPr>
        <w:t>.</w:t>
      </w:r>
      <w:r w:rsidR="009A44A3">
        <w:rPr>
          <w:rFonts w:ascii="Times New Roman" w:hAnsi="Times New Roman" w:cs="Times New Roman"/>
          <w:sz w:val="24"/>
          <w:szCs w:val="24"/>
        </w:rPr>
        <w:t>”</w:t>
      </w:r>
      <w:r w:rsidR="00DC3765">
        <w:rPr>
          <w:rFonts w:ascii="Times New Roman" w:hAnsi="Times New Roman" w:cs="Times New Roman"/>
          <w:sz w:val="24"/>
          <w:szCs w:val="24"/>
        </w:rPr>
        <w:t xml:space="preserve"> (Bush)</w:t>
      </w:r>
      <w:r w:rsidR="009A44A3">
        <w:rPr>
          <w:rFonts w:ascii="Times New Roman" w:hAnsi="Times New Roman" w:cs="Times New Roman"/>
          <w:sz w:val="24"/>
          <w:szCs w:val="24"/>
        </w:rPr>
        <w:t xml:space="preserve">. </w:t>
      </w:r>
      <w:r w:rsidR="00DD6988">
        <w:rPr>
          <w:rFonts w:ascii="Times New Roman" w:hAnsi="Times New Roman" w:cs="Times New Roman"/>
          <w:sz w:val="24"/>
          <w:szCs w:val="24"/>
        </w:rPr>
        <w:t>This is a key part of liberal theory</w:t>
      </w:r>
      <w:r w:rsidR="00085A4E">
        <w:rPr>
          <w:rFonts w:ascii="Times New Roman" w:hAnsi="Times New Roman" w:cs="Times New Roman"/>
          <w:sz w:val="24"/>
          <w:szCs w:val="24"/>
        </w:rPr>
        <w:t>. Therefore</w:t>
      </w:r>
      <w:r w:rsidR="00DD6988">
        <w:rPr>
          <w:rFonts w:ascii="Times New Roman" w:hAnsi="Times New Roman" w:cs="Times New Roman"/>
          <w:sz w:val="24"/>
          <w:szCs w:val="24"/>
        </w:rPr>
        <w:t xml:space="preserve">, the United States believed that it </w:t>
      </w:r>
      <w:r w:rsidR="00DD6988">
        <w:rPr>
          <w:rFonts w:ascii="Times New Roman" w:hAnsi="Times New Roman" w:cs="Times New Roman"/>
          <w:sz w:val="24"/>
          <w:szCs w:val="24"/>
        </w:rPr>
        <w:lastRenderedPageBreak/>
        <w:t>would need to arbitrate a solution between both parties in order</w:t>
      </w:r>
      <w:r w:rsidR="00133ED7">
        <w:rPr>
          <w:rFonts w:ascii="Times New Roman" w:hAnsi="Times New Roman" w:cs="Times New Roman"/>
          <w:sz w:val="24"/>
          <w:szCs w:val="24"/>
        </w:rPr>
        <w:t xml:space="preserve"> to bring about peace and to</w:t>
      </w:r>
      <w:r w:rsidR="00DD6988">
        <w:rPr>
          <w:rFonts w:ascii="Times New Roman" w:hAnsi="Times New Roman" w:cs="Times New Roman"/>
          <w:sz w:val="24"/>
          <w:szCs w:val="24"/>
        </w:rPr>
        <w:t xml:space="preserve"> that region of the </w:t>
      </w:r>
      <w:r w:rsidR="001070D0">
        <w:rPr>
          <w:rFonts w:ascii="Times New Roman" w:hAnsi="Times New Roman" w:cs="Times New Roman"/>
          <w:sz w:val="24"/>
          <w:szCs w:val="24"/>
        </w:rPr>
        <w:t>Middle East</w:t>
      </w:r>
      <w:r w:rsidR="00DD6988">
        <w:rPr>
          <w:rFonts w:ascii="Times New Roman" w:hAnsi="Times New Roman" w:cs="Times New Roman"/>
          <w:sz w:val="24"/>
          <w:szCs w:val="24"/>
        </w:rPr>
        <w:t>.</w:t>
      </w:r>
    </w:p>
    <w:p w:rsidR="0011673C" w:rsidRDefault="00C05B89" w:rsidP="002E1F02">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both these theories f</w:t>
      </w:r>
      <w:r w:rsidR="00DC3765">
        <w:rPr>
          <w:rFonts w:ascii="Times New Roman" w:hAnsi="Times New Roman" w:cs="Times New Roman"/>
          <w:sz w:val="24"/>
          <w:szCs w:val="24"/>
        </w:rPr>
        <w:t>ill in the gaps unexplained by R</w:t>
      </w:r>
      <w:r>
        <w:rPr>
          <w:rFonts w:ascii="Times New Roman" w:hAnsi="Times New Roman" w:cs="Times New Roman"/>
          <w:sz w:val="24"/>
          <w:szCs w:val="24"/>
        </w:rPr>
        <w:t xml:space="preserve">ealism, they do have their </w:t>
      </w:r>
      <w:r w:rsidR="00043519">
        <w:rPr>
          <w:rFonts w:ascii="Times New Roman" w:hAnsi="Times New Roman" w:cs="Times New Roman"/>
          <w:sz w:val="24"/>
          <w:szCs w:val="24"/>
        </w:rPr>
        <w:t>drawbacks</w:t>
      </w:r>
      <w:r>
        <w:rPr>
          <w:rFonts w:ascii="Times New Roman" w:hAnsi="Times New Roman" w:cs="Times New Roman"/>
          <w:sz w:val="24"/>
          <w:szCs w:val="24"/>
        </w:rPr>
        <w:t xml:space="preserve"> in explaining the Israeli disengagement from Gaza.</w:t>
      </w:r>
      <w:r w:rsidR="00122E4B">
        <w:rPr>
          <w:rFonts w:ascii="Times New Roman" w:hAnsi="Times New Roman" w:cs="Times New Roman"/>
          <w:sz w:val="24"/>
          <w:szCs w:val="24"/>
        </w:rPr>
        <w:t xml:space="preserve"> Thus, these theories </w:t>
      </w:r>
      <w:r w:rsidR="00AE6EF4">
        <w:rPr>
          <w:rFonts w:ascii="Times New Roman" w:hAnsi="Times New Roman" w:cs="Times New Roman"/>
          <w:sz w:val="24"/>
          <w:szCs w:val="24"/>
        </w:rPr>
        <w:t xml:space="preserve">also </w:t>
      </w:r>
      <w:r w:rsidR="00122E4B">
        <w:rPr>
          <w:rFonts w:ascii="Times New Roman" w:hAnsi="Times New Roman" w:cs="Times New Roman"/>
          <w:sz w:val="24"/>
          <w:szCs w:val="24"/>
        </w:rPr>
        <w:t xml:space="preserve">can’t </w:t>
      </w:r>
      <w:r w:rsidR="00043519">
        <w:rPr>
          <w:rFonts w:ascii="Times New Roman" w:hAnsi="Times New Roman" w:cs="Times New Roman"/>
          <w:sz w:val="24"/>
          <w:szCs w:val="24"/>
        </w:rPr>
        <w:t>stand</w:t>
      </w:r>
      <w:r w:rsidR="00AE6EF4">
        <w:rPr>
          <w:rFonts w:ascii="Times New Roman" w:hAnsi="Times New Roman" w:cs="Times New Roman"/>
          <w:sz w:val="24"/>
          <w:szCs w:val="24"/>
        </w:rPr>
        <w:t xml:space="preserve"> on their own</w:t>
      </w:r>
      <w:r w:rsidR="00043519">
        <w:rPr>
          <w:rFonts w:ascii="Times New Roman" w:hAnsi="Times New Roman" w:cs="Times New Roman"/>
          <w:sz w:val="24"/>
          <w:szCs w:val="24"/>
        </w:rPr>
        <w:t xml:space="preserve"> in explaining this event</w:t>
      </w:r>
      <w:r w:rsidR="005B671E">
        <w:rPr>
          <w:rFonts w:ascii="Times New Roman" w:hAnsi="Times New Roman" w:cs="Times New Roman"/>
          <w:sz w:val="24"/>
          <w:szCs w:val="24"/>
        </w:rPr>
        <w:t>.  However, the greatest fai</w:t>
      </w:r>
      <w:r w:rsidR="00DC3765">
        <w:rPr>
          <w:rFonts w:ascii="Times New Roman" w:hAnsi="Times New Roman" w:cs="Times New Roman"/>
          <w:sz w:val="24"/>
          <w:szCs w:val="24"/>
        </w:rPr>
        <w:t>lure of L</w:t>
      </w:r>
      <w:r w:rsidR="005B671E">
        <w:rPr>
          <w:rFonts w:ascii="Times New Roman" w:hAnsi="Times New Roman" w:cs="Times New Roman"/>
          <w:sz w:val="24"/>
          <w:szCs w:val="24"/>
        </w:rPr>
        <w:t>iberalism is in explaining why the Israeli disengagement from Gaza failed to produce peace. If it is critical that institutions as well as other counties get involved in making peace between Israel and Palestine, and that Gaza needed a stronger economy to become peaceful, then the event shouldn’t have failed. Given this, liberalism can’t be fully applied when explaining the Palestinian/Israeli conflict.</w:t>
      </w:r>
    </w:p>
    <w:p w:rsidR="00A8064E" w:rsidRPr="00BE277B" w:rsidRDefault="00FB2E37" w:rsidP="00BE277B">
      <w:pPr>
        <w:spacing w:line="480" w:lineRule="auto"/>
        <w:ind w:firstLine="720"/>
        <w:rPr>
          <w:rFonts w:ascii="Times New Roman" w:hAnsi="Times New Roman" w:cs="Times New Roman"/>
          <w:sz w:val="24"/>
          <w:szCs w:val="24"/>
        </w:rPr>
      </w:pPr>
      <w:r>
        <w:rPr>
          <w:rFonts w:ascii="Times New Roman" w:hAnsi="Times New Roman" w:cs="Times New Roman"/>
          <w:sz w:val="24"/>
          <w:szCs w:val="24"/>
        </w:rPr>
        <w:t>By analyzing the actions of the key players: Palestine, Israel, as well as the actions of outside instituti</w:t>
      </w:r>
      <w:r w:rsidR="00DC3765">
        <w:rPr>
          <w:rFonts w:ascii="Times New Roman" w:hAnsi="Times New Roman" w:cs="Times New Roman"/>
          <w:sz w:val="24"/>
          <w:szCs w:val="24"/>
        </w:rPr>
        <w:t>ons and the United States around the time of</w:t>
      </w:r>
      <w:r>
        <w:rPr>
          <w:rFonts w:ascii="Times New Roman" w:hAnsi="Times New Roman" w:cs="Times New Roman"/>
          <w:sz w:val="24"/>
          <w:szCs w:val="24"/>
        </w:rPr>
        <w:t xml:space="preserve"> </w:t>
      </w:r>
      <w:r w:rsidR="00DC3765">
        <w:rPr>
          <w:rFonts w:ascii="Times New Roman" w:hAnsi="Times New Roman" w:cs="Times New Roman"/>
          <w:sz w:val="24"/>
          <w:szCs w:val="24"/>
        </w:rPr>
        <w:t>Israel’s disengagement with Gaza, one can see that R</w:t>
      </w:r>
      <w:r w:rsidR="00D94DE2">
        <w:rPr>
          <w:rFonts w:ascii="Times New Roman" w:hAnsi="Times New Roman" w:cs="Times New Roman"/>
          <w:sz w:val="24"/>
          <w:szCs w:val="24"/>
        </w:rPr>
        <w:t>ealism is still very relevant in the post-cold war era.</w:t>
      </w:r>
      <w:r w:rsidR="00526D00" w:rsidRPr="00526D00">
        <w:rPr>
          <w:rFonts w:ascii="Times New Roman" w:hAnsi="Times New Roman" w:cs="Times New Roman"/>
          <w:sz w:val="24"/>
          <w:szCs w:val="24"/>
        </w:rPr>
        <w:t xml:space="preserve"> </w:t>
      </w:r>
      <w:r>
        <w:rPr>
          <w:rFonts w:ascii="Times New Roman" w:hAnsi="Times New Roman" w:cs="Times New Roman"/>
          <w:sz w:val="24"/>
          <w:szCs w:val="24"/>
        </w:rPr>
        <w:t>However</w:t>
      </w:r>
      <w:r w:rsidR="00AE6EF4">
        <w:rPr>
          <w:rFonts w:ascii="Times New Roman" w:hAnsi="Times New Roman" w:cs="Times New Roman"/>
          <w:sz w:val="24"/>
          <w:szCs w:val="24"/>
        </w:rPr>
        <w:t>,</w:t>
      </w:r>
      <w:r>
        <w:rPr>
          <w:rFonts w:ascii="Times New Roman" w:hAnsi="Times New Roman" w:cs="Times New Roman"/>
          <w:sz w:val="24"/>
          <w:szCs w:val="24"/>
        </w:rPr>
        <w:t xml:space="preserve"> </w:t>
      </w:r>
      <w:r w:rsidR="00DC3765">
        <w:rPr>
          <w:rFonts w:ascii="Times New Roman" w:hAnsi="Times New Roman" w:cs="Times New Roman"/>
          <w:sz w:val="24"/>
          <w:szCs w:val="24"/>
        </w:rPr>
        <w:t>R</w:t>
      </w:r>
      <w:r w:rsidR="00526D00">
        <w:rPr>
          <w:rFonts w:ascii="Times New Roman" w:hAnsi="Times New Roman" w:cs="Times New Roman"/>
          <w:sz w:val="24"/>
          <w:szCs w:val="24"/>
        </w:rPr>
        <w:t xml:space="preserve">ealism does have its shortcomings as it doesn’t fully make this event understandable. </w:t>
      </w:r>
      <w:r>
        <w:rPr>
          <w:rFonts w:ascii="Times New Roman" w:hAnsi="Times New Roman" w:cs="Times New Roman"/>
          <w:sz w:val="24"/>
          <w:szCs w:val="24"/>
        </w:rPr>
        <w:t>Where</w:t>
      </w:r>
      <w:r w:rsidR="00DC3765">
        <w:rPr>
          <w:rFonts w:ascii="Times New Roman" w:hAnsi="Times New Roman" w:cs="Times New Roman"/>
          <w:sz w:val="24"/>
          <w:szCs w:val="24"/>
        </w:rPr>
        <w:t xml:space="preserve"> realism fails, the liberal theories, I</w:t>
      </w:r>
      <w:r>
        <w:rPr>
          <w:rFonts w:ascii="Times New Roman" w:hAnsi="Times New Roman" w:cs="Times New Roman"/>
          <w:sz w:val="24"/>
          <w:szCs w:val="24"/>
        </w:rPr>
        <w:t>ns</w:t>
      </w:r>
      <w:r w:rsidR="00DC3765">
        <w:rPr>
          <w:rFonts w:ascii="Times New Roman" w:hAnsi="Times New Roman" w:cs="Times New Roman"/>
          <w:sz w:val="24"/>
          <w:szCs w:val="24"/>
        </w:rPr>
        <w:t>titutionalism and G</w:t>
      </w:r>
      <w:r>
        <w:rPr>
          <w:rFonts w:ascii="Times New Roman" w:hAnsi="Times New Roman" w:cs="Times New Roman"/>
          <w:sz w:val="24"/>
          <w:szCs w:val="24"/>
        </w:rPr>
        <w:t xml:space="preserve">lobalization explain why the Israeli disengagement </w:t>
      </w:r>
      <w:r w:rsidR="00655E6E">
        <w:rPr>
          <w:rFonts w:ascii="Times New Roman" w:hAnsi="Times New Roman" w:cs="Times New Roman"/>
          <w:sz w:val="24"/>
          <w:szCs w:val="24"/>
        </w:rPr>
        <w:t>from Gaza</w:t>
      </w:r>
      <w:r w:rsidR="00933F5E">
        <w:rPr>
          <w:rFonts w:ascii="Times New Roman" w:hAnsi="Times New Roman" w:cs="Times New Roman"/>
          <w:sz w:val="24"/>
          <w:szCs w:val="24"/>
        </w:rPr>
        <w:t xml:space="preserve"> </w:t>
      </w:r>
      <w:r w:rsidR="00526D00">
        <w:rPr>
          <w:rFonts w:ascii="Times New Roman" w:hAnsi="Times New Roman" w:cs="Times New Roman"/>
          <w:sz w:val="24"/>
          <w:szCs w:val="24"/>
        </w:rPr>
        <w:t>occurred the way it did. Despite those arguments</w:t>
      </w:r>
      <w:r w:rsidR="00AE6EF4">
        <w:rPr>
          <w:rFonts w:ascii="Times New Roman" w:hAnsi="Times New Roman" w:cs="Times New Roman"/>
          <w:sz w:val="24"/>
          <w:szCs w:val="24"/>
        </w:rPr>
        <w:t>,</w:t>
      </w:r>
      <w:r w:rsidR="00526D00">
        <w:rPr>
          <w:rFonts w:ascii="Times New Roman" w:hAnsi="Times New Roman" w:cs="Times New Roman"/>
          <w:sz w:val="24"/>
          <w:szCs w:val="24"/>
        </w:rPr>
        <w:t xml:space="preserve"> the Int</w:t>
      </w:r>
      <w:r w:rsidR="00E848CD">
        <w:rPr>
          <w:rFonts w:ascii="Times New Roman" w:hAnsi="Times New Roman" w:cs="Times New Roman"/>
          <w:sz w:val="24"/>
          <w:szCs w:val="24"/>
        </w:rPr>
        <w:t>ernational Relations theory of R</w:t>
      </w:r>
      <w:r w:rsidR="00526D00">
        <w:rPr>
          <w:rFonts w:ascii="Times New Roman" w:hAnsi="Times New Roman" w:cs="Times New Roman"/>
          <w:sz w:val="24"/>
          <w:szCs w:val="24"/>
        </w:rPr>
        <w:t xml:space="preserve">ealism </w:t>
      </w:r>
      <w:r w:rsidR="005D44F0">
        <w:rPr>
          <w:rFonts w:ascii="Times New Roman" w:hAnsi="Times New Roman" w:cs="Times New Roman"/>
          <w:sz w:val="24"/>
          <w:szCs w:val="24"/>
        </w:rPr>
        <w:t>still holds up</w:t>
      </w:r>
      <w:r w:rsidR="00526D00">
        <w:rPr>
          <w:rFonts w:ascii="Times New Roman" w:hAnsi="Times New Roman" w:cs="Times New Roman"/>
          <w:sz w:val="24"/>
          <w:szCs w:val="24"/>
        </w:rPr>
        <w:t>.</w:t>
      </w:r>
      <w:r w:rsidR="00D94DE2">
        <w:rPr>
          <w:rFonts w:ascii="Times New Roman" w:hAnsi="Times New Roman" w:cs="Times New Roman"/>
          <w:sz w:val="24"/>
          <w:szCs w:val="24"/>
        </w:rPr>
        <w:t xml:space="preserve"> </w:t>
      </w:r>
      <w:r w:rsidR="00133ED7">
        <w:rPr>
          <w:rFonts w:ascii="Times New Roman" w:hAnsi="Times New Roman" w:cs="Times New Roman"/>
          <w:sz w:val="24"/>
          <w:szCs w:val="24"/>
        </w:rPr>
        <w:t xml:space="preserve">Overall, </w:t>
      </w:r>
      <w:r w:rsidR="005D44F0">
        <w:rPr>
          <w:rFonts w:ascii="Times New Roman" w:hAnsi="Times New Roman" w:cs="Times New Roman"/>
          <w:sz w:val="24"/>
          <w:szCs w:val="24"/>
        </w:rPr>
        <w:t>R</w:t>
      </w:r>
      <w:r w:rsidR="00D94DE2">
        <w:rPr>
          <w:rFonts w:ascii="Times New Roman" w:hAnsi="Times New Roman" w:cs="Times New Roman"/>
          <w:sz w:val="24"/>
          <w:szCs w:val="24"/>
        </w:rPr>
        <w:t>ealism helps explain the</w:t>
      </w:r>
      <w:r w:rsidR="00133ED7">
        <w:rPr>
          <w:rFonts w:ascii="Times New Roman" w:hAnsi="Times New Roman" w:cs="Times New Roman"/>
          <w:sz w:val="24"/>
          <w:szCs w:val="24"/>
        </w:rPr>
        <w:t xml:space="preserve"> security motivations of Israel</w:t>
      </w:r>
      <w:r w:rsidR="00D94DE2">
        <w:rPr>
          <w:rFonts w:ascii="Times New Roman" w:hAnsi="Times New Roman" w:cs="Times New Roman"/>
          <w:sz w:val="24"/>
          <w:szCs w:val="24"/>
        </w:rPr>
        <w:t xml:space="preserve">, and the motivations of Palestine to achieve state soveignty. </w:t>
      </w:r>
      <w:r w:rsidR="00655E6E">
        <w:rPr>
          <w:rFonts w:ascii="Times New Roman" w:hAnsi="Times New Roman" w:cs="Times New Roman"/>
          <w:sz w:val="24"/>
          <w:szCs w:val="24"/>
        </w:rPr>
        <w:t xml:space="preserve">Therefore, </w:t>
      </w:r>
      <w:r w:rsidR="00ED464B">
        <w:rPr>
          <w:rFonts w:ascii="Times New Roman" w:hAnsi="Times New Roman" w:cs="Times New Roman"/>
          <w:sz w:val="24"/>
          <w:szCs w:val="24"/>
        </w:rPr>
        <w:t xml:space="preserve">it </w:t>
      </w:r>
      <w:r w:rsidR="00655E6E">
        <w:rPr>
          <w:rFonts w:ascii="Times New Roman" w:hAnsi="Times New Roman" w:cs="Times New Roman"/>
          <w:sz w:val="24"/>
          <w:szCs w:val="24"/>
        </w:rPr>
        <w:t xml:space="preserve">is still very much a </w:t>
      </w:r>
      <w:r w:rsidR="00427B17">
        <w:rPr>
          <w:rFonts w:ascii="Times New Roman" w:hAnsi="Times New Roman" w:cs="Times New Roman"/>
          <w:sz w:val="24"/>
          <w:szCs w:val="24"/>
        </w:rPr>
        <w:t>relevant</w:t>
      </w:r>
      <w:r w:rsidR="00655E6E">
        <w:rPr>
          <w:rFonts w:ascii="Times New Roman" w:hAnsi="Times New Roman" w:cs="Times New Roman"/>
          <w:sz w:val="24"/>
          <w:szCs w:val="24"/>
        </w:rPr>
        <w:t xml:space="preserve"> theory in International </w:t>
      </w:r>
      <w:r w:rsidR="00786679">
        <w:rPr>
          <w:rFonts w:ascii="Times New Roman" w:hAnsi="Times New Roman" w:cs="Times New Roman"/>
          <w:sz w:val="24"/>
          <w:szCs w:val="24"/>
        </w:rPr>
        <w:t>Relations.</w:t>
      </w:r>
      <w:bookmarkStart w:id="0" w:name="_GoBack"/>
      <w:bookmarkEnd w:id="0"/>
    </w:p>
    <w:p w:rsidR="00A8064E" w:rsidRDefault="00A8064E" w:rsidP="008F6E15">
      <w:pPr>
        <w:rPr>
          <w:rFonts w:ascii="Times New Roman" w:hAnsi="Times New Roman" w:cs="Times New Roman"/>
          <w:sz w:val="24"/>
          <w:szCs w:val="24"/>
          <w:u w:val="single"/>
        </w:rPr>
      </w:pPr>
    </w:p>
    <w:p w:rsidR="005D44F0" w:rsidRDefault="005D44F0" w:rsidP="008F6E15">
      <w:pPr>
        <w:rPr>
          <w:rFonts w:ascii="Times New Roman" w:hAnsi="Times New Roman" w:cs="Times New Roman"/>
          <w:sz w:val="24"/>
          <w:szCs w:val="24"/>
          <w:u w:val="single"/>
        </w:rPr>
      </w:pPr>
    </w:p>
    <w:p w:rsidR="00DC3765" w:rsidRDefault="00DC3765" w:rsidP="008F6E15">
      <w:pPr>
        <w:rPr>
          <w:rFonts w:ascii="Times New Roman" w:hAnsi="Times New Roman" w:cs="Times New Roman"/>
          <w:sz w:val="24"/>
          <w:szCs w:val="24"/>
          <w:u w:val="single"/>
        </w:rPr>
      </w:pPr>
    </w:p>
    <w:p w:rsidR="00DC3765" w:rsidRDefault="00DC3765" w:rsidP="008F6E15">
      <w:pPr>
        <w:rPr>
          <w:rFonts w:ascii="Times New Roman" w:hAnsi="Times New Roman" w:cs="Times New Roman"/>
          <w:sz w:val="24"/>
          <w:szCs w:val="24"/>
          <w:u w:val="single"/>
        </w:rPr>
      </w:pPr>
    </w:p>
    <w:p w:rsidR="00782AD2" w:rsidRPr="00BF4788" w:rsidRDefault="00F44D5A" w:rsidP="008F6E15">
      <w:pPr>
        <w:rPr>
          <w:rFonts w:ascii="Times New Roman" w:hAnsi="Times New Roman" w:cs="Times New Roman"/>
          <w:sz w:val="24"/>
          <w:szCs w:val="24"/>
          <w:u w:val="single"/>
        </w:rPr>
      </w:pPr>
      <w:r w:rsidRPr="00BF4788">
        <w:rPr>
          <w:rFonts w:ascii="Times New Roman" w:hAnsi="Times New Roman" w:cs="Times New Roman"/>
          <w:sz w:val="24"/>
          <w:szCs w:val="24"/>
          <w:u w:val="single"/>
        </w:rPr>
        <w:lastRenderedPageBreak/>
        <w:t>Works Cited</w:t>
      </w:r>
    </w:p>
    <w:p w:rsidR="00BF4788" w:rsidRDefault="00BF4788" w:rsidP="00BF4788">
      <w:pPr>
        <w:rPr>
          <w:rFonts w:ascii="Times New Roman" w:hAnsi="Times New Roman" w:cs="Times New Roman"/>
          <w:i/>
          <w:sz w:val="24"/>
          <w:szCs w:val="24"/>
        </w:rPr>
      </w:pPr>
      <w:r w:rsidRPr="00BF4788">
        <w:rPr>
          <w:rFonts w:ascii="Times New Roman" w:hAnsi="Times New Roman" w:cs="Times New Roman"/>
          <w:sz w:val="24"/>
          <w:szCs w:val="24"/>
        </w:rPr>
        <w:t>Abrams, Elliot. "</w:t>
      </w:r>
      <w:r w:rsidRPr="00BF4788">
        <w:rPr>
          <w:rFonts w:ascii="Times New Roman" w:hAnsi="Times New Roman" w:cs="Times New Roman"/>
          <w:i/>
          <w:sz w:val="24"/>
          <w:szCs w:val="24"/>
        </w:rPr>
        <w:t>Arafat, Disengagement, Sharon</w:t>
      </w:r>
      <w:r w:rsidRPr="00BF4788">
        <w:rPr>
          <w:rFonts w:ascii="Times New Roman" w:hAnsi="Times New Roman" w:cs="Times New Roman"/>
          <w:sz w:val="24"/>
          <w:szCs w:val="24"/>
        </w:rPr>
        <w:t xml:space="preserve">." </w:t>
      </w:r>
      <w:r w:rsidRPr="00BF4788">
        <w:rPr>
          <w:rFonts w:ascii="Times New Roman" w:hAnsi="Times New Roman" w:cs="Times New Roman"/>
          <w:i/>
          <w:sz w:val="24"/>
          <w:szCs w:val="24"/>
        </w:rPr>
        <w:t xml:space="preserve">Tested by Zion : The Bush Administration and </w:t>
      </w:r>
    </w:p>
    <w:p w:rsidR="00BF4788" w:rsidRPr="00C8120D" w:rsidRDefault="00BF4788" w:rsidP="00BF4788">
      <w:pPr>
        <w:ind w:firstLine="720"/>
        <w:rPr>
          <w:rFonts w:ascii="Times New Roman" w:hAnsi="Times New Roman" w:cs="Times New Roman"/>
          <w:sz w:val="24"/>
          <w:szCs w:val="24"/>
        </w:rPr>
      </w:pPr>
      <w:r w:rsidRPr="00BF4788">
        <w:rPr>
          <w:rFonts w:ascii="Times New Roman" w:hAnsi="Times New Roman" w:cs="Times New Roman"/>
          <w:i/>
          <w:sz w:val="24"/>
          <w:szCs w:val="24"/>
        </w:rPr>
        <w:t>the Israeli-Palestinian Conflict</w:t>
      </w:r>
      <w:r w:rsidRPr="00BF4788">
        <w:rPr>
          <w:rFonts w:ascii="Times New Roman" w:hAnsi="Times New Roman" w:cs="Times New Roman"/>
          <w:sz w:val="24"/>
          <w:szCs w:val="24"/>
        </w:rPr>
        <w:t>. N</w:t>
      </w:r>
      <w:r>
        <w:rPr>
          <w:rFonts w:ascii="Times New Roman" w:hAnsi="Times New Roman" w:cs="Times New Roman"/>
          <w:sz w:val="24"/>
          <w:szCs w:val="24"/>
        </w:rPr>
        <w:t>.p.: Cambridge UP, 2013.</w:t>
      </w:r>
      <w:r w:rsidRPr="00BF4788">
        <w:rPr>
          <w:rFonts w:ascii="Times New Roman" w:hAnsi="Times New Roman" w:cs="Times New Roman"/>
          <w:sz w:val="24"/>
          <w:szCs w:val="24"/>
        </w:rPr>
        <w:t xml:space="preserve"> Print.</w:t>
      </w:r>
      <w:r w:rsidR="00C8120D">
        <w:rPr>
          <w:rFonts w:ascii="Times New Roman" w:hAnsi="Times New Roman" w:cs="Times New Roman"/>
          <w:sz w:val="24"/>
          <w:szCs w:val="24"/>
        </w:rPr>
        <w:t xml:space="preserve"> </w:t>
      </w:r>
    </w:p>
    <w:p w:rsidR="00BF4788" w:rsidRPr="00BF4788" w:rsidRDefault="00BF4788" w:rsidP="00BF4788">
      <w:pPr>
        <w:ind w:firstLine="720"/>
        <w:rPr>
          <w:rStyle w:val="Hyperlink"/>
          <w:rFonts w:ascii="Times New Roman" w:hAnsi="Times New Roman" w:cs="Times New Roman"/>
          <w:sz w:val="24"/>
          <w:szCs w:val="24"/>
        </w:rPr>
      </w:pPr>
    </w:p>
    <w:p w:rsidR="00BF4788" w:rsidRPr="00BF4788" w:rsidRDefault="00BF4788" w:rsidP="00BF4788">
      <w:pPr>
        <w:rPr>
          <w:rFonts w:ascii="Times New Roman" w:hAnsi="Times New Roman" w:cs="Times New Roman"/>
          <w:sz w:val="24"/>
          <w:szCs w:val="24"/>
        </w:rPr>
      </w:pPr>
      <w:r w:rsidRPr="00BF4788">
        <w:rPr>
          <w:rFonts w:ascii="Times New Roman" w:hAnsi="Times New Roman" w:cs="Times New Roman"/>
          <w:sz w:val="24"/>
          <w:szCs w:val="24"/>
        </w:rPr>
        <w:t xml:space="preserve">Alpher, Yossi. </w:t>
      </w:r>
      <w:r w:rsidRPr="00BF4788">
        <w:rPr>
          <w:rFonts w:ascii="Times New Roman" w:hAnsi="Times New Roman" w:cs="Times New Roman"/>
          <w:i/>
          <w:sz w:val="24"/>
          <w:szCs w:val="24"/>
        </w:rPr>
        <w:t>The Future of the Israeli-Palestinian Conflict Critical Trends Affecting Israel</w:t>
      </w:r>
      <w:r w:rsidRPr="00BF4788">
        <w:rPr>
          <w:rFonts w:ascii="Times New Roman" w:hAnsi="Times New Roman" w:cs="Times New Roman"/>
          <w:sz w:val="24"/>
          <w:szCs w:val="24"/>
        </w:rPr>
        <w:t xml:space="preserve">. </w:t>
      </w:r>
    </w:p>
    <w:p w:rsidR="00B967A4" w:rsidRDefault="00BF4788" w:rsidP="00BF4788">
      <w:pPr>
        <w:ind w:firstLine="720"/>
        <w:rPr>
          <w:rFonts w:ascii="Times New Roman" w:hAnsi="Times New Roman" w:cs="Times New Roman"/>
          <w:sz w:val="24"/>
          <w:szCs w:val="24"/>
        </w:rPr>
      </w:pPr>
      <w:r w:rsidRPr="00BF4788">
        <w:rPr>
          <w:rFonts w:ascii="Times New Roman" w:hAnsi="Times New Roman" w:cs="Times New Roman"/>
          <w:sz w:val="24"/>
          <w:szCs w:val="24"/>
        </w:rPr>
        <w:t>Rep. Washington, D.C.: United States Institute of Peace, 2005. Print.</w:t>
      </w:r>
    </w:p>
    <w:p w:rsidR="00DC3765" w:rsidRDefault="00DC3765" w:rsidP="00B967A4">
      <w:pPr>
        <w:rPr>
          <w:rFonts w:ascii="Times New Roman" w:hAnsi="Times New Roman" w:cs="Times New Roman"/>
          <w:sz w:val="24"/>
          <w:szCs w:val="24"/>
        </w:rPr>
      </w:pPr>
    </w:p>
    <w:p w:rsidR="009B2AD4" w:rsidRPr="00C8120D" w:rsidRDefault="009B2AD4" w:rsidP="00B967A4">
      <w:pPr>
        <w:rPr>
          <w:rFonts w:ascii="Times New Roman" w:hAnsi="Times New Roman" w:cs="Times New Roman"/>
          <w:b/>
          <w:sz w:val="24"/>
          <w:szCs w:val="24"/>
        </w:rPr>
      </w:pPr>
      <w:r w:rsidRPr="009B2AD4">
        <w:rPr>
          <w:rFonts w:ascii="Times New Roman" w:hAnsi="Times New Roman" w:cs="Times New Roman"/>
          <w:sz w:val="24"/>
          <w:szCs w:val="24"/>
        </w:rPr>
        <w:t xml:space="preserve">Dowty, Alan. </w:t>
      </w:r>
      <w:r w:rsidRPr="009B2AD4">
        <w:rPr>
          <w:rFonts w:ascii="Times New Roman" w:hAnsi="Times New Roman" w:cs="Times New Roman"/>
          <w:i/>
          <w:sz w:val="24"/>
          <w:szCs w:val="24"/>
        </w:rPr>
        <w:t>Israel/Palestine</w:t>
      </w:r>
      <w:r w:rsidRPr="009B2AD4">
        <w:rPr>
          <w:rFonts w:ascii="Times New Roman" w:hAnsi="Times New Roman" w:cs="Times New Roman"/>
          <w:sz w:val="24"/>
          <w:szCs w:val="24"/>
        </w:rPr>
        <w:t>. Second ed. Cambridge: Polity, 2008. Print.</w:t>
      </w:r>
      <w:r w:rsidR="00C8120D">
        <w:rPr>
          <w:rFonts w:ascii="Times New Roman" w:hAnsi="Times New Roman" w:cs="Times New Roman"/>
          <w:sz w:val="24"/>
          <w:szCs w:val="24"/>
        </w:rPr>
        <w:t xml:space="preserve"> </w:t>
      </w:r>
    </w:p>
    <w:p w:rsidR="00DC3765" w:rsidRDefault="00DC3765" w:rsidP="00DC3765">
      <w:pPr>
        <w:rPr>
          <w:rFonts w:ascii="Times New Roman" w:hAnsi="Times New Roman" w:cs="Times New Roman"/>
          <w:sz w:val="24"/>
          <w:szCs w:val="24"/>
        </w:rPr>
      </w:pPr>
    </w:p>
    <w:p w:rsidR="00DC3765" w:rsidRDefault="00DC3765" w:rsidP="00DC3765">
      <w:pPr>
        <w:rPr>
          <w:rFonts w:ascii="Times New Roman" w:hAnsi="Times New Roman" w:cs="Times New Roman"/>
          <w:sz w:val="24"/>
          <w:szCs w:val="24"/>
        </w:rPr>
      </w:pPr>
      <w:r w:rsidRPr="00CA4303">
        <w:rPr>
          <w:rFonts w:ascii="Times New Roman" w:hAnsi="Times New Roman" w:cs="Times New Roman"/>
          <w:sz w:val="24"/>
          <w:szCs w:val="24"/>
        </w:rPr>
        <w:t>Keohane</w:t>
      </w:r>
      <w:r>
        <w:rPr>
          <w:rFonts w:ascii="Times New Roman" w:hAnsi="Times New Roman" w:cs="Times New Roman"/>
          <w:sz w:val="24"/>
          <w:szCs w:val="24"/>
        </w:rPr>
        <w:t>, Robert O. and</w:t>
      </w:r>
      <w:r w:rsidRPr="00CA4303">
        <w:rPr>
          <w:rFonts w:ascii="Times New Roman" w:hAnsi="Times New Roman" w:cs="Times New Roman"/>
          <w:sz w:val="24"/>
          <w:szCs w:val="24"/>
        </w:rPr>
        <w:t xml:space="preserve"> Martin,</w:t>
      </w:r>
      <w:r>
        <w:rPr>
          <w:rFonts w:ascii="Times New Roman" w:hAnsi="Times New Roman" w:cs="Times New Roman"/>
          <w:sz w:val="24"/>
          <w:szCs w:val="24"/>
        </w:rPr>
        <w:t xml:space="preserve"> Lisa.</w:t>
      </w:r>
      <w:r w:rsidRPr="00CA4303">
        <w:rPr>
          <w:rFonts w:ascii="Times New Roman" w:hAnsi="Times New Roman" w:cs="Times New Roman"/>
          <w:sz w:val="24"/>
          <w:szCs w:val="24"/>
        </w:rPr>
        <w:t xml:space="preserve"> “</w:t>
      </w:r>
      <w:r w:rsidRPr="00CA4303">
        <w:rPr>
          <w:rFonts w:ascii="Times New Roman" w:hAnsi="Times New Roman" w:cs="Times New Roman"/>
          <w:i/>
          <w:sz w:val="24"/>
          <w:szCs w:val="24"/>
        </w:rPr>
        <w:t>The Promise of Institutionalist Theory</w:t>
      </w:r>
      <w:r>
        <w:rPr>
          <w:rFonts w:ascii="Times New Roman" w:hAnsi="Times New Roman" w:cs="Times New Roman"/>
          <w:sz w:val="24"/>
          <w:szCs w:val="24"/>
        </w:rPr>
        <w:t xml:space="preserve">,” International </w:t>
      </w:r>
    </w:p>
    <w:p w:rsidR="00DC3765" w:rsidRDefault="00DC3765" w:rsidP="00DC3765">
      <w:pPr>
        <w:ind w:firstLine="720"/>
        <w:rPr>
          <w:rFonts w:ascii="Times New Roman" w:hAnsi="Times New Roman" w:cs="Times New Roman"/>
          <w:sz w:val="24"/>
          <w:szCs w:val="24"/>
        </w:rPr>
      </w:pPr>
      <w:r>
        <w:rPr>
          <w:rFonts w:ascii="Times New Roman" w:hAnsi="Times New Roman" w:cs="Times New Roman"/>
          <w:sz w:val="24"/>
          <w:szCs w:val="24"/>
        </w:rPr>
        <w:t xml:space="preserve">Security, </w:t>
      </w:r>
      <w:r w:rsidRPr="00CA4303">
        <w:rPr>
          <w:rFonts w:ascii="Times New Roman" w:hAnsi="Times New Roman" w:cs="Times New Roman"/>
          <w:sz w:val="24"/>
          <w:szCs w:val="24"/>
        </w:rPr>
        <w:t>summer 1995</w:t>
      </w:r>
      <w:r>
        <w:rPr>
          <w:rFonts w:ascii="Times New Roman" w:hAnsi="Times New Roman" w:cs="Times New Roman"/>
          <w:sz w:val="24"/>
          <w:szCs w:val="24"/>
        </w:rPr>
        <w:t xml:space="preserve"> </w:t>
      </w:r>
    </w:p>
    <w:p w:rsidR="00DC3765" w:rsidRDefault="00DC3765" w:rsidP="00DC3765">
      <w:pPr>
        <w:rPr>
          <w:rFonts w:ascii="Times New Roman" w:hAnsi="Times New Roman" w:cs="Times New Roman"/>
          <w:sz w:val="24"/>
          <w:szCs w:val="24"/>
        </w:rPr>
      </w:pPr>
    </w:p>
    <w:p w:rsidR="00DC3765" w:rsidRPr="0086694B" w:rsidRDefault="00DC3765" w:rsidP="00DC3765">
      <w:pPr>
        <w:rPr>
          <w:rFonts w:ascii="Times New Roman" w:hAnsi="Times New Roman" w:cs="Times New Roman"/>
          <w:sz w:val="24"/>
          <w:szCs w:val="24"/>
        </w:rPr>
      </w:pPr>
      <w:r w:rsidRPr="0086694B">
        <w:rPr>
          <w:rFonts w:ascii="Times New Roman" w:hAnsi="Times New Roman" w:cs="Times New Roman"/>
          <w:sz w:val="24"/>
          <w:szCs w:val="24"/>
        </w:rPr>
        <w:t>Keohane</w:t>
      </w:r>
      <w:r>
        <w:rPr>
          <w:rFonts w:ascii="Times New Roman" w:hAnsi="Times New Roman" w:cs="Times New Roman"/>
          <w:sz w:val="24"/>
          <w:szCs w:val="24"/>
        </w:rPr>
        <w:t>, Robert and</w:t>
      </w:r>
      <w:r w:rsidRPr="0086694B">
        <w:rPr>
          <w:rFonts w:ascii="Times New Roman" w:hAnsi="Times New Roman" w:cs="Times New Roman"/>
          <w:sz w:val="24"/>
          <w:szCs w:val="24"/>
        </w:rPr>
        <w:t xml:space="preserve"> Nye,</w:t>
      </w:r>
      <w:r>
        <w:rPr>
          <w:rFonts w:ascii="Times New Roman" w:hAnsi="Times New Roman" w:cs="Times New Roman"/>
          <w:sz w:val="24"/>
          <w:szCs w:val="24"/>
        </w:rPr>
        <w:t xml:space="preserve"> Joseph.</w:t>
      </w:r>
      <w:r w:rsidRPr="0086694B">
        <w:rPr>
          <w:rFonts w:ascii="Times New Roman" w:hAnsi="Times New Roman" w:cs="Times New Roman"/>
          <w:sz w:val="24"/>
          <w:szCs w:val="24"/>
        </w:rPr>
        <w:t xml:space="preserve"> “</w:t>
      </w:r>
      <w:r w:rsidRPr="0086694B">
        <w:rPr>
          <w:rFonts w:ascii="Times New Roman" w:hAnsi="Times New Roman" w:cs="Times New Roman"/>
          <w:i/>
          <w:sz w:val="24"/>
          <w:szCs w:val="24"/>
        </w:rPr>
        <w:t>Globalization, What’s New? What’s Not</w:t>
      </w:r>
      <w:r w:rsidRPr="00DC3765">
        <w:rPr>
          <w:rFonts w:ascii="Times New Roman" w:hAnsi="Times New Roman" w:cs="Times New Roman"/>
          <w:i/>
          <w:sz w:val="24"/>
          <w:szCs w:val="24"/>
        </w:rPr>
        <w:t>? (and So What?),</w:t>
      </w:r>
      <w:r w:rsidRPr="0086694B">
        <w:rPr>
          <w:rFonts w:ascii="Times New Roman" w:hAnsi="Times New Roman" w:cs="Times New Roman"/>
          <w:sz w:val="24"/>
          <w:szCs w:val="24"/>
        </w:rPr>
        <w:t xml:space="preserve"> </w:t>
      </w:r>
    </w:p>
    <w:p w:rsidR="00DC3765" w:rsidRPr="00C8120D" w:rsidRDefault="00DC3765" w:rsidP="00DC3765">
      <w:pPr>
        <w:ind w:firstLine="720"/>
        <w:rPr>
          <w:rFonts w:ascii="Times New Roman" w:hAnsi="Times New Roman" w:cs="Times New Roman"/>
          <w:sz w:val="24"/>
          <w:szCs w:val="24"/>
        </w:rPr>
      </w:pPr>
      <w:r w:rsidRPr="0086694B">
        <w:rPr>
          <w:rFonts w:ascii="Times New Roman" w:hAnsi="Times New Roman" w:cs="Times New Roman"/>
          <w:sz w:val="24"/>
          <w:szCs w:val="24"/>
        </w:rPr>
        <w:t>Foreign Policy, spring 2000</w:t>
      </w:r>
      <w:r>
        <w:rPr>
          <w:rFonts w:ascii="Times New Roman" w:hAnsi="Times New Roman" w:cs="Times New Roman"/>
          <w:sz w:val="24"/>
          <w:szCs w:val="24"/>
        </w:rPr>
        <w:t xml:space="preserve"> </w:t>
      </w:r>
    </w:p>
    <w:p w:rsidR="00DC3765" w:rsidRDefault="00DC3765" w:rsidP="00B967A4">
      <w:pPr>
        <w:rPr>
          <w:rFonts w:ascii="Times New Roman" w:hAnsi="Times New Roman" w:cs="Times New Roman"/>
          <w:sz w:val="24"/>
          <w:szCs w:val="24"/>
        </w:rPr>
      </w:pPr>
    </w:p>
    <w:p w:rsidR="00E72259" w:rsidRDefault="0057093E" w:rsidP="00B967A4">
      <w:pPr>
        <w:rPr>
          <w:rFonts w:ascii="Times New Roman" w:hAnsi="Times New Roman" w:cs="Times New Roman"/>
          <w:sz w:val="24"/>
          <w:szCs w:val="24"/>
        </w:rPr>
      </w:pPr>
      <w:r w:rsidRPr="0057093E">
        <w:rPr>
          <w:rFonts w:ascii="Times New Roman" w:hAnsi="Times New Roman" w:cs="Times New Roman"/>
          <w:sz w:val="24"/>
          <w:szCs w:val="24"/>
        </w:rPr>
        <w:t xml:space="preserve">Morgenthau, Hans J. </w:t>
      </w:r>
      <w:r w:rsidRPr="0057093E">
        <w:rPr>
          <w:rFonts w:ascii="Times New Roman" w:hAnsi="Times New Roman" w:cs="Times New Roman"/>
          <w:i/>
          <w:sz w:val="24"/>
          <w:szCs w:val="24"/>
        </w:rPr>
        <w:t>Politics among Nations; the Struggle for Power and Peace</w:t>
      </w:r>
      <w:r w:rsidRPr="0057093E">
        <w:rPr>
          <w:rFonts w:ascii="Times New Roman" w:hAnsi="Times New Roman" w:cs="Times New Roman"/>
          <w:sz w:val="24"/>
          <w:szCs w:val="24"/>
        </w:rPr>
        <w:t xml:space="preserve">. New York: </w:t>
      </w:r>
    </w:p>
    <w:p w:rsidR="0057093E" w:rsidRDefault="0057093E" w:rsidP="00E72259">
      <w:pPr>
        <w:ind w:firstLine="720"/>
        <w:rPr>
          <w:rFonts w:ascii="Times New Roman" w:hAnsi="Times New Roman" w:cs="Times New Roman"/>
          <w:sz w:val="24"/>
          <w:szCs w:val="24"/>
        </w:rPr>
      </w:pPr>
      <w:r w:rsidRPr="0057093E">
        <w:rPr>
          <w:rFonts w:ascii="Times New Roman" w:hAnsi="Times New Roman" w:cs="Times New Roman"/>
          <w:sz w:val="24"/>
          <w:szCs w:val="24"/>
        </w:rPr>
        <w:t>McGraw-HiWIrwin, 1948. Print.</w:t>
      </w:r>
    </w:p>
    <w:p w:rsidR="00DC3765" w:rsidRDefault="00DC3765" w:rsidP="000D4A14">
      <w:pPr>
        <w:rPr>
          <w:rFonts w:ascii="Times New Roman" w:hAnsi="Times New Roman" w:cs="Times New Roman"/>
          <w:sz w:val="24"/>
          <w:szCs w:val="24"/>
        </w:rPr>
      </w:pPr>
    </w:p>
    <w:p w:rsidR="000D4A14" w:rsidRPr="00BF4788" w:rsidRDefault="000D4A14" w:rsidP="000D4A14">
      <w:pPr>
        <w:rPr>
          <w:rFonts w:ascii="Times New Roman" w:hAnsi="Times New Roman" w:cs="Times New Roman"/>
          <w:i/>
          <w:sz w:val="24"/>
          <w:szCs w:val="24"/>
        </w:rPr>
      </w:pPr>
      <w:r w:rsidRPr="00BF4788">
        <w:rPr>
          <w:rFonts w:ascii="Times New Roman" w:hAnsi="Times New Roman" w:cs="Times New Roman"/>
          <w:sz w:val="24"/>
          <w:szCs w:val="24"/>
        </w:rPr>
        <w:t xml:space="preserve">Makovsky, David. </w:t>
      </w:r>
      <w:r w:rsidRPr="00BF4788">
        <w:rPr>
          <w:rFonts w:ascii="Times New Roman" w:hAnsi="Times New Roman" w:cs="Times New Roman"/>
          <w:i/>
          <w:sz w:val="24"/>
          <w:szCs w:val="24"/>
        </w:rPr>
        <w:t xml:space="preserve">Engagement through Disengagement: GAZA and the Potential for  </w:t>
      </w:r>
    </w:p>
    <w:p w:rsidR="000D4A14" w:rsidRPr="00BF4788" w:rsidRDefault="000D4A14" w:rsidP="000D4A14">
      <w:pPr>
        <w:ind w:firstLine="720"/>
        <w:rPr>
          <w:rFonts w:ascii="Times New Roman" w:hAnsi="Times New Roman" w:cs="Times New Roman"/>
          <w:sz w:val="24"/>
          <w:szCs w:val="24"/>
        </w:rPr>
      </w:pPr>
      <w:r w:rsidRPr="00BF4788">
        <w:rPr>
          <w:rFonts w:ascii="Times New Roman" w:hAnsi="Times New Roman" w:cs="Times New Roman"/>
          <w:i/>
          <w:sz w:val="24"/>
          <w:szCs w:val="24"/>
        </w:rPr>
        <w:t>Renewed Israeli-Palestinian Peacemaking</w:t>
      </w:r>
      <w:r w:rsidRPr="00BF4788">
        <w:rPr>
          <w:rFonts w:ascii="Times New Roman" w:hAnsi="Times New Roman" w:cs="Times New Roman"/>
          <w:sz w:val="24"/>
          <w:szCs w:val="24"/>
        </w:rPr>
        <w:t xml:space="preserve">. Washington, D.C.: Washington </w:t>
      </w:r>
    </w:p>
    <w:p w:rsidR="0086694B" w:rsidRDefault="000D4A14" w:rsidP="00DC3765">
      <w:pPr>
        <w:ind w:left="720"/>
        <w:rPr>
          <w:rFonts w:ascii="Times New Roman" w:hAnsi="Times New Roman" w:cs="Times New Roman"/>
          <w:b/>
          <w:sz w:val="24"/>
          <w:szCs w:val="24"/>
        </w:rPr>
      </w:pPr>
      <w:r w:rsidRPr="00BF4788">
        <w:rPr>
          <w:rFonts w:ascii="Times New Roman" w:hAnsi="Times New Roman" w:cs="Times New Roman"/>
          <w:sz w:val="24"/>
          <w:szCs w:val="24"/>
        </w:rPr>
        <w:t xml:space="preserve">Institute for Near East Policy, 2005. 31+. Print. </w:t>
      </w:r>
    </w:p>
    <w:p w:rsidR="00DC3765" w:rsidRDefault="00DC3765" w:rsidP="000D4A14">
      <w:pPr>
        <w:rPr>
          <w:rFonts w:ascii="Times New Roman" w:hAnsi="Times New Roman" w:cs="Times New Roman"/>
          <w:b/>
          <w:sz w:val="24"/>
          <w:szCs w:val="24"/>
        </w:rPr>
      </w:pPr>
    </w:p>
    <w:p w:rsidR="000D4A14" w:rsidRPr="00BF4788" w:rsidRDefault="000D4A14" w:rsidP="000D4A14">
      <w:pPr>
        <w:rPr>
          <w:rFonts w:ascii="Times New Roman" w:hAnsi="Times New Roman" w:cs="Times New Roman"/>
          <w:i/>
          <w:sz w:val="24"/>
          <w:szCs w:val="24"/>
        </w:rPr>
      </w:pPr>
      <w:r w:rsidRPr="00BF4788">
        <w:rPr>
          <w:rFonts w:ascii="Times New Roman" w:hAnsi="Times New Roman" w:cs="Times New Roman"/>
          <w:sz w:val="24"/>
          <w:szCs w:val="24"/>
        </w:rPr>
        <w:t>Sharon, Ariel, and Bush, George. "</w:t>
      </w:r>
      <w:r w:rsidRPr="00BF4788">
        <w:rPr>
          <w:rFonts w:ascii="Times New Roman" w:hAnsi="Times New Roman" w:cs="Times New Roman"/>
          <w:i/>
          <w:sz w:val="24"/>
          <w:szCs w:val="24"/>
        </w:rPr>
        <w:t xml:space="preserve">Ariel Sharon's Disengagement Plan - Text of the Plan </w:t>
      </w:r>
    </w:p>
    <w:p w:rsidR="000D4A14" w:rsidRPr="00BF4788" w:rsidRDefault="000D4A14" w:rsidP="000D4A14">
      <w:pPr>
        <w:ind w:firstLine="720"/>
        <w:rPr>
          <w:rFonts w:ascii="Times New Roman" w:hAnsi="Times New Roman" w:cs="Times New Roman"/>
          <w:sz w:val="24"/>
          <w:szCs w:val="24"/>
        </w:rPr>
      </w:pPr>
      <w:r w:rsidRPr="00BF4788">
        <w:rPr>
          <w:rFonts w:ascii="Times New Roman" w:hAnsi="Times New Roman" w:cs="Times New Roman"/>
          <w:i/>
          <w:sz w:val="24"/>
          <w:szCs w:val="24"/>
        </w:rPr>
        <w:t>and Exchange of Letters with George Bush 2004.</w:t>
      </w:r>
      <w:r w:rsidRPr="00BF4788">
        <w:rPr>
          <w:rFonts w:ascii="Times New Roman" w:hAnsi="Times New Roman" w:cs="Times New Roman"/>
          <w:sz w:val="24"/>
          <w:szCs w:val="24"/>
        </w:rPr>
        <w:t xml:space="preserve">" Mid East Web. N.p., n.d. Web. </w:t>
      </w:r>
    </w:p>
    <w:p w:rsidR="00F44D5A" w:rsidRDefault="000D4A14" w:rsidP="000D4A14">
      <w:pPr>
        <w:ind w:firstLine="720"/>
        <w:rPr>
          <w:rFonts w:ascii="Times New Roman" w:hAnsi="Times New Roman" w:cs="Times New Roman"/>
          <w:sz w:val="24"/>
          <w:szCs w:val="24"/>
        </w:rPr>
      </w:pPr>
      <w:r w:rsidRPr="00BF4788">
        <w:rPr>
          <w:rFonts w:ascii="Times New Roman" w:hAnsi="Times New Roman" w:cs="Times New Roman"/>
          <w:sz w:val="24"/>
          <w:szCs w:val="24"/>
        </w:rPr>
        <w:t>11 Nov. 2015.</w:t>
      </w:r>
    </w:p>
    <w:p w:rsidR="00782AD2" w:rsidRDefault="00782AD2" w:rsidP="00363950">
      <w:pPr>
        <w:spacing w:line="480" w:lineRule="auto"/>
        <w:ind w:firstLine="720"/>
        <w:rPr>
          <w:rFonts w:ascii="Times New Roman" w:hAnsi="Times New Roman" w:cs="Times New Roman"/>
          <w:sz w:val="24"/>
          <w:szCs w:val="24"/>
        </w:rPr>
      </w:pPr>
    </w:p>
    <w:p w:rsidR="00A8064E" w:rsidRPr="001B38B5" w:rsidRDefault="00A8064E" w:rsidP="005D44F0">
      <w:pPr>
        <w:spacing w:line="480" w:lineRule="auto"/>
        <w:rPr>
          <w:rFonts w:ascii="Times New Roman" w:hAnsi="Times New Roman" w:cs="Times New Roman"/>
          <w:sz w:val="24"/>
          <w:szCs w:val="24"/>
        </w:rPr>
      </w:pPr>
    </w:p>
    <w:sectPr w:rsidR="00A8064E" w:rsidRPr="001B38B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61A" w:rsidRDefault="0013761A" w:rsidP="00F44D5A">
      <w:pPr>
        <w:spacing w:after="0" w:line="240" w:lineRule="auto"/>
      </w:pPr>
      <w:r>
        <w:separator/>
      </w:r>
    </w:p>
  </w:endnote>
  <w:endnote w:type="continuationSeparator" w:id="0">
    <w:p w:rsidR="0013761A" w:rsidRDefault="0013761A" w:rsidP="00F44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61A" w:rsidRDefault="0013761A" w:rsidP="00F44D5A">
      <w:pPr>
        <w:spacing w:after="0" w:line="240" w:lineRule="auto"/>
      </w:pPr>
      <w:r>
        <w:separator/>
      </w:r>
    </w:p>
  </w:footnote>
  <w:footnote w:type="continuationSeparator" w:id="0">
    <w:p w:rsidR="0013761A" w:rsidRDefault="0013761A" w:rsidP="00F44D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63A0" w:rsidRDefault="009463A0">
    <w:pPr>
      <w:pStyle w:val="Header"/>
      <w:jc w:val="right"/>
    </w:pPr>
    <w:r>
      <w:t xml:space="preserve">Stambler </w:t>
    </w:r>
    <w:sdt>
      <w:sdtPr>
        <w:id w:val="-165977165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786679">
          <w:rPr>
            <w:noProof/>
          </w:rPr>
          <w:t>11</w:t>
        </w:r>
        <w:r>
          <w:rPr>
            <w:noProof/>
          </w:rPr>
          <w:fldChar w:fldCharType="end"/>
        </w:r>
      </w:sdtContent>
    </w:sdt>
  </w:p>
  <w:p w:rsidR="009463A0" w:rsidRDefault="009463A0" w:rsidP="00F44D5A">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251"/>
    <w:rsid w:val="000047C4"/>
    <w:rsid w:val="00006592"/>
    <w:rsid w:val="000139FB"/>
    <w:rsid w:val="00014032"/>
    <w:rsid w:val="000368EA"/>
    <w:rsid w:val="00043519"/>
    <w:rsid w:val="00085A4E"/>
    <w:rsid w:val="00090D19"/>
    <w:rsid w:val="000A3ABD"/>
    <w:rsid w:val="000A3E6E"/>
    <w:rsid w:val="000A603E"/>
    <w:rsid w:val="000D4A14"/>
    <w:rsid w:val="001070D0"/>
    <w:rsid w:val="0011673C"/>
    <w:rsid w:val="00122E4B"/>
    <w:rsid w:val="00125B5D"/>
    <w:rsid w:val="00133ED7"/>
    <w:rsid w:val="0013761A"/>
    <w:rsid w:val="0016113A"/>
    <w:rsid w:val="001B38B5"/>
    <w:rsid w:val="001F0B0C"/>
    <w:rsid w:val="002045F3"/>
    <w:rsid w:val="00207638"/>
    <w:rsid w:val="00225A17"/>
    <w:rsid w:val="00244176"/>
    <w:rsid w:val="00245994"/>
    <w:rsid w:val="00257346"/>
    <w:rsid w:val="002643E0"/>
    <w:rsid w:val="00287284"/>
    <w:rsid w:val="00294C9A"/>
    <w:rsid w:val="002D5997"/>
    <w:rsid w:val="002D69D6"/>
    <w:rsid w:val="002E1F02"/>
    <w:rsid w:val="002F447E"/>
    <w:rsid w:val="00303D9A"/>
    <w:rsid w:val="003209DE"/>
    <w:rsid w:val="00332E22"/>
    <w:rsid w:val="003449E2"/>
    <w:rsid w:val="003467AE"/>
    <w:rsid w:val="00346EAE"/>
    <w:rsid w:val="003529AF"/>
    <w:rsid w:val="0035615E"/>
    <w:rsid w:val="00363950"/>
    <w:rsid w:val="003770A4"/>
    <w:rsid w:val="0039499C"/>
    <w:rsid w:val="00396E56"/>
    <w:rsid w:val="00397170"/>
    <w:rsid w:val="003B7A21"/>
    <w:rsid w:val="003C22CF"/>
    <w:rsid w:val="003D1D30"/>
    <w:rsid w:val="003F20A0"/>
    <w:rsid w:val="00427B17"/>
    <w:rsid w:val="0044543D"/>
    <w:rsid w:val="00447E0A"/>
    <w:rsid w:val="00476021"/>
    <w:rsid w:val="00485B33"/>
    <w:rsid w:val="004B12D3"/>
    <w:rsid w:val="004B2C51"/>
    <w:rsid w:val="004C07CD"/>
    <w:rsid w:val="004C3538"/>
    <w:rsid w:val="004D179E"/>
    <w:rsid w:val="004E1AB5"/>
    <w:rsid w:val="004E3405"/>
    <w:rsid w:val="004E40D4"/>
    <w:rsid w:val="00514F8F"/>
    <w:rsid w:val="00526D00"/>
    <w:rsid w:val="0057093E"/>
    <w:rsid w:val="00572D56"/>
    <w:rsid w:val="005B4C09"/>
    <w:rsid w:val="005B4D50"/>
    <w:rsid w:val="005B671E"/>
    <w:rsid w:val="005D44F0"/>
    <w:rsid w:val="005D4B5C"/>
    <w:rsid w:val="00611CF5"/>
    <w:rsid w:val="006200DC"/>
    <w:rsid w:val="0062445D"/>
    <w:rsid w:val="00630EAD"/>
    <w:rsid w:val="00655E6E"/>
    <w:rsid w:val="00661277"/>
    <w:rsid w:val="0066228F"/>
    <w:rsid w:val="006669E4"/>
    <w:rsid w:val="0069590C"/>
    <w:rsid w:val="00695EE8"/>
    <w:rsid w:val="006A243C"/>
    <w:rsid w:val="006B7CE3"/>
    <w:rsid w:val="00704BE4"/>
    <w:rsid w:val="007107A5"/>
    <w:rsid w:val="00722E42"/>
    <w:rsid w:val="00746994"/>
    <w:rsid w:val="00755D7E"/>
    <w:rsid w:val="00767144"/>
    <w:rsid w:val="007702C3"/>
    <w:rsid w:val="00782AD2"/>
    <w:rsid w:val="00786679"/>
    <w:rsid w:val="007873E8"/>
    <w:rsid w:val="007A5BDE"/>
    <w:rsid w:val="007C379F"/>
    <w:rsid w:val="007D59B3"/>
    <w:rsid w:val="00833FA1"/>
    <w:rsid w:val="008357ED"/>
    <w:rsid w:val="00837701"/>
    <w:rsid w:val="00846AC8"/>
    <w:rsid w:val="00865D77"/>
    <w:rsid w:val="0086694B"/>
    <w:rsid w:val="0087485B"/>
    <w:rsid w:val="00890B81"/>
    <w:rsid w:val="008E3E72"/>
    <w:rsid w:val="008F6E15"/>
    <w:rsid w:val="009013DF"/>
    <w:rsid w:val="00902CDE"/>
    <w:rsid w:val="00907A67"/>
    <w:rsid w:val="0091292A"/>
    <w:rsid w:val="00933F5E"/>
    <w:rsid w:val="0093685D"/>
    <w:rsid w:val="00943CD0"/>
    <w:rsid w:val="009463A0"/>
    <w:rsid w:val="00974BD4"/>
    <w:rsid w:val="00976D76"/>
    <w:rsid w:val="009A2D81"/>
    <w:rsid w:val="009A44A3"/>
    <w:rsid w:val="009B2AD4"/>
    <w:rsid w:val="009C7F96"/>
    <w:rsid w:val="009E4CD9"/>
    <w:rsid w:val="009F71FB"/>
    <w:rsid w:val="00A13737"/>
    <w:rsid w:val="00A1674D"/>
    <w:rsid w:val="00A46FB8"/>
    <w:rsid w:val="00A666C0"/>
    <w:rsid w:val="00A72326"/>
    <w:rsid w:val="00A8064E"/>
    <w:rsid w:val="00A84F8A"/>
    <w:rsid w:val="00A86C90"/>
    <w:rsid w:val="00A92B08"/>
    <w:rsid w:val="00A95C33"/>
    <w:rsid w:val="00A960E3"/>
    <w:rsid w:val="00AA6A16"/>
    <w:rsid w:val="00AB7DBF"/>
    <w:rsid w:val="00AE1F95"/>
    <w:rsid w:val="00AE64D8"/>
    <w:rsid w:val="00AE6EF4"/>
    <w:rsid w:val="00B03358"/>
    <w:rsid w:val="00B60439"/>
    <w:rsid w:val="00B70138"/>
    <w:rsid w:val="00B773BF"/>
    <w:rsid w:val="00B8786C"/>
    <w:rsid w:val="00B967A4"/>
    <w:rsid w:val="00BA6F6B"/>
    <w:rsid w:val="00BC50A9"/>
    <w:rsid w:val="00BE277B"/>
    <w:rsid w:val="00BE39B2"/>
    <w:rsid w:val="00BF4788"/>
    <w:rsid w:val="00BF7865"/>
    <w:rsid w:val="00C05B89"/>
    <w:rsid w:val="00C40AE1"/>
    <w:rsid w:val="00C45E8D"/>
    <w:rsid w:val="00C6285B"/>
    <w:rsid w:val="00C6346F"/>
    <w:rsid w:val="00C636EA"/>
    <w:rsid w:val="00C802CA"/>
    <w:rsid w:val="00C8120D"/>
    <w:rsid w:val="00C82A67"/>
    <w:rsid w:val="00CA07A2"/>
    <w:rsid w:val="00CA4303"/>
    <w:rsid w:val="00CA73AE"/>
    <w:rsid w:val="00CB6971"/>
    <w:rsid w:val="00D721E2"/>
    <w:rsid w:val="00D85807"/>
    <w:rsid w:val="00D94DE2"/>
    <w:rsid w:val="00DA6F9D"/>
    <w:rsid w:val="00DC3765"/>
    <w:rsid w:val="00DC5EA5"/>
    <w:rsid w:val="00DD6988"/>
    <w:rsid w:val="00DD7550"/>
    <w:rsid w:val="00E03E18"/>
    <w:rsid w:val="00E21216"/>
    <w:rsid w:val="00E3056D"/>
    <w:rsid w:val="00E37E51"/>
    <w:rsid w:val="00E421D9"/>
    <w:rsid w:val="00E45E7D"/>
    <w:rsid w:val="00E46E33"/>
    <w:rsid w:val="00E555F4"/>
    <w:rsid w:val="00E666AE"/>
    <w:rsid w:val="00E72259"/>
    <w:rsid w:val="00E8474D"/>
    <w:rsid w:val="00E848CD"/>
    <w:rsid w:val="00E926DF"/>
    <w:rsid w:val="00EA5D26"/>
    <w:rsid w:val="00EC74E9"/>
    <w:rsid w:val="00ED2251"/>
    <w:rsid w:val="00ED464B"/>
    <w:rsid w:val="00EE4B31"/>
    <w:rsid w:val="00F36352"/>
    <w:rsid w:val="00F44D5A"/>
    <w:rsid w:val="00F56C68"/>
    <w:rsid w:val="00F65AF4"/>
    <w:rsid w:val="00F7668E"/>
    <w:rsid w:val="00FA57D4"/>
    <w:rsid w:val="00FB2E37"/>
    <w:rsid w:val="00FC3688"/>
    <w:rsid w:val="00FE1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F20592-FCDE-48CB-AB18-412963052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225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538"/>
    <w:pPr>
      <w:ind w:left="720"/>
      <w:contextualSpacing/>
    </w:pPr>
  </w:style>
  <w:style w:type="character" w:styleId="Hyperlink">
    <w:name w:val="Hyperlink"/>
    <w:basedOn w:val="DefaultParagraphFont"/>
    <w:uiPriority w:val="99"/>
    <w:unhideWhenUsed/>
    <w:rsid w:val="004C3538"/>
    <w:rPr>
      <w:color w:val="0563C1" w:themeColor="hyperlink"/>
      <w:u w:val="single"/>
    </w:rPr>
  </w:style>
  <w:style w:type="character" w:styleId="FollowedHyperlink">
    <w:name w:val="FollowedHyperlink"/>
    <w:basedOn w:val="DefaultParagraphFont"/>
    <w:uiPriority w:val="99"/>
    <w:semiHidden/>
    <w:unhideWhenUsed/>
    <w:rsid w:val="004C3538"/>
    <w:rPr>
      <w:color w:val="954F72" w:themeColor="followedHyperlink"/>
      <w:u w:val="single"/>
    </w:rPr>
  </w:style>
  <w:style w:type="paragraph" w:customStyle="1" w:styleId="body-paragraph4">
    <w:name w:val="body-paragraph4"/>
    <w:basedOn w:val="Normal"/>
    <w:rsid w:val="004C3538"/>
    <w:pPr>
      <w:spacing w:before="100" w:beforeAutospacing="1" w:after="100" w:afterAutospacing="1" w:line="240" w:lineRule="auto"/>
      <w:ind w:left="2820" w:hanging="60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44D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D5A"/>
  </w:style>
  <w:style w:type="paragraph" w:styleId="Footer">
    <w:name w:val="footer"/>
    <w:basedOn w:val="Normal"/>
    <w:link w:val="FooterChar"/>
    <w:uiPriority w:val="99"/>
    <w:unhideWhenUsed/>
    <w:rsid w:val="00F44D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D5A"/>
  </w:style>
  <w:style w:type="paragraph" w:styleId="BalloonText">
    <w:name w:val="Balloon Text"/>
    <w:basedOn w:val="Normal"/>
    <w:link w:val="BalloonTextChar"/>
    <w:uiPriority w:val="99"/>
    <w:semiHidden/>
    <w:unhideWhenUsed/>
    <w:rsid w:val="00BE27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277B"/>
    <w:rPr>
      <w:rFonts w:ascii="Segoe UI" w:hAnsi="Segoe UI" w:cs="Segoe UI"/>
      <w:sz w:val="18"/>
      <w:szCs w:val="18"/>
    </w:rPr>
  </w:style>
  <w:style w:type="paragraph" w:styleId="FootnoteText">
    <w:name w:val="footnote text"/>
    <w:basedOn w:val="Normal"/>
    <w:link w:val="FootnoteTextChar"/>
    <w:uiPriority w:val="99"/>
    <w:semiHidden/>
    <w:unhideWhenUsed/>
    <w:rsid w:val="00ED46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464B"/>
    <w:rPr>
      <w:sz w:val="20"/>
      <w:szCs w:val="20"/>
    </w:rPr>
  </w:style>
  <w:style w:type="character" w:styleId="FootnoteReference">
    <w:name w:val="footnote reference"/>
    <w:basedOn w:val="DefaultParagraphFont"/>
    <w:uiPriority w:val="99"/>
    <w:semiHidden/>
    <w:unhideWhenUsed/>
    <w:rsid w:val="00ED46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517959">
      <w:bodyDiv w:val="1"/>
      <w:marLeft w:val="0"/>
      <w:marRight w:val="0"/>
      <w:marTop w:val="0"/>
      <w:marBottom w:val="0"/>
      <w:divBdr>
        <w:top w:val="none" w:sz="0" w:space="0" w:color="auto"/>
        <w:left w:val="none" w:sz="0" w:space="0" w:color="auto"/>
        <w:bottom w:val="none" w:sz="0" w:space="0" w:color="auto"/>
        <w:right w:val="none" w:sz="0" w:space="0" w:color="auto"/>
      </w:divBdr>
      <w:divsChild>
        <w:div w:id="1364400274">
          <w:marLeft w:val="0"/>
          <w:marRight w:val="0"/>
          <w:marTop w:val="0"/>
          <w:marBottom w:val="0"/>
          <w:divBdr>
            <w:top w:val="none" w:sz="0" w:space="0" w:color="auto"/>
            <w:left w:val="none" w:sz="0" w:space="0" w:color="auto"/>
            <w:bottom w:val="none" w:sz="0" w:space="0" w:color="auto"/>
            <w:right w:val="none" w:sz="0" w:space="0" w:color="auto"/>
          </w:divBdr>
          <w:divsChild>
            <w:div w:id="413168840">
              <w:marLeft w:val="0"/>
              <w:marRight w:val="0"/>
              <w:marTop w:val="0"/>
              <w:marBottom w:val="0"/>
              <w:divBdr>
                <w:top w:val="none" w:sz="0" w:space="0" w:color="auto"/>
                <w:left w:val="none" w:sz="0" w:space="0" w:color="auto"/>
                <w:bottom w:val="none" w:sz="0" w:space="0" w:color="auto"/>
                <w:right w:val="none" w:sz="0" w:space="0" w:color="auto"/>
              </w:divBdr>
              <w:divsChild>
                <w:div w:id="447159695">
                  <w:marLeft w:val="0"/>
                  <w:marRight w:val="0"/>
                  <w:marTop w:val="0"/>
                  <w:marBottom w:val="0"/>
                  <w:divBdr>
                    <w:top w:val="none" w:sz="0" w:space="0" w:color="auto"/>
                    <w:left w:val="none" w:sz="0" w:space="0" w:color="auto"/>
                    <w:bottom w:val="none" w:sz="0" w:space="0" w:color="auto"/>
                    <w:right w:val="none" w:sz="0" w:space="0" w:color="auto"/>
                  </w:divBdr>
                  <w:divsChild>
                    <w:div w:id="1117217566">
                      <w:marLeft w:val="375"/>
                      <w:marRight w:val="375"/>
                      <w:marTop w:val="0"/>
                      <w:marBottom w:val="0"/>
                      <w:divBdr>
                        <w:top w:val="none" w:sz="0" w:space="0" w:color="auto"/>
                        <w:left w:val="none" w:sz="0" w:space="0" w:color="auto"/>
                        <w:bottom w:val="none" w:sz="0" w:space="0" w:color="auto"/>
                        <w:right w:val="none" w:sz="0" w:space="0" w:color="auto"/>
                      </w:divBdr>
                      <w:divsChild>
                        <w:div w:id="1091966906">
                          <w:marLeft w:val="120"/>
                          <w:marRight w:val="0"/>
                          <w:marTop w:val="0"/>
                          <w:marBottom w:val="0"/>
                          <w:divBdr>
                            <w:top w:val="none" w:sz="0" w:space="0" w:color="auto"/>
                            <w:left w:val="none" w:sz="0" w:space="0" w:color="auto"/>
                            <w:bottom w:val="single" w:sz="6" w:space="0" w:color="AAAAAA"/>
                            <w:right w:val="none" w:sz="0" w:space="0" w:color="auto"/>
                          </w:divBdr>
                          <w:divsChild>
                            <w:div w:id="821577561">
                              <w:marLeft w:val="0"/>
                              <w:marRight w:val="0"/>
                              <w:marTop w:val="0"/>
                              <w:marBottom w:val="0"/>
                              <w:divBdr>
                                <w:top w:val="none" w:sz="0" w:space="0" w:color="auto"/>
                                <w:left w:val="none" w:sz="0" w:space="0" w:color="auto"/>
                                <w:bottom w:val="none" w:sz="0" w:space="0" w:color="auto"/>
                                <w:right w:val="none" w:sz="0" w:space="0" w:color="auto"/>
                              </w:divBdr>
                              <w:divsChild>
                                <w:div w:id="784932724">
                                  <w:marLeft w:val="0"/>
                                  <w:marRight w:val="0"/>
                                  <w:marTop w:val="0"/>
                                  <w:marBottom w:val="0"/>
                                  <w:divBdr>
                                    <w:top w:val="none" w:sz="0" w:space="0" w:color="auto"/>
                                    <w:left w:val="none" w:sz="0" w:space="0" w:color="auto"/>
                                    <w:bottom w:val="none" w:sz="0" w:space="0" w:color="auto"/>
                                    <w:right w:val="none" w:sz="0" w:space="0" w:color="auto"/>
                                  </w:divBdr>
                                  <w:divsChild>
                                    <w:div w:id="1476098568">
                                      <w:marLeft w:val="-225"/>
                                      <w:marRight w:val="-195"/>
                                      <w:marTop w:val="0"/>
                                      <w:marBottom w:val="75"/>
                                      <w:divBdr>
                                        <w:top w:val="none" w:sz="0" w:space="0" w:color="auto"/>
                                        <w:left w:val="none" w:sz="0" w:space="0" w:color="auto"/>
                                        <w:bottom w:val="none" w:sz="0" w:space="0" w:color="auto"/>
                                        <w:right w:val="none" w:sz="0" w:space="0" w:color="auto"/>
                                      </w:divBdr>
                                      <w:divsChild>
                                        <w:div w:id="78743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5367586">
      <w:bodyDiv w:val="1"/>
      <w:marLeft w:val="0"/>
      <w:marRight w:val="0"/>
      <w:marTop w:val="0"/>
      <w:marBottom w:val="0"/>
      <w:divBdr>
        <w:top w:val="none" w:sz="0" w:space="0" w:color="auto"/>
        <w:left w:val="none" w:sz="0" w:space="0" w:color="auto"/>
        <w:bottom w:val="none" w:sz="0" w:space="0" w:color="auto"/>
        <w:right w:val="none" w:sz="0" w:space="0" w:color="auto"/>
      </w:divBdr>
      <w:divsChild>
        <w:div w:id="548079054">
          <w:marLeft w:val="0"/>
          <w:marRight w:val="0"/>
          <w:marTop w:val="0"/>
          <w:marBottom w:val="0"/>
          <w:divBdr>
            <w:top w:val="none" w:sz="0" w:space="0" w:color="auto"/>
            <w:left w:val="none" w:sz="0" w:space="0" w:color="auto"/>
            <w:bottom w:val="none" w:sz="0" w:space="0" w:color="auto"/>
            <w:right w:val="none" w:sz="0" w:space="0" w:color="auto"/>
          </w:divBdr>
          <w:divsChild>
            <w:div w:id="1517649242">
              <w:marLeft w:val="0"/>
              <w:marRight w:val="0"/>
              <w:marTop w:val="0"/>
              <w:marBottom w:val="0"/>
              <w:divBdr>
                <w:top w:val="none" w:sz="0" w:space="0" w:color="auto"/>
                <w:left w:val="none" w:sz="0" w:space="0" w:color="auto"/>
                <w:bottom w:val="none" w:sz="0" w:space="0" w:color="auto"/>
                <w:right w:val="none" w:sz="0" w:space="0" w:color="auto"/>
              </w:divBdr>
              <w:divsChild>
                <w:div w:id="1711035440">
                  <w:marLeft w:val="0"/>
                  <w:marRight w:val="0"/>
                  <w:marTop w:val="0"/>
                  <w:marBottom w:val="0"/>
                  <w:divBdr>
                    <w:top w:val="none" w:sz="0" w:space="0" w:color="auto"/>
                    <w:left w:val="none" w:sz="0" w:space="0" w:color="auto"/>
                    <w:bottom w:val="none" w:sz="0" w:space="0" w:color="auto"/>
                    <w:right w:val="none" w:sz="0" w:space="0" w:color="auto"/>
                  </w:divBdr>
                  <w:divsChild>
                    <w:div w:id="355471931">
                      <w:marLeft w:val="375"/>
                      <w:marRight w:val="375"/>
                      <w:marTop w:val="0"/>
                      <w:marBottom w:val="0"/>
                      <w:divBdr>
                        <w:top w:val="none" w:sz="0" w:space="0" w:color="auto"/>
                        <w:left w:val="none" w:sz="0" w:space="0" w:color="auto"/>
                        <w:bottom w:val="none" w:sz="0" w:space="0" w:color="auto"/>
                        <w:right w:val="none" w:sz="0" w:space="0" w:color="auto"/>
                      </w:divBdr>
                      <w:divsChild>
                        <w:div w:id="1015694648">
                          <w:marLeft w:val="120"/>
                          <w:marRight w:val="0"/>
                          <w:marTop w:val="0"/>
                          <w:marBottom w:val="0"/>
                          <w:divBdr>
                            <w:top w:val="none" w:sz="0" w:space="0" w:color="auto"/>
                            <w:left w:val="none" w:sz="0" w:space="0" w:color="auto"/>
                            <w:bottom w:val="single" w:sz="6" w:space="0" w:color="AAAAAA"/>
                            <w:right w:val="none" w:sz="0" w:space="0" w:color="auto"/>
                          </w:divBdr>
                          <w:divsChild>
                            <w:div w:id="16077631">
                              <w:marLeft w:val="0"/>
                              <w:marRight w:val="0"/>
                              <w:marTop w:val="0"/>
                              <w:marBottom w:val="0"/>
                              <w:divBdr>
                                <w:top w:val="none" w:sz="0" w:space="0" w:color="auto"/>
                                <w:left w:val="none" w:sz="0" w:space="0" w:color="auto"/>
                                <w:bottom w:val="none" w:sz="0" w:space="0" w:color="auto"/>
                                <w:right w:val="none" w:sz="0" w:space="0" w:color="auto"/>
                              </w:divBdr>
                              <w:divsChild>
                                <w:div w:id="124857737">
                                  <w:marLeft w:val="0"/>
                                  <w:marRight w:val="0"/>
                                  <w:marTop w:val="0"/>
                                  <w:marBottom w:val="0"/>
                                  <w:divBdr>
                                    <w:top w:val="none" w:sz="0" w:space="0" w:color="auto"/>
                                    <w:left w:val="none" w:sz="0" w:space="0" w:color="auto"/>
                                    <w:bottom w:val="none" w:sz="0" w:space="0" w:color="auto"/>
                                    <w:right w:val="none" w:sz="0" w:space="0" w:color="auto"/>
                                  </w:divBdr>
                                  <w:divsChild>
                                    <w:div w:id="1392075429">
                                      <w:marLeft w:val="-225"/>
                                      <w:marRight w:val="-195"/>
                                      <w:marTop w:val="0"/>
                                      <w:marBottom w:val="75"/>
                                      <w:divBdr>
                                        <w:top w:val="none" w:sz="0" w:space="0" w:color="auto"/>
                                        <w:left w:val="none" w:sz="0" w:space="0" w:color="auto"/>
                                        <w:bottom w:val="none" w:sz="0" w:space="0" w:color="auto"/>
                                        <w:right w:val="none" w:sz="0" w:space="0" w:color="auto"/>
                                      </w:divBdr>
                                      <w:divsChild>
                                        <w:div w:id="190660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0847486">
      <w:bodyDiv w:val="1"/>
      <w:marLeft w:val="0"/>
      <w:marRight w:val="0"/>
      <w:marTop w:val="0"/>
      <w:marBottom w:val="0"/>
      <w:divBdr>
        <w:top w:val="none" w:sz="0" w:space="0" w:color="auto"/>
        <w:left w:val="none" w:sz="0" w:space="0" w:color="auto"/>
        <w:bottom w:val="none" w:sz="0" w:space="0" w:color="auto"/>
        <w:right w:val="none" w:sz="0" w:space="0" w:color="auto"/>
      </w:divBdr>
      <w:divsChild>
        <w:div w:id="2050763">
          <w:marLeft w:val="0"/>
          <w:marRight w:val="0"/>
          <w:marTop w:val="0"/>
          <w:marBottom w:val="0"/>
          <w:divBdr>
            <w:top w:val="none" w:sz="0" w:space="0" w:color="auto"/>
            <w:left w:val="none" w:sz="0" w:space="0" w:color="auto"/>
            <w:bottom w:val="none" w:sz="0" w:space="0" w:color="auto"/>
            <w:right w:val="none" w:sz="0" w:space="0" w:color="auto"/>
          </w:divBdr>
          <w:divsChild>
            <w:div w:id="1644965844">
              <w:marLeft w:val="0"/>
              <w:marRight w:val="0"/>
              <w:marTop w:val="0"/>
              <w:marBottom w:val="0"/>
              <w:divBdr>
                <w:top w:val="none" w:sz="0" w:space="0" w:color="auto"/>
                <w:left w:val="none" w:sz="0" w:space="0" w:color="auto"/>
                <w:bottom w:val="none" w:sz="0" w:space="0" w:color="auto"/>
                <w:right w:val="none" w:sz="0" w:space="0" w:color="auto"/>
              </w:divBdr>
              <w:divsChild>
                <w:div w:id="1152408451">
                  <w:marLeft w:val="0"/>
                  <w:marRight w:val="0"/>
                  <w:marTop w:val="0"/>
                  <w:marBottom w:val="0"/>
                  <w:divBdr>
                    <w:top w:val="none" w:sz="0" w:space="0" w:color="auto"/>
                    <w:left w:val="none" w:sz="0" w:space="0" w:color="auto"/>
                    <w:bottom w:val="none" w:sz="0" w:space="0" w:color="auto"/>
                    <w:right w:val="none" w:sz="0" w:space="0" w:color="auto"/>
                  </w:divBdr>
                  <w:divsChild>
                    <w:div w:id="54668970">
                      <w:marLeft w:val="375"/>
                      <w:marRight w:val="375"/>
                      <w:marTop w:val="0"/>
                      <w:marBottom w:val="0"/>
                      <w:divBdr>
                        <w:top w:val="none" w:sz="0" w:space="0" w:color="auto"/>
                        <w:left w:val="none" w:sz="0" w:space="0" w:color="auto"/>
                        <w:bottom w:val="none" w:sz="0" w:space="0" w:color="auto"/>
                        <w:right w:val="none" w:sz="0" w:space="0" w:color="auto"/>
                      </w:divBdr>
                      <w:divsChild>
                        <w:div w:id="1479883904">
                          <w:marLeft w:val="120"/>
                          <w:marRight w:val="0"/>
                          <w:marTop w:val="0"/>
                          <w:marBottom w:val="0"/>
                          <w:divBdr>
                            <w:top w:val="none" w:sz="0" w:space="0" w:color="auto"/>
                            <w:left w:val="none" w:sz="0" w:space="0" w:color="auto"/>
                            <w:bottom w:val="single" w:sz="6" w:space="0" w:color="AAAAAA"/>
                            <w:right w:val="none" w:sz="0" w:space="0" w:color="auto"/>
                          </w:divBdr>
                          <w:divsChild>
                            <w:div w:id="2128767222">
                              <w:marLeft w:val="0"/>
                              <w:marRight w:val="0"/>
                              <w:marTop w:val="0"/>
                              <w:marBottom w:val="0"/>
                              <w:divBdr>
                                <w:top w:val="none" w:sz="0" w:space="0" w:color="auto"/>
                                <w:left w:val="none" w:sz="0" w:space="0" w:color="auto"/>
                                <w:bottom w:val="none" w:sz="0" w:space="0" w:color="auto"/>
                                <w:right w:val="none" w:sz="0" w:space="0" w:color="auto"/>
                              </w:divBdr>
                              <w:divsChild>
                                <w:div w:id="815414626">
                                  <w:marLeft w:val="0"/>
                                  <w:marRight w:val="0"/>
                                  <w:marTop w:val="0"/>
                                  <w:marBottom w:val="0"/>
                                  <w:divBdr>
                                    <w:top w:val="none" w:sz="0" w:space="0" w:color="auto"/>
                                    <w:left w:val="none" w:sz="0" w:space="0" w:color="auto"/>
                                    <w:bottom w:val="none" w:sz="0" w:space="0" w:color="auto"/>
                                    <w:right w:val="none" w:sz="0" w:space="0" w:color="auto"/>
                                  </w:divBdr>
                                  <w:divsChild>
                                    <w:div w:id="591740587">
                                      <w:marLeft w:val="-225"/>
                                      <w:marRight w:val="-195"/>
                                      <w:marTop w:val="0"/>
                                      <w:marBottom w:val="75"/>
                                      <w:divBdr>
                                        <w:top w:val="none" w:sz="0" w:space="0" w:color="auto"/>
                                        <w:left w:val="none" w:sz="0" w:space="0" w:color="auto"/>
                                        <w:bottom w:val="none" w:sz="0" w:space="0" w:color="auto"/>
                                        <w:right w:val="none" w:sz="0" w:space="0" w:color="auto"/>
                                      </w:divBdr>
                                      <w:divsChild>
                                        <w:div w:id="5801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349375">
      <w:bodyDiv w:val="1"/>
      <w:marLeft w:val="0"/>
      <w:marRight w:val="0"/>
      <w:marTop w:val="0"/>
      <w:marBottom w:val="0"/>
      <w:divBdr>
        <w:top w:val="none" w:sz="0" w:space="0" w:color="auto"/>
        <w:left w:val="none" w:sz="0" w:space="0" w:color="auto"/>
        <w:bottom w:val="none" w:sz="0" w:space="0" w:color="auto"/>
        <w:right w:val="none" w:sz="0" w:space="0" w:color="auto"/>
      </w:divBdr>
      <w:divsChild>
        <w:div w:id="991325037">
          <w:marLeft w:val="0"/>
          <w:marRight w:val="0"/>
          <w:marTop w:val="0"/>
          <w:marBottom w:val="0"/>
          <w:divBdr>
            <w:top w:val="none" w:sz="0" w:space="0" w:color="auto"/>
            <w:left w:val="none" w:sz="0" w:space="0" w:color="auto"/>
            <w:bottom w:val="none" w:sz="0" w:space="0" w:color="auto"/>
            <w:right w:val="none" w:sz="0" w:space="0" w:color="auto"/>
          </w:divBdr>
          <w:divsChild>
            <w:div w:id="570652351">
              <w:marLeft w:val="0"/>
              <w:marRight w:val="0"/>
              <w:marTop w:val="0"/>
              <w:marBottom w:val="0"/>
              <w:divBdr>
                <w:top w:val="none" w:sz="0" w:space="0" w:color="auto"/>
                <w:left w:val="none" w:sz="0" w:space="0" w:color="auto"/>
                <w:bottom w:val="none" w:sz="0" w:space="0" w:color="auto"/>
                <w:right w:val="none" w:sz="0" w:space="0" w:color="auto"/>
              </w:divBdr>
              <w:divsChild>
                <w:div w:id="1111389867">
                  <w:marLeft w:val="0"/>
                  <w:marRight w:val="0"/>
                  <w:marTop w:val="0"/>
                  <w:marBottom w:val="0"/>
                  <w:divBdr>
                    <w:top w:val="none" w:sz="0" w:space="0" w:color="auto"/>
                    <w:left w:val="none" w:sz="0" w:space="0" w:color="auto"/>
                    <w:bottom w:val="none" w:sz="0" w:space="0" w:color="auto"/>
                    <w:right w:val="none" w:sz="0" w:space="0" w:color="auto"/>
                  </w:divBdr>
                  <w:divsChild>
                    <w:div w:id="1329404278">
                      <w:marLeft w:val="375"/>
                      <w:marRight w:val="375"/>
                      <w:marTop w:val="0"/>
                      <w:marBottom w:val="0"/>
                      <w:divBdr>
                        <w:top w:val="none" w:sz="0" w:space="0" w:color="auto"/>
                        <w:left w:val="none" w:sz="0" w:space="0" w:color="auto"/>
                        <w:bottom w:val="none" w:sz="0" w:space="0" w:color="auto"/>
                        <w:right w:val="none" w:sz="0" w:space="0" w:color="auto"/>
                      </w:divBdr>
                      <w:divsChild>
                        <w:div w:id="1416131411">
                          <w:marLeft w:val="120"/>
                          <w:marRight w:val="0"/>
                          <w:marTop w:val="0"/>
                          <w:marBottom w:val="0"/>
                          <w:divBdr>
                            <w:top w:val="none" w:sz="0" w:space="0" w:color="auto"/>
                            <w:left w:val="none" w:sz="0" w:space="0" w:color="auto"/>
                            <w:bottom w:val="single" w:sz="6" w:space="0" w:color="AAAAAA"/>
                            <w:right w:val="none" w:sz="0" w:space="0" w:color="auto"/>
                          </w:divBdr>
                          <w:divsChild>
                            <w:div w:id="1777676620">
                              <w:marLeft w:val="0"/>
                              <w:marRight w:val="0"/>
                              <w:marTop w:val="0"/>
                              <w:marBottom w:val="0"/>
                              <w:divBdr>
                                <w:top w:val="none" w:sz="0" w:space="0" w:color="auto"/>
                                <w:left w:val="none" w:sz="0" w:space="0" w:color="auto"/>
                                <w:bottom w:val="none" w:sz="0" w:space="0" w:color="auto"/>
                                <w:right w:val="none" w:sz="0" w:space="0" w:color="auto"/>
                              </w:divBdr>
                              <w:divsChild>
                                <w:div w:id="1819374439">
                                  <w:marLeft w:val="0"/>
                                  <w:marRight w:val="0"/>
                                  <w:marTop w:val="0"/>
                                  <w:marBottom w:val="0"/>
                                  <w:divBdr>
                                    <w:top w:val="none" w:sz="0" w:space="0" w:color="auto"/>
                                    <w:left w:val="none" w:sz="0" w:space="0" w:color="auto"/>
                                    <w:bottom w:val="none" w:sz="0" w:space="0" w:color="auto"/>
                                    <w:right w:val="none" w:sz="0" w:space="0" w:color="auto"/>
                                  </w:divBdr>
                                  <w:divsChild>
                                    <w:div w:id="1745300075">
                                      <w:marLeft w:val="-225"/>
                                      <w:marRight w:val="-195"/>
                                      <w:marTop w:val="0"/>
                                      <w:marBottom w:val="75"/>
                                      <w:divBdr>
                                        <w:top w:val="none" w:sz="0" w:space="0" w:color="auto"/>
                                        <w:left w:val="none" w:sz="0" w:space="0" w:color="auto"/>
                                        <w:bottom w:val="none" w:sz="0" w:space="0" w:color="auto"/>
                                        <w:right w:val="none" w:sz="0" w:space="0" w:color="auto"/>
                                      </w:divBdr>
                                      <w:divsChild>
                                        <w:div w:id="19954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64E43-8CB6-4614-8AD6-CB7CFFC62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3232</TotalTime>
  <Pages>11</Pages>
  <Words>3143</Words>
  <Characters>17916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259</cp:revision>
  <cp:lastPrinted>2015-12-07T17:16:00Z</cp:lastPrinted>
  <dcterms:created xsi:type="dcterms:W3CDTF">2015-11-30T21:38:00Z</dcterms:created>
  <dcterms:modified xsi:type="dcterms:W3CDTF">2015-12-07T20:38:00Z</dcterms:modified>
</cp:coreProperties>
</file>