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4D8D" w14:textId="5FCC7EEB" w:rsidR="00CB3D73" w:rsidRDefault="00CB3D73" w:rsidP="00CB3D73">
      <w:r>
        <w:t>Estado financiero</w:t>
      </w:r>
    </w:p>
    <w:p w14:paraId="1B96A30B" w14:textId="17CB5032" w:rsidR="00CB3D73" w:rsidRPr="00CB3D73" w:rsidRDefault="00CB3D73" w:rsidP="00CB3D73">
      <w:r w:rsidRPr="00CB3D73">
        <w:t>Estimación de ingresos del 2024</w:t>
      </w:r>
    </w:p>
    <w:p w14:paraId="1D35B678" w14:textId="57D3721D" w:rsidR="00CB3D73" w:rsidRPr="00CB3D73" w:rsidRDefault="00CB3D73" w:rsidP="00AF777E">
      <w:pPr>
        <w:pStyle w:val="Prrafodelista"/>
        <w:numPr>
          <w:ilvl w:val="0"/>
          <w:numId w:val="1"/>
        </w:numPr>
      </w:pPr>
      <w:r w:rsidRPr="00CB3D73">
        <w:t xml:space="preserve">Visitantes a </w:t>
      </w:r>
      <w:r w:rsidRPr="00CB3D73">
        <w:t>la cascada promedio 15 personas por semana</w:t>
      </w:r>
      <w:r>
        <w:t xml:space="preserve">, </w:t>
      </w:r>
      <w:r w:rsidRPr="00CB3D73">
        <w:t xml:space="preserve">Costo de entrada: </w:t>
      </w:r>
      <w:r w:rsidRPr="00CB3D73">
        <w:t xml:space="preserve">1 balboa por persona, </w:t>
      </w:r>
    </w:p>
    <w:p w14:paraId="756312C5" w14:textId="77777777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venta de comida para visitantes 3.50 por persona, </w:t>
      </w:r>
    </w:p>
    <w:p w14:paraId="07A15C8E" w14:textId="77777777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venta de productos agrícolas locales a los visitantes 20 x mes, </w:t>
      </w:r>
    </w:p>
    <w:p w14:paraId="51753050" w14:textId="77777777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aportes de la comunidad trabajo voluntario todos los meses dedican un </w:t>
      </w:r>
      <w:proofErr w:type="spellStart"/>
      <w:r w:rsidRPr="00CB3D73">
        <w:t>dia</w:t>
      </w:r>
      <w:proofErr w:type="spellEnd"/>
      <w:r w:rsidRPr="00CB3D73">
        <w:t xml:space="preserve"> para limpieza de caminos y mejoramiento de senderos el valor por persona por </w:t>
      </w:r>
      <w:proofErr w:type="spellStart"/>
      <w:r w:rsidRPr="00CB3D73">
        <w:t>dia</w:t>
      </w:r>
      <w:proofErr w:type="spellEnd"/>
      <w:r w:rsidRPr="00CB3D73">
        <w:t xml:space="preserve"> es de 10.00 y son 30 personas / </w:t>
      </w:r>
      <w:proofErr w:type="spellStart"/>
      <w:r w:rsidRPr="00CB3D73">
        <w:t>dia</w:t>
      </w:r>
      <w:proofErr w:type="spellEnd"/>
      <w:r w:rsidRPr="00CB3D73">
        <w:t xml:space="preserve"> cada mes, </w:t>
      </w:r>
    </w:p>
    <w:p w14:paraId="51020026" w14:textId="77777777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evento especial un baile que generó 650.00, </w:t>
      </w:r>
    </w:p>
    <w:p w14:paraId="4940A625" w14:textId="77777777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una rifa que genero 75.00, </w:t>
      </w:r>
    </w:p>
    <w:p w14:paraId="2E504429" w14:textId="2A6952E0" w:rsidR="00CB3D73" w:rsidRDefault="00CB3D73" w:rsidP="00CB3D73">
      <w:r>
        <w:t xml:space="preserve">gastos </w:t>
      </w:r>
    </w:p>
    <w:p w14:paraId="42543701" w14:textId="42D766EA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>se compro un terreno valorado en 3000.00 se compro financiado y falta pagar 1500.00</w:t>
      </w:r>
    </w:p>
    <w:p w14:paraId="73532DC0" w14:textId="25121C60" w:rsidR="00CB3D73" w:rsidRP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donde se construyo una cabaña que se termino de construir este año. el costo de </w:t>
      </w:r>
      <w:proofErr w:type="spellStart"/>
      <w:r w:rsidRPr="00CB3D73">
        <w:t>construccion</w:t>
      </w:r>
      <w:proofErr w:type="spellEnd"/>
      <w:r w:rsidRPr="00CB3D73">
        <w:t xml:space="preserve"> de la cabaña fue de 4500.00. el terreno </w:t>
      </w:r>
    </w:p>
    <w:p w14:paraId="52946FF9" w14:textId="77777777" w:rsidR="00CB3D73" w:rsidRDefault="00CB3D73" w:rsidP="00CB3D73">
      <w:pPr>
        <w:pStyle w:val="Prrafodelista"/>
        <w:numPr>
          <w:ilvl w:val="0"/>
          <w:numId w:val="1"/>
        </w:numPr>
      </w:pPr>
      <w:r w:rsidRPr="00CB3D73">
        <w:t xml:space="preserve">se entregaron 200.00 a personas que necesitaban apoyo para </w:t>
      </w:r>
      <w:proofErr w:type="spellStart"/>
      <w:r w:rsidRPr="00CB3D73">
        <w:t>atencion</w:t>
      </w:r>
      <w:proofErr w:type="spellEnd"/>
      <w:r w:rsidRPr="00CB3D73">
        <w:t xml:space="preserve"> medica. </w:t>
      </w:r>
    </w:p>
    <w:p w14:paraId="406A723F" w14:textId="77777777" w:rsidR="005E0454" w:rsidRPr="00CB3D73" w:rsidRDefault="005E0454"/>
    <w:sectPr w:rsidR="005E0454" w:rsidRPr="00CB3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96911"/>
    <w:multiLevelType w:val="hybridMultilevel"/>
    <w:tmpl w:val="E6CA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73"/>
    <w:rsid w:val="002F373A"/>
    <w:rsid w:val="005E0454"/>
    <w:rsid w:val="00730CE3"/>
    <w:rsid w:val="009B7E17"/>
    <w:rsid w:val="00BE5626"/>
    <w:rsid w:val="00CB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FBFCA"/>
  <w15:chartTrackingRefBased/>
  <w15:docId w15:val="{93870A45-77F8-4BF0-B7F0-6211F5CC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CB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D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A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D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D73"/>
    <w:rPr>
      <w:rFonts w:eastAsiaTheme="majorEastAsia" w:cstheme="majorBidi"/>
      <w:color w:val="2F5496" w:themeColor="accent1" w:themeShade="BF"/>
      <w:sz w:val="28"/>
      <w:szCs w:val="28"/>
      <w:lang w:val="es-P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D73"/>
    <w:rPr>
      <w:rFonts w:eastAsiaTheme="majorEastAsia" w:cstheme="majorBidi"/>
      <w:i/>
      <w:iCs/>
      <w:color w:val="2F5496" w:themeColor="accent1" w:themeShade="BF"/>
      <w:lang w:val="es-P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D73"/>
    <w:rPr>
      <w:rFonts w:eastAsiaTheme="majorEastAsia" w:cstheme="majorBidi"/>
      <w:color w:val="2F5496" w:themeColor="accent1" w:themeShade="BF"/>
      <w:lang w:val="es-P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D73"/>
    <w:rPr>
      <w:rFonts w:eastAsiaTheme="majorEastAsia" w:cstheme="majorBidi"/>
      <w:i/>
      <w:iCs/>
      <w:color w:val="595959" w:themeColor="text1" w:themeTint="A6"/>
      <w:lang w:val="es-P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D73"/>
    <w:rPr>
      <w:rFonts w:eastAsiaTheme="majorEastAsia" w:cstheme="majorBidi"/>
      <w:color w:val="595959" w:themeColor="text1" w:themeTint="A6"/>
      <w:lang w:val="es-P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D73"/>
    <w:rPr>
      <w:rFonts w:eastAsiaTheme="majorEastAsia" w:cstheme="majorBidi"/>
      <w:i/>
      <w:iCs/>
      <w:color w:val="272727" w:themeColor="text1" w:themeTint="D8"/>
      <w:lang w:val="es-P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D73"/>
    <w:rPr>
      <w:rFonts w:eastAsiaTheme="majorEastAsia" w:cstheme="majorBidi"/>
      <w:color w:val="272727" w:themeColor="text1" w:themeTint="D8"/>
      <w:lang w:val="es-PA"/>
    </w:rPr>
  </w:style>
  <w:style w:type="paragraph" w:styleId="Ttulo">
    <w:name w:val="Title"/>
    <w:basedOn w:val="Normal"/>
    <w:next w:val="Normal"/>
    <w:link w:val="TtuloCar"/>
    <w:uiPriority w:val="10"/>
    <w:qFormat/>
    <w:rsid w:val="00CB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D73"/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D73"/>
    <w:rPr>
      <w:rFonts w:eastAsiaTheme="majorEastAsia" w:cstheme="majorBidi"/>
      <w:color w:val="595959" w:themeColor="text1" w:themeTint="A6"/>
      <w:spacing w:val="15"/>
      <w:sz w:val="28"/>
      <w:szCs w:val="28"/>
      <w:lang w:val="es-PA"/>
    </w:rPr>
  </w:style>
  <w:style w:type="paragraph" w:styleId="Cita">
    <w:name w:val="Quote"/>
    <w:basedOn w:val="Normal"/>
    <w:next w:val="Normal"/>
    <w:link w:val="CitaCar"/>
    <w:uiPriority w:val="29"/>
    <w:qFormat/>
    <w:rsid w:val="00CB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D73"/>
    <w:rPr>
      <w:i/>
      <w:iCs/>
      <w:color w:val="404040" w:themeColor="text1" w:themeTint="BF"/>
      <w:lang w:val="es-PA"/>
    </w:rPr>
  </w:style>
  <w:style w:type="paragraph" w:styleId="Prrafodelista">
    <w:name w:val="List Paragraph"/>
    <w:basedOn w:val="Normal"/>
    <w:uiPriority w:val="34"/>
    <w:qFormat/>
    <w:rsid w:val="00CB3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D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D73"/>
    <w:rPr>
      <w:i/>
      <w:iCs/>
      <w:color w:val="2F5496" w:themeColor="accent1" w:themeShade="BF"/>
      <w:lang w:val="es-PA"/>
    </w:rPr>
  </w:style>
  <w:style w:type="character" w:styleId="Referenciaintensa">
    <w:name w:val="Intense Reference"/>
    <w:basedOn w:val="Fuentedeprrafopredeter"/>
    <w:uiPriority w:val="32"/>
    <w:qFormat/>
    <w:rsid w:val="00CB3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 Stanziola</dc:creator>
  <cp:keywords/>
  <dc:description/>
  <cp:lastModifiedBy>Domingo Stanziola</cp:lastModifiedBy>
  <cp:revision>1</cp:revision>
  <dcterms:created xsi:type="dcterms:W3CDTF">2025-05-24T01:55:00Z</dcterms:created>
  <dcterms:modified xsi:type="dcterms:W3CDTF">2025-05-24T02:00:00Z</dcterms:modified>
</cp:coreProperties>
</file>