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35" w:rsidRDefault="00165041" w:rsidP="007B6935">
      <w:pPr>
        <w:pStyle w:val="BodyText"/>
      </w:pPr>
      <w:r w:rsidRPr="00165041">
        <w:t xml:space="preserve">Travel can </w:t>
      </w:r>
      <w:r w:rsidR="003860D4">
        <w:t>expose you to a number of high</w:t>
      </w:r>
      <w:r w:rsidRPr="00165041">
        <w:t xml:space="preserve">-risk situations, such as unsecured networks, </w:t>
      </w:r>
      <w:r w:rsidR="00CE3472">
        <w:t>activity monitoring</w:t>
      </w:r>
      <w:r>
        <w:t>, and malware targeting.</w:t>
      </w:r>
      <w:r w:rsidR="00CA41DE">
        <w:t xml:space="preserve"> </w:t>
      </w:r>
      <w:r w:rsidR="00CA41DE" w:rsidRPr="00CA41DE">
        <w:t>Information is always attractive to anyone seeking a competitive advantage, to increase market share, or to build economic prosperity.</w:t>
      </w:r>
      <w:r w:rsidR="00CA41DE">
        <w:t xml:space="preserve"> </w:t>
      </w:r>
      <w:r w:rsidR="00CA41DE" w:rsidRPr="00CA41DE">
        <w:t>In addition to personal information, all types of business strategy information are</w:t>
      </w:r>
      <w:r w:rsidR="003E4C42">
        <w:t xml:space="preserve"> also</w:t>
      </w:r>
      <w:r w:rsidR="00CA41DE" w:rsidRPr="00CA41DE">
        <w:t xml:space="preserve"> t</w:t>
      </w:r>
      <w:r w:rsidR="00CA41DE">
        <w:t>argeted</w:t>
      </w:r>
      <w:r w:rsidR="00CA41DE" w:rsidRPr="00CA41DE">
        <w:t>.</w:t>
      </w:r>
    </w:p>
    <w:p w:rsidR="00C41135" w:rsidRDefault="00C41135" w:rsidP="00CF72E0">
      <w:pPr>
        <w:pStyle w:val="Heading1"/>
        <w:sectPr w:rsidR="00C41135" w:rsidSect="009340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CA41DE" w:rsidRDefault="00CA41DE" w:rsidP="00CF72E0">
      <w:pPr>
        <w:pStyle w:val="Heading1"/>
      </w:pPr>
      <w:r>
        <w:lastRenderedPageBreak/>
        <w:t>How is information obtained?</w:t>
      </w:r>
    </w:p>
    <w:p w:rsidR="00CF72E0" w:rsidRDefault="003811B0" w:rsidP="00CF72E0">
      <w:pPr>
        <w:pStyle w:val="BodyText"/>
      </w:pPr>
      <w:r w:rsidRPr="003811B0">
        <w:t xml:space="preserve">A number of methods are leveraged to obtain information from business travelers. </w:t>
      </w:r>
    </w:p>
    <w:p w:rsidR="005E1722" w:rsidRPr="00CF72E0" w:rsidRDefault="00753711" w:rsidP="00C41135">
      <w:pPr>
        <w:pStyle w:val="Heading2"/>
      </w:pPr>
      <w:r w:rsidRPr="00CF72E0">
        <w:t xml:space="preserve">Hacking electronic </w:t>
      </w:r>
      <w:r w:rsidRPr="00C41135">
        <w:t>media</w:t>
      </w:r>
      <w:r w:rsidRPr="00CF72E0">
        <w:t xml:space="preserve"> and devices</w:t>
      </w:r>
    </w:p>
    <w:p w:rsidR="005E1722" w:rsidRPr="00CF72E0" w:rsidRDefault="00753711" w:rsidP="00C41135">
      <w:pPr>
        <w:pStyle w:val="Heading2"/>
      </w:pPr>
      <w:r w:rsidRPr="00CF72E0">
        <w:t>Luggage or hotel room searches</w:t>
      </w:r>
    </w:p>
    <w:p w:rsidR="005E1722" w:rsidRPr="00CF72E0" w:rsidRDefault="00753711" w:rsidP="00C41135">
      <w:pPr>
        <w:pStyle w:val="Heading2"/>
      </w:pPr>
      <w:r w:rsidRPr="00CF72E0">
        <w:t>Activity surveillance</w:t>
      </w:r>
    </w:p>
    <w:p w:rsidR="005E1722" w:rsidRPr="00CF72E0" w:rsidRDefault="00753711" w:rsidP="00C41135">
      <w:pPr>
        <w:pStyle w:val="Heading2"/>
      </w:pPr>
      <w:r w:rsidRPr="00CF72E0">
        <w:t>Business negotiations</w:t>
      </w:r>
    </w:p>
    <w:p w:rsidR="00CF72E0" w:rsidRDefault="007813E1" w:rsidP="00C41135">
      <w:pPr>
        <w:pStyle w:val="Heading2"/>
      </w:pPr>
      <w:r>
        <w:t>Conversations at c</w:t>
      </w:r>
      <w:r w:rsidR="00753711" w:rsidRPr="00CF72E0">
        <w:t>onferences and trade shows</w:t>
      </w:r>
    </w:p>
    <w:p w:rsidR="00CA41DE" w:rsidRDefault="00CA41DE" w:rsidP="00CF72E0">
      <w:pPr>
        <w:pStyle w:val="Heading1"/>
      </w:pPr>
      <w:r>
        <w:t>What are the ways to protect your mobile phone?</w:t>
      </w:r>
    </w:p>
    <w:p w:rsidR="00CF72E0" w:rsidRPr="00C41135" w:rsidRDefault="00CF72E0" w:rsidP="00C41135">
      <w:pPr>
        <w:pStyle w:val="Heading2"/>
        <w:numPr>
          <w:ilvl w:val="1"/>
          <w:numId w:val="17"/>
        </w:numPr>
        <w:ind w:left="540" w:hanging="360"/>
      </w:pPr>
      <w:r w:rsidRPr="00C41135">
        <w:t>Password protect your phone</w:t>
      </w:r>
    </w:p>
    <w:p w:rsidR="00CF72E0" w:rsidRPr="00C41135" w:rsidRDefault="00CF72E0" w:rsidP="00C41135">
      <w:pPr>
        <w:pStyle w:val="Heading2"/>
      </w:pPr>
      <w:r w:rsidRPr="00C41135">
        <w:t>Turn off your phone when not in use</w:t>
      </w:r>
    </w:p>
    <w:p w:rsidR="00CF72E0" w:rsidRPr="00C41135" w:rsidRDefault="00CF72E0" w:rsidP="00C41135">
      <w:pPr>
        <w:pStyle w:val="Heading2"/>
      </w:pPr>
      <w:r w:rsidRPr="00C41135">
        <w:t>Remove the battery until it is needed</w:t>
      </w:r>
    </w:p>
    <w:p w:rsidR="00CA41DE" w:rsidRPr="00C41135" w:rsidRDefault="0001787A" w:rsidP="00C41135">
      <w:pPr>
        <w:pStyle w:val="Heading2"/>
      </w:pPr>
      <w:r>
        <w:t>A</w:t>
      </w:r>
      <w:r w:rsidR="00910CF6">
        <w:t xml:space="preserve">void </w:t>
      </w:r>
      <w:r w:rsidR="003860D4">
        <w:t>mis</w:t>
      </w:r>
      <w:r>
        <w:t xml:space="preserve">placing </w:t>
      </w:r>
      <w:r w:rsidR="00910CF6">
        <w:t>your device</w:t>
      </w:r>
    </w:p>
    <w:p w:rsidR="00CA41DE" w:rsidRDefault="00CA41DE" w:rsidP="00CF72E0">
      <w:pPr>
        <w:pStyle w:val="Heading1"/>
      </w:pPr>
      <w:r>
        <w:t>How do I safeguard my laptop?</w:t>
      </w:r>
    </w:p>
    <w:p w:rsidR="00F21E49" w:rsidRPr="00C41135" w:rsidRDefault="00F21E49" w:rsidP="00C41135">
      <w:pPr>
        <w:pStyle w:val="Heading2"/>
        <w:numPr>
          <w:ilvl w:val="1"/>
          <w:numId w:val="14"/>
        </w:numPr>
        <w:ind w:left="540" w:hanging="360"/>
      </w:pPr>
      <w:r w:rsidRPr="00C41135">
        <w:t>Ensure antivirus software and security programs are up-to-date</w:t>
      </w:r>
    </w:p>
    <w:p w:rsidR="00F21E49" w:rsidRPr="00C41135" w:rsidRDefault="00F21E49" w:rsidP="00C41135">
      <w:pPr>
        <w:pStyle w:val="Heading2"/>
      </w:pPr>
      <w:r w:rsidRPr="00C41135">
        <w:t xml:space="preserve">Avoid connecting to any storage device </w:t>
      </w:r>
      <w:r w:rsidR="009E10F5" w:rsidRPr="00C41135">
        <w:t xml:space="preserve">such as CDs or USB drives </w:t>
      </w:r>
      <w:r w:rsidRPr="00C41135">
        <w:t xml:space="preserve">that is not yours </w:t>
      </w:r>
    </w:p>
    <w:p w:rsidR="00F21E49" w:rsidRPr="00C41135" w:rsidRDefault="00F21E49" w:rsidP="00C41135">
      <w:pPr>
        <w:pStyle w:val="Heading2"/>
      </w:pPr>
      <w:r w:rsidRPr="00C41135">
        <w:t>Use secure passwords</w:t>
      </w:r>
    </w:p>
    <w:p w:rsidR="00F21E49" w:rsidRPr="00C41135" w:rsidRDefault="00F21E49" w:rsidP="00C41135">
      <w:pPr>
        <w:pStyle w:val="Heading2"/>
      </w:pPr>
      <w:r w:rsidRPr="00C41135">
        <w:t>Remove non-essential files</w:t>
      </w:r>
    </w:p>
    <w:p w:rsidR="00F21E49" w:rsidRPr="00C41135" w:rsidRDefault="00F21E49" w:rsidP="00C41135">
      <w:pPr>
        <w:pStyle w:val="Heading2"/>
      </w:pPr>
      <w:r w:rsidRPr="00C41135">
        <w:t xml:space="preserve">Encrypt </w:t>
      </w:r>
      <w:r w:rsidR="00023649">
        <w:t>your</w:t>
      </w:r>
      <w:r w:rsidRPr="00C41135">
        <w:t xml:space="preserve"> hard</w:t>
      </w:r>
      <w:r w:rsidR="00023649">
        <w:t xml:space="preserve"> </w:t>
      </w:r>
      <w:r w:rsidRPr="00C41135">
        <w:t>drive</w:t>
      </w:r>
    </w:p>
    <w:p w:rsidR="00F21E49" w:rsidRPr="00C41135" w:rsidRDefault="00F21E49" w:rsidP="00C41135">
      <w:pPr>
        <w:pStyle w:val="Heading2"/>
      </w:pPr>
      <w:r w:rsidRPr="00C41135">
        <w:t>Keep your laptop with you at all times</w:t>
      </w:r>
    </w:p>
    <w:p w:rsidR="00F21E49" w:rsidRDefault="00F21E49" w:rsidP="00F21E49">
      <w:pPr>
        <w:pStyle w:val="Heading1"/>
      </w:pPr>
      <w:r>
        <w:t>How do I minimize Wi-Fi risks?</w:t>
      </w:r>
    </w:p>
    <w:p w:rsidR="005E1722" w:rsidRPr="00C41135" w:rsidRDefault="00023649" w:rsidP="00023649">
      <w:pPr>
        <w:pStyle w:val="BodyText"/>
      </w:pPr>
      <w:r>
        <w:t>You can minimize the risks of hacking and the introduction of malware when using Wi-Fi by u</w:t>
      </w:r>
      <w:r w:rsidR="00753711" w:rsidRPr="00C41135">
        <w:t>s</w:t>
      </w:r>
      <w:r>
        <w:t>ing</w:t>
      </w:r>
      <w:r w:rsidR="00753711" w:rsidRPr="00C41135">
        <w:t xml:space="preserve"> secured connections (VPN) to tr</w:t>
      </w:r>
      <w:bookmarkStart w:id="0" w:name="_GoBack"/>
      <w:bookmarkEnd w:id="0"/>
      <w:r w:rsidR="00753711" w:rsidRPr="00C41135">
        <w:t>ansfer data</w:t>
      </w:r>
      <w:r>
        <w:t xml:space="preserve">, accessing </w:t>
      </w:r>
      <w:r w:rsidR="00753711" w:rsidRPr="00C41135">
        <w:t>secure websites (https:)</w:t>
      </w:r>
      <w:r>
        <w:t>, and disabling</w:t>
      </w:r>
      <w:r w:rsidR="00753711" w:rsidRPr="00C41135">
        <w:t xml:space="preserve"> auto-connect on tablets and smartphones</w:t>
      </w:r>
      <w:r>
        <w:t>.</w:t>
      </w:r>
    </w:p>
    <w:p w:rsidR="00F21E49" w:rsidRDefault="00C41135" w:rsidP="00C41135">
      <w:pPr>
        <w:pStyle w:val="Heading1"/>
      </w:pPr>
      <w:r>
        <w:lastRenderedPageBreak/>
        <w:t>What is juice jacking and how do I avoid it?</w:t>
      </w:r>
    </w:p>
    <w:p w:rsidR="00C41135" w:rsidRDefault="003860D4" w:rsidP="00C41135">
      <w:pPr>
        <w:pStyle w:val="BodyText"/>
      </w:pPr>
      <w:r>
        <w:t>“Juice j</w:t>
      </w:r>
      <w:r w:rsidR="00C41135">
        <w:t>acking</w:t>
      </w:r>
      <w:r w:rsidR="0014289F">
        <w:t xml:space="preserve">” is the term applied to </w:t>
      </w:r>
      <w:r w:rsidR="0014289F" w:rsidRPr="0014289F">
        <w:t>interrupting the data flow from your mobile phone when you connect to an unsecure power supply such as those in an airport kiosk</w:t>
      </w:r>
      <w:r w:rsidR="0014289F">
        <w:t>.</w:t>
      </w:r>
    </w:p>
    <w:p w:rsidR="00142FD6" w:rsidRDefault="00142FD6" w:rsidP="00C41135">
      <w:pPr>
        <w:pStyle w:val="BodyText"/>
      </w:pPr>
      <w:r>
        <w:t xml:space="preserve">Fully charge your device before traveling, use a personal </w:t>
      </w:r>
      <w:r w:rsidR="007813E1">
        <w:t>charger,</w:t>
      </w:r>
      <w:r>
        <w:t xml:space="preserve"> and carry a backup battery.</w:t>
      </w:r>
      <w:r w:rsidR="007813E1">
        <w:t xml:space="preserve"> When using a public charging station, power down your device when charging and use the manufacturer’s cable.</w:t>
      </w:r>
    </w:p>
    <w:p w:rsidR="0014289F" w:rsidRDefault="0014289F" w:rsidP="0014289F">
      <w:pPr>
        <w:pStyle w:val="Heading1"/>
      </w:pPr>
      <w:r>
        <w:t>What is “shoulder surfing”?</w:t>
      </w:r>
    </w:p>
    <w:p w:rsidR="0014289F" w:rsidRDefault="0014289F" w:rsidP="0014289F">
      <w:pPr>
        <w:pStyle w:val="BodyText"/>
      </w:pPr>
      <w:r w:rsidRPr="0014289F">
        <w:t>“Shoulder surfing” is the use of direct observation, such as looking over someone's shoulder or video surveillance, to obtain information.</w:t>
      </w:r>
    </w:p>
    <w:p w:rsidR="0014289F" w:rsidRDefault="0014289F" w:rsidP="0014289F">
      <w:pPr>
        <w:pStyle w:val="BodyText"/>
      </w:pPr>
      <w:r w:rsidRPr="0014289F">
        <w:t>To prevent shoulder surfing, shield yourself as much as possible when entering sensitive information. If using your laptop in a public place, use a privacy screen.</w:t>
      </w:r>
    </w:p>
    <w:p w:rsidR="0014289F" w:rsidRDefault="00AA0152" w:rsidP="0014289F">
      <w:pPr>
        <w:pStyle w:val="Heading1"/>
      </w:pPr>
      <w:r>
        <w:t>Follow best practices.</w:t>
      </w:r>
    </w:p>
    <w:p w:rsidR="0014289F" w:rsidRPr="0014289F" w:rsidRDefault="0014289F" w:rsidP="0014289F">
      <w:pPr>
        <w:pStyle w:val="BodyText"/>
      </w:pPr>
      <w:r w:rsidRPr="0014289F">
        <w:t xml:space="preserve">To mitigate your exposure when traveling, before leaving on any international business trip, contact your firm’s </w:t>
      </w:r>
      <w:r w:rsidR="003860D4">
        <w:t>Technology</w:t>
      </w:r>
      <w:r w:rsidRPr="0014289F">
        <w:t xml:space="preserve"> Department to learn </w:t>
      </w:r>
      <w:r w:rsidR="0084142B">
        <w:t>the</w:t>
      </w:r>
      <w:r w:rsidRPr="0014289F">
        <w:t xml:space="preserve"> best practices for international travel.</w:t>
      </w:r>
    </w:p>
    <w:p w:rsidR="0014289F" w:rsidRDefault="00142FD6" w:rsidP="00142FD6">
      <w:pPr>
        <w:pStyle w:val="Heading2"/>
        <w:numPr>
          <w:ilvl w:val="1"/>
          <w:numId w:val="20"/>
        </w:numPr>
        <w:ind w:left="540" w:hanging="360"/>
      </w:pPr>
      <w:r w:rsidRPr="00142FD6">
        <w:t xml:space="preserve">Limit </w:t>
      </w:r>
      <w:r>
        <w:t>the number of d</w:t>
      </w:r>
      <w:r w:rsidRPr="00142FD6">
        <w:t xml:space="preserve">evices and </w:t>
      </w:r>
      <w:r>
        <w:t>f</w:t>
      </w:r>
      <w:r w:rsidRPr="00142FD6">
        <w:t>iles</w:t>
      </w:r>
      <w:r w:rsidR="00910CF6">
        <w:t xml:space="preserve"> that you carry</w:t>
      </w:r>
    </w:p>
    <w:p w:rsidR="00142FD6" w:rsidRDefault="00142FD6" w:rsidP="00142FD6">
      <w:pPr>
        <w:pStyle w:val="Heading2"/>
      </w:pPr>
      <w:r>
        <w:t>Implement good security m</w:t>
      </w:r>
      <w:r w:rsidRPr="00142FD6">
        <w:t xml:space="preserve">ethods on </w:t>
      </w:r>
      <w:r>
        <w:t>every d</w:t>
      </w:r>
      <w:r w:rsidRPr="00142FD6">
        <w:t>evice</w:t>
      </w:r>
    </w:p>
    <w:p w:rsidR="00142FD6" w:rsidRDefault="00142FD6" w:rsidP="00142FD6">
      <w:pPr>
        <w:pStyle w:val="Heading2"/>
      </w:pPr>
      <w:r>
        <w:t>Prevent wireless threats by exercising caution and using secure connections</w:t>
      </w:r>
    </w:p>
    <w:p w:rsidR="00142FD6" w:rsidRDefault="00142FD6" w:rsidP="00142FD6">
      <w:pPr>
        <w:pStyle w:val="Heading2"/>
      </w:pPr>
      <w:r w:rsidRPr="00142FD6">
        <w:t>Circumvent “</w:t>
      </w:r>
      <w:r w:rsidR="003860D4">
        <w:t>shoulder surfing” and “juice j</w:t>
      </w:r>
      <w:r w:rsidRPr="00142FD6">
        <w:t>acking”</w:t>
      </w:r>
    </w:p>
    <w:p w:rsidR="00CA41DE" w:rsidRPr="00CA41DE" w:rsidRDefault="0084142B" w:rsidP="00CA41DE">
      <w:pPr>
        <w:pStyle w:val="Heading2"/>
      </w:pPr>
      <w:r>
        <w:t>S</w:t>
      </w:r>
      <w:r w:rsidR="00910CF6">
        <w:t>can devices for viruses and malware</w:t>
      </w:r>
      <w:r w:rsidR="00142FD6">
        <w:t xml:space="preserve">, </w:t>
      </w:r>
      <w:r>
        <w:t xml:space="preserve">and </w:t>
      </w:r>
      <w:r w:rsidR="00142FD6">
        <w:t xml:space="preserve">change </w:t>
      </w:r>
      <w:r w:rsidR="007813E1">
        <w:t>passwords</w:t>
      </w:r>
      <w:r w:rsidR="00142FD6">
        <w:t xml:space="preserve"> and ATM P</w:t>
      </w:r>
      <w:r w:rsidR="00910CF6">
        <w:t>IN numbers</w:t>
      </w:r>
      <w:r w:rsidRPr="0084142B">
        <w:t xml:space="preserve"> </w:t>
      </w:r>
      <w:r>
        <w:t>upon returning home</w:t>
      </w:r>
    </w:p>
    <w:sectPr w:rsidR="00CA41DE" w:rsidRPr="00CA41DE" w:rsidSect="00C41135">
      <w:type w:val="continuous"/>
      <w:pgSz w:w="12240" w:h="15840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31" w:rsidRDefault="00AF7E31" w:rsidP="005C0CB0">
      <w:pPr>
        <w:spacing w:after="0"/>
      </w:pPr>
      <w:r>
        <w:separator/>
      </w:r>
    </w:p>
  </w:endnote>
  <w:endnote w:type="continuationSeparator" w:id="0">
    <w:p w:rsidR="00AF7E31" w:rsidRDefault="00AF7E31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31FF86" wp14:editId="3124B662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tag w:val=""/>
                              <w:id w:val="-241171610"/>
                              <w:placeholder>
                                <w:docPart w:val="DDDD80C3188C49D29E65AD350594353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5B" w:rsidRPr="00D120A8" w:rsidRDefault="006D31E4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International Travel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860D4" w:rsidRPr="003860D4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tag w:val=""/>
                        <w:id w:val="-241171610"/>
                        <w:placeholder>
                          <w:docPart w:val="DDDD80C3188C49D29E65AD350594353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3405B" w:rsidRPr="00D120A8" w:rsidRDefault="006D31E4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International Travel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860D4" w:rsidRPr="003860D4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35" w:rsidRDefault="00C411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2388D9" wp14:editId="2145D908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tag w:val=""/>
                              <w:id w:val="-6364053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B48E4" w:rsidRPr="00D120A8" w:rsidRDefault="006D31E4" w:rsidP="00DB48E4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International Travel</w:t>
                                </w:r>
                              </w:p>
                            </w:sdtContent>
                          </w:sdt>
                          <w:p w:rsidR="00DB48E4" w:rsidRDefault="00DB48E4" w:rsidP="00DB48E4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F7E31" w:rsidRPr="00AF7E3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tag w:val=""/>
                        <w:id w:val="-6364053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B48E4" w:rsidRPr="00D120A8" w:rsidRDefault="006D31E4" w:rsidP="00DB48E4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International Travel</w:t>
                          </w:r>
                        </w:p>
                      </w:sdtContent>
                    </w:sdt>
                    <w:p w:rsidR="00DB48E4" w:rsidRDefault="00DB48E4" w:rsidP="00DB48E4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F7E31" w:rsidRPr="00AF7E31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</w:t>
    </w:r>
    <w:sdt>
      <w:sdtPr>
        <w:id w:val="-562481888"/>
        <w:date w:fullDate="2013-07-02T00:00:00Z">
          <w:dateFormat w:val="yyyy"/>
          <w:lid w:val="en-US"/>
          <w:storeMappedDataAs w:val="dateTime"/>
          <w:calendar w:val="gregorian"/>
        </w:date>
      </w:sdtPr>
      <w:sdtEndPr/>
      <w:sdtContent>
        <w:r w:rsidR="00126031">
          <w:t>2013</w:t>
        </w:r>
      </w:sdtContent>
    </w:sdt>
    <w:r w:rsidRPr="00FB473F">
      <w:t xml:space="preserve">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31" w:rsidRDefault="00AF7E31" w:rsidP="005C0CB0">
      <w:pPr>
        <w:spacing w:after="0"/>
      </w:pPr>
      <w:r>
        <w:separator/>
      </w:r>
    </w:p>
  </w:footnote>
  <w:footnote w:type="continuationSeparator" w:id="0">
    <w:p w:rsidR="00AF7E31" w:rsidRDefault="00AF7E31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35" w:rsidRDefault="00AF7E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912472" o:spid="_x0000_s2050" type="#_x0000_t75" style="position:absolute;margin-left:0;margin-top:0;width:503pt;height:341.1pt;z-index:-251651072;mso-position-horizontal:center;mso-position-horizontal-relative:margin;mso-position-vertical:center;mso-position-vertical-relative:margin" o:allowincell="f">
          <v:imagedata r:id="rId1" o:title="MP90040886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35" w:rsidRDefault="00AF7E3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912473" o:spid="_x0000_s2051" type="#_x0000_t75" style="position:absolute;margin-left:0;margin-top:0;width:503pt;height:341.1pt;z-index:-251650048;mso-position-horizontal:center;mso-position-horizontal-relative:margin;mso-position-vertical:center;mso-position-vertical-relative:margin" o:allowincell="f">
          <v:imagedata r:id="rId1" o:title="MP90040886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9D681D" w:rsidRDefault="00AF7E31" w:rsidP="009D681D">
    <w:pPr>
      <w:pStyle w:val="Title"/>
      <w:spacing w:after="1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912471" o:spid="_x0000_s2049" type="#_x0000_t75" style="position:absolute;margin-left:0;margin-top:0;width:503pt;height:341.1pt;z-index:-251652096;mso-position-horizontal:center;mso-position-horizontal-relative:margin;mso-position-vertical:center;mso-position-vertical-relative:margin" o:allowincell="f">
          <v:imagedata r:id="rId1" o:title="MP900408865" gain="19661f" blacklevel="22938f"/>
          <w10:wrap anchorx="margin" anchory="margin"/>
        </v:shape>
      </w:pict>
    </w:r>
    <w:r w:rsidR="00DB48E4" w:rsidRPr="00D120A8">
      <w:rPr>
        <w:noProof/>
      </w:rPr>
      <w:drawing>
        <wp:anchor distT="0" distB="0" distL="114300" distR="114300" simplePos="0" relativeHeight="251661312" behindDoc="0" locked="0" layoutInCell="1" allowOverlap="1" wp14:anchorId="6875AD6F" wp14:editId="058B6161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1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48E4">
      <w:tab/>
    </w:r>
    <w:sdt>
      <w:sdtPr>
        <w:alias w:val="Title"/>
        <w:tag w:val=""/>
        <w:id w:val="-516461976"/>
        <w:placeholder>
          <w:docPart w:val="DDDD80C3188C49D29E65AD35059435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31E4">
          <w:t>International Travel</w:t>
        </w:r>
      </w:sdtContent>
    </w:sdt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239A3"/>
    <w:multiLevelType w:val="hybridMultilevel"/>
    <w:tmpl w:val="CC6256DA"/>
    <w:lvl w:ilvl="0" w:tplc="4AFAEF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A92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23F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27B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863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E34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4EC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0F6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03B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72CF8"/>
    <w:multiLevelType w:val="hybridMultilevel"/>
    <w:tmpl w:val="A0A0AE86"/>
    <w:lvl w:ilvl="0" w:tplc="F02662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626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4C1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ED0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040D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D894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62F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A82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11457"/>
    <w:multiLevelType w:val="multilevel"/>
    <w:tmpl w:val="23AA89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51420B9E"/>
    <w:multiLevelType w:val="hybridMultilevel"/>
    <w:tmpl w:val="C1BA7384"/>
    <w:lvl w:ilvl="0" w:tplc="0E3686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E41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4AF0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651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886F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A4DC5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4C11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DA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8F70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attachedTemplate r:id="rId1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E4"/>
    <w:rsid w:val="0001770C"/>
    <w:rsid w:val="0001787A"/>
    <w:rsid w:val="00023649"/>
    <w:rsid w:val="000304CA"/>
    <w:rsid w:val="000370E3"/>
    <w:rsid w:val="0005415E"/>
    <w:rsid w:val="00082185"/>
    <w:rsid w:val="000C04B2"/>
    <w:rsid w:val="000D4E89"/>
    <w:rsid w:val="000D5311"/>
    <w:rsid w:val="000E2EDF"/>
    <w:rsid w:val="000F01F4"/>
    <w:rsid w:val="0011127A"/>
    <w:rsid w:val="00126031"/>
    <w:rsid w:val="00127176"/>
    <w:rsid w:val="0013664D"/>
    <w:rsid w:val="0014289F"/>
    <w:rsid w:val="00142FD6"/>
    <w:rsid w:val="00150513"/>
    <w:rsid w:val="00160BA4"/>
    <w:rsid w:val="00165041"/>
    <w:rsid w:val="0018610B"/>
    <w:rsid w:val="001A35F1"/>
    <w:rsid w:val="00215C1A"/>
    <w:rsid w:val="00224002"/>
    <w:rsid w:val="00232CED"/>
    <w:rsid w:val="00251C40"/>
    <w:rsid w:val="00267F1C"/>
    <w:rsid w:val="00276781"/>
    <w:rsid w:val="002770C2"/>
    <w:rsid w:val="00277586"/>
    <w:rsid w:val="00282FF6"/>
    <w:rsid w:val="002E0591"/>
    <w:rsid w:val="00301CEC"/>
    <w:rsid w:val="00337F56"/>
    <w:rsid w:val="00346765"/>
    <w:rsid w:val="00347D95"/>
    <w:rsid w:val="00352C36"/>
    <w:rsid w:val="003811B0"/>
    <w:rsid w:val="003860D4"/>
    <w:rsid w:val="003969A5"/>
    <w:rsid w:val="003B046D"/>
    <w:rsid w:val="003B13B2"/>
    <w:rsid w:val="003E4C42"/>
    <w:rsid w:val="003E7E09"/>
    <w:rsid w:val="003F0DCC"/>
    <w:rsid w:val="0042610D"/>
    <w:rsid w:val="00457B75"/>
    <w:rsid w:val="00493965"/>
    <w:rsid w:val="004D3721"/>
    <w:rsid w:val="004E6A02"/>
    <w:rsid w:val="004F41AE"/>
    <w:rsid w:val="005215E8"/>
    <w:rsid w:val="00574072"/>
    <w:rsid w:val="00583274"/>
    <w:rsid w:val="0059082A"/>
    <w:rsid w:val="005A02BE"/>
    <w:rsid w:val="005B6149"/>
    <w:rsid w:val="005C0CB0"/>
    <w:rsid w:val="005E1722"/>
    <w:rsid w:val="005E4DC1"/>
    <w:rsid w:val="005F16D7"/>
    <w:rsid w:val="00602131"/>
    <w:rsid w:val="00612FD7"/>
    <w:rsid w:val="00660BE1"/>
    <w:rsid w:val="00674681"/>
    <w:rsid w:val="006C10FD"/>
    <w:rsid w:val="006D31E4"/>
    <w:rsid w:val="006D56EC"/>
    <w:rsid w:val="006F55BD"/>
    <w:rsid w:val="00701533"/>
    <w:rsid w:val="00703E96"/>
    <w:rsid w:val="00722955"/>
    <w:rsid w:val="0072591B"/>
    <w:rsid w:val="0074762E"/>
    <w:rsid w:val="00753711"/>
    <w:rsid w:val="007813E1"/>
    <w:rsid w:val="007A2FF7"/>
    <w:rsid w:val="007A35AC"/>
    <w:rsid w:val="007A3B63"/>
    <w:rsid w:val="007B6935"/>
    <w:rsid w:val="007D2687"/>
    <w:rsid w:val="007F4F8A"/>
    <w:rsid w:val="0084142B"/>
    <w:rsid w:val="0086068C"/>
    <w:rsid w:val="008C2B6F"/>
    <w:rsid w:val="008C6BF7"/>
    <w:rsid w:val="008C7BE6"/>
    <w:rsid w:val="008D4541"/>
    <w:rsid w:val="00903ADC"/>
    <w:rsid w:val="00906634"/>
    <w:rsid w:val="00910CF6"/>
    <w:rsid w:val="00912132"/>
    <w:rsid w:val="0093405B"/>
    <w:rsid w:val="009444B1"/>
    <w:rsid w:val="00965C5B"/>
    <w:rsid w:val="009939C4"/>
    <w:rsid w:val="009D681D"/>
    <w:rsid w:val="009E1060"/>
    <w:rsid w:val="009E10F5"/>
    <w:rsid w:val="009E59BA"/>
    <w:rsid w:val="009E6171"/>
    <w:rsid w:val="00A103DA"/>
    <w:rsid w:val="00A43C7D"/>
    <w:rsid w:val="00A55CE9"/>
    <w:rsid w:val="00AA0152"/>
    <w:rsid w:val="00AB1F63"/>
    <w:rsid w:val="00AC4F06"/>
    <w:rsid w:val="00AD6437"/>
    <w:rsid w:val="00AF7E31"/>
    <w:rsid w:val="00B23C79"/>
    <w:rsid w:val="00B46C07"/>
    <w:rsid w:val="00B742E0"/>
    <w:rsid w:val="00BB3307"/>
    <w:rsid w:val="00C16573"/>
    <w:rsid w:val="00C41135"/>
    <w:rsid w:val="00C4473D"/>
    <w:rsid w:val="00C53E21"/>
    <w:rsid w:val="00C74324"/>
    <w:rsid w:val="00CA41DE"/>
    <w:rsid w:val="00CC2647"/>
    <w:rsid w:val="00CE3472"/>
    <w:rsid w:val="00CF72E0"/>
    <w:rsid w:val="00D3506C"/>
    <w:rsid w:val="00D3598F"/>
    <w:rsid w:val="00D56477"/>
    <w:rsid w:val="00DA5B6F"/>
    <w:rsid w:val="00DB3962"/>
    <w:rsid w:val="00DB48E4"/>
    <w:rsid w:val="00DC6154"/>
    <w:rsid w:val="00DF7662"/>
    <w:rsid w:val="00E34D54"/>
    <w:rsid w:val="00E53196"/>
    <w:rsid w:val="00E66AF6"/>
    <w:rsid w:val="00EA05FF"/>
    <w:rsid w:val="00F21E49"/>
    <w:rsid w:val="00F63995"/>
    <w:rsid w:val="00F753A2"/>
    <w:rsid w:val="00F930DB"/>
    <w:rsid w:val="00F95535"/>
    <w:rsid w:val="00FA0E31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C41135"/>
    <w:pPr>
      <w:spacing w:after="120"/>
      <w:outlineLvl w:val="0"/>
    </w:pPr>
    <w:rPr>
      <w:rFonts w:asciiTheme="majorHAnsi" w:hAnsiTheme="majorHAnsi"/>
      <w:b/>
      <w:color w:val="EA8C09" w:themeColor="accent3" w:themeShade="BF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C41135"/>
    <w:pPr>
      <w:numPr>
        <w:ilvl w:val="1"/>
        <w:numId w:val="1"/>
      </w:numPr>
      <w:spacing w:after="120"/>
      <w:ind w:left="540" w:hanging="360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C41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2"/>
    <w:rsid w:val="00C41135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C41135"/>
    <w:rPr>
      <w:rFonts w:asciiTheme="majorHAnsi" w:hAnsiTheme="majorHAnsi"/>
      <w:b/>
      <w:color w:val="EA8C09" w:themeColor="accent3" w:themeShade="BF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C41135"/>
    <w:rPr>
      <w:rFonts w:eastAsiaTheme="majorEastAsia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1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next w:val="BodyText"/>
    <w:link w:val="IntroBodyChar"/>
    <w:qFormat/>
    <w:rsid w:val="00CF72E0"/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CF72E0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semiHidden/>
    <w:qFormat/>
    <w:rsid w:val="009D681D"/>
    <w:pPr>
      <w:spacing w:after="160"/>
      <w:contextualSpacing/>
    </w:pPr>
    <w:rPr>
      <w:rFonts w:asciiTheme="majorHAnsi" w:eastAsiaTheme="majorEastAsia" w:hAnsiTheme="majorHAnsi" w:cstheme="majorBidi"/>
      <w:smallCaps/>
      <w:color w:val="3F3F3F" w:themeColor="text2" w:themeShade="BF"/>
      <w:spacing w:val="5"/>
      <w:sz w:val="52"/>
      <w:szCs w:val="7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EC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C41135"/>
    <w:pPr>
      <w:spacing w:after="120"/>
      <w:outlineLvl w:val="0"/>
    </w:pPr>
    <w:rPr>
      <w:rFonts w:asciiTheme="majorHAnsi" w:hAnsiTheme="majorHAnsi"/>
      <w:b/>
      <w:color w:val="EA8C09" w:themeColor="accent3" w:themeShade="BF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C41135"/>
    <w:pPr>
      <w:numPr>
        <w:ilvl w:val="1"/>
        <w:numId w:val="1"/>
      </w:numPr>
      <w:spacing w:after="120"/>
      <w:ind w:left="540" w:hanging="360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C41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2"/>
    <w:rsid w:val="00C41135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C41135"/>
    <w:rPr>
      <w:rFonts w:asciiTheme="majorHAnsi" w:hAnsiTheme="majorHAnsi"/>
      <w:b/>
      <w:color w:val="EA8C09" w:themeColor="accent3" w:themeShade="BF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C41135"/>
    <w:rPr>
      <w:rFonts w:eastAsiaTheme="majorEastAsia" w:cs="Arial"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asciiTheme="majorHAnsi" w:eastAsiaTheme="majorEastAsia" w:hAnsiTheme="majorHAnsi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1"/>
    <w:qFormat/>
    <w:rsid w:val="001A35F1"/>
    <w:pPr>
      <w:tabs>
        <w:tab w:val="clear" w:pos="4680"/>
        <w:tab w:val="clear" w:pos="9360"/>
        <w:tab w:val="right" w:pos="10080"/>
      </w:tabs>
      <w:spacing w:before="48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1A35F1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next w:val="BodyText"/>
    <w:link w:val="IntroBodyChar"/>
    <w:qFormat/>
    <w:rsid w:val="00CF72E0"/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CF72E0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2">
    <w:name w:val="title2"/>
    <w:basedOn w:val="Normal"/>
    <w:semiHidden/>
    <w:qFormat/>
    <w:rsid w:val="009D681D"/>
    <w:pPr>
      <w:spacing w:after="160"/>
      <w:contextualSpacing/>
    </w:pPr>
    <w:rPr>
      <w:rFonts w:asciiTheme="majorHAnsi" w:eastAsiaTheme="majorEastAsia" w:hAnsiTheme="majorHAnsi" w:cstheme="majorBidi"/>
      <w:smallCaps/>
      <w:color w:val="3F3F3F" w:themeColor="text2" w:themeShade="BF"/>
      <w:spacing w:val="5"/>
      <w:sz w:val="52"/>
      <w:szCs w:val="7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0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5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gman\AppData\Roaming\Microsoft\Templates\OnGuard\OnGuard_Handou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DD80C3188C49D29E65AD350594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0EFE3-F71C-43D6-83F8-7A242E89BBEC}"/>
      </w:docPartPr>
      <w:docPartBody>
        <w:p w:rsidR="00464D7E" w:rsidRDefault="00D359FF">
          <w:pPr>
            <w:pStyle w:val="DDDD80C3188C49D29E65AD350594353D"/>
          </w:pPr>
          <w:r w:rsidRPr="0076263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FF"/>
    <w:rsid w:val="00464D7E"/>
    <w:rsid w:val="004A7C31"/>
    <w:rsid w:val="00D359FF"/>
    <w:rsid w:val="00E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DDDD80C3188C49D29E65AD350594353D">
    <w:name w:val="DDDD80C3188C49D29E65AD35059435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DDDD80C3188C49D29E65AD350594353D">
    <w:name w:val="DDDD80C3188C49D29E65AD3505943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Handout Title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16E43-5036-4B15-8929-7F033FE4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OnGuard_Handout.dotx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Travel</vt:lpstr>
    </vt:vector>
  </TitlesOfParts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Travel</dc:title>
  <dc:creator/>
  <cp:lastModifiedBy/>
  <cp:revision>1</cp:revision>
  <dcterms:created xsi:type="dcterms:W3CDTF">2013-09-20T17:28:00Z</dcterms:created>
  <dcterms:modified xsi:type="dcterms:W3CDTF">2013-09-20T17:28:00Z</dcterms:modified>
</cp:coreProperties>
</file>