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4C032" w14:textId="3702C9A0" w:rsidR="00F05284" w:rsidRDefault="00F05284">
      <w:r>
        <w:t>Med card Example</w:t>
      </w:r>
      <w:r w:rsidR="007A0A9A">
        <w:t xml:space="preserve"> (all </w:t>
      </w:r>
      <w:r w:rsidR="004B2F57">
        <w:t>fabricated</w:t>
      </w:r>
      <w:r w:rsidR="007A0A9A">
        <w:t xml:space="preserve"> data)</w:t>
      </w:r>
      <w:r>
        <w:t>:</w:t>
      </w:r>
    </w:p>
    <w:p w14:paraId="47DF76FA" w14:textId="62E42358" w:rsidR="00F05284" w:rsidRDefault="00F05284"/>
    <w:p w14:paraId="65F92D89" w14:textId="77777777" w:rsidR="007A0A9A" w:rsidRDefault="00F05284">
      <w:r w:rsidRPr="007A0A9A">
        <w:rPr>
          <w:b/>
          <w:bCs/>
          <w:sz w:val="32"/>
          <w:szCs w:val="32"/>
        </w:rPr>
        <w:t>Doe, John</w:t>
      </w:r>
      <w:r>
        <w:t xml:space="preserve"> </w:t>
      </w:r>
    </w:p>
    <w:p w14:paraId="4FC1BC66" w14:textId="2F58726E" w:rsidR="00F05284" w:rsidRDefault="00F05284">
      <w:r>
        <w:t>5</w:t>
      </w:r>
      <w:r w:rsidR="00A47D66">
        <w:t>2</w:t>
      </w:r>
      <w:r>
        <w:t xml:space="preserve"> y/o man presenting with acute ischemic </w:t>
      </w:r>
      <w:r w:rsidR="007A0A9A">
        <w:t>left</w:t>
      </w:r>
      <w:r>
        <w:t xml:space="preserve"> middle cerebral artery stroke</w:t>
      </w:r>
      <w:r w:rsidR="004B2F57">
        <w:t xml:space="preserve">; no </w:t>
      </w:r>
      <w:proofErr w:type="spellStart"/>
      <w:r w:rsidR="004B2F57">
        <w:t>tPA</w:t>
      </w:r>
      <w:proofErr w:type="spellEnd"/>
      <w:r w:rsidR="004B2F57">
        <w:t xml:space="preserve"> or thrombectomy due to being outside time window </w:t>
      </w:r>
      <w:r w:rsidR="004B2F57" w:rsidRPr="00A47D66">
        <w:rPr>
          <w:i/>
          <w:iCs/>
          <w:color w:val="5B9BD5" w:themeColor="accent5"/>
        </w:rPr>
        <w:t xml:space="preserve">(taken </w:t>
      </w:r>
      <w:r w:rsidR="004B2F57">
        <w:rPr>
          <w:i/>
          <w:iCs/>
          <w:color w:val="5B9BD5" w:themeColor="accent5"/>
        </w:rPr>
        <w:t xml:space="preserve">from </w:t>
      </w:r>
      <w:r w:rsidR="004B2F57" w:rsidRPr="00A47D66">
        <w:rPr>
          <w:i/>
          <w:iCs/>
          <w:color w:val="5B9BD5" w:themeColor="accent5"/>
        </w:rPr>
        <w:t xml:space="preserve">physician </w:t>
      </w:r>
      <w:r w:rsidR="004B2F57">
        <w:rPr>
          <w:i/>
          <w:iCs/>
          <w:color w:val="5B9BD5" w:themeColor="accent5"/>
        </w:rPr>
        <w:t>History and Physical Note)</w:t>
      </w:r>
      <w:r w:rsidR="007A0A9A">
        <w:t>.</w:t>
      </w:r>
    </w:p>
    <w:p w14:paraId="75390FB0" w14:textId="77777777" w:rsidR="007A0A9A" w:rsidRDefault="007A0A9A"/>
    <w:p w14:paraId="59F173BA" w14:textId="332F428D" w:rsidR="00F05284" w:rsidRDefault="00F05284">
      <w:r w:rsidRPr="007A0A9A">
        <w:rPr>
          <w:b/>
          <w:bCs/>
        </w:rPr>
        <w:t>History</w:t>
      </w:r>
      <w:r>
        <w:t>:</w:t>
      </w:r>
    </w:p>
    <w:p w14:paraId="3718DB5D" w14:textId="2E7E60D6" w:rsidR="00F05284" w:rsidRPr="00B64A47" w:rsidRDefault="00F05284" w:rsidP="00F05284">
      <w:pPr>
        <w:pStyle w:val="ListParagraph"/>
        <w:numPr>
          <w:ilvl w:val="0"/>
          <w:numId w:val="1"/>
        </w:numPr>
        <w:rPr>
          <w:color w:val="5B9BD5" w:themeColor="accent5"/>
        </w:rPr>
      </w:pPr>
      <w:r w:rsidRPr="00A47D66">
        <w:rPr>
          <w:u w:val="single"/>
        </w:rPr>
        <w:t>Tobacco use</w:t>
      </w:r>
      <w:r>
        <w:t xml:space="preserve">,  </w:t>
      </w:r>
      <w:r w:rsidRPr="00A47D66">
        <w:rPr>
          <w:u w:val="single"/>
        </w:rPr>
        <w:t>hypertension</w:t>
      </w:r>
      <w:r>
        <w:t>, hyperlipidemia</w:t>
      </w:r>
      <w:r w:rsidR="007A0A9A">
        <w:t xml:space="preserve"> </w:t>
      </w:r>
      <w:r w:rsidR="007A0A9A" w:rsidRPr="00A47D66">
        <w:rPr>
          <w:i/>
          <w:iCs/>
          <w:color w:val="5B9BD5" w:themeColor="accent5"/>
        </w:rPr>
        <w:t xml:space="preserve">(taken </w:t>
      </w:r>
      <w:r w:rsidR="004B2F57">
        <w:rPr>
          <w:i/>
          <w:iCs/>
          <w:color w:val="5B9BD5" w:themeColor="accent5"/>
        </w:rPr>
        <w:t xml:space="preserve">from </w:t>
      </w:r>
      <w:r w:rsidR="007A0A9A" w:rsidRPr="00A47D66">
        <w:rPr>
          <w:i/>
          <w:iCs/>
          <w:color w:val="5B9BD5" w:themeColor="accent5"/>
        </w:rPr>
        <w:t>physician notes or nurse history input)</w:t>
      </w:r>
    </w:p>
    <w:p w14:paraId="7C51F175" w14:textId="77777777" w:rsidR="00B64A47" w:rsidRPr="00B64A47" w:rsidRDefault="00B64A47" w:rsidP="00B64A47">
      <w:pPr>
        <w:pStyle w:val="ListParagraph"/>
        <w:ind w:left="1080"/>
        <w:rPr>
          <w:color w:val="5B9BD5" w:themeColor="accent5"/>
        </w:rPr>
      </w:pPr>
    </w:p>
    <w:p w14:paraId="1042A6B4" w14:textId="3BD02A7A" w:rsidR="00B64A47" w:rsidRPr="00B64A47" w:rsidRDefault="00B64A47" w:rsidP="00B64A47">
      <w:r w:rsidRPr="00B64A47">
        <w:rPr>
          <w:b/>
          <w:bCs/>
          <w:color w:val="000000" w:themeColor="text1"/>
        </w:rPr>
        <w:t xml:space="preserve">Vital Signs: </w:t>
      </w:r>
      <w:r w:rsidRPr="00A47D66">
        <w:rPr>
          <w:i/>
          <w:iCs/>
          <w:color w:val="5B9BD5" w:themeColor="accent5"/>
        </w:rPr>
        <w:t xml:space="preserve">(taken from </w:t>
      </w:r>
      <w:r>
        <w:rPr>
          <w:i/>
          <w:iCs/>
          <w:color w:val="5B9BD5" w:themeColor="accent5"/>
        </w:rPr>
        <w:t>vitals section in EMR</w:t>
      </w:r>
      <w:r w:rsidRPr="00A47D66">
        <w:rPr>
          <w:i/>
          <w:iCs/>
          <w:color w:val="5B9BD5" w:themeColor="accent5"/>
        </w:rPr>
        <w:t>)</w:t>
      </w:r>
    </w:p>
    <w:p w14:paraId="16992966" w14:textId="1E78C6BF" w:rsidR="00B64A47" w:rsidRPr="00B64A47" w:rsidRDefault="00B64A47" w:rsidP="00B64A4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BP 160/91-142/73; HR 62-99; O2 97-99%</w:t>
      </w:r>
    </w:p>
    <w:p w14:paraId="59AD765B" w14:textId="79F5D6EF" w:rsidR="00B64A47" w:rsidRDefault="00B64A47" w:rsidP="00B64A4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NIHSS:</w:t>
      </w:r>
      <w:r w:rsidRPr="00B64A47">
        <w:rPr>
          <w:i/>
          <w:iCs/>
          <w:color w:val="5B9BD5" w:themeColor="accent5"/>
        </w:rPr>
        <w:t xml:space="preserve"> </w:t>
      </w:r>
      <w:r w:rsidRPr="00A47D66">
        <w:rPr>
          <w:i/>
          <w:iCs/>
          <w:color w:val="5B9BD5" w:themeColor="accent5"/>
        </w:rPr>
        <w:t xml:space="preserve">(taken from </w:t>
      </w:r>
      <w:r w:rsidR="004B2F57">
        <w:rPr>
          <w:i/>
          <w:iCs/>
          <w:color w:val="5B9BD5" w:themeColor="accent5"/>
        </w:rPr>
        <w:t>neurologist</w:t>
      </w:r>
      <w:r>
        <w:rPr>
          <w:i/>
          <w:iCs/>
          <w:color w:val="5B9BD5" w:themeColor="accent5"/>
        </w:rPr>
        <w:t xml:space="preserve"> notes</w:t>
      </w:r>
      <w:r w:rsidRPr="00A47D66">
        <w:rPr>
          <w:i/>
          <w:iCs/>
          <w:color w:val="5B9BD5" w:themeColor="accent5"/>
        </w:rPr>
        <w:t>)</w:t>
      </w:r>
    </w:p>
    <w:p w14:paraId="683E7F0A" w14:textId="268051A2" w:rsidR="00B64A47" w:rsidRPr="00B64A47" w:rsidRDefault="00B64A47" w:rsidP="00B64A47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12 today 14 yesterday</w:t>
      </w:r>
    </w:p>
    <w:p w14:paraId="49FC5D37" w14:textId="77777777" w:rsidR="00B64A47" w:rsidRPr="00B64A47" w:rsidRDefault="00B64A47" w:rsidP="00B64A47">
      <w:pPr>
        <w:rPr>
          <w:b/>
          <w:bCs/>
          <w:color w:val="000000" w:themeColor="text1"/>
        </w:rPr>
      </w:pPr>
    </w:p>
    <w:p w14:paraId="1C472B0B" w14:textId="227757A1" w:rsidR="00F05284" w:rsidRDefault="00F05284" w:rsidP="00F05284">
      <w:r w:rsidRPr="007A0A9A">
        <w:rPr>
          <w:b/>
          <w:bCs/>
        </w:rPr>
        <w:t>Stroke labs</w:t>
      </w:r>
      <w:r>
        <w:t>:</w:t>
      </w:r>
      <w:r w:rsidR="007A0A9A">
        <w:t xml:space="preserve"> </w:t>
      </w:r>
      <w:r w:rsidR="007A0A9A" w:rsidRPr="00A47D66">
        <w:rPr>
          <w:i/>
          <w:iCs/>
          <w:color w:val="5B9BD5" w:themeColor="accent5"/>
        </w:rPr>
        <w:t>(taken from labs)</w:t>
      </w:r>
    </w:p>
    <w:p w14:paraId="44B91530" w14:textId="49D1CB47" w:rsidR="007A0A9A" w:rsidRPr="007A0A9A" w:rsidRDefault="007A0A9A" w:rsidP="007A0A9A">
      <w:pPr>
        <w:pStyle w:val="ListParagraph"/>
        <w:numPr>
          <w:ilvl w:val="0"/>
          <w:numId w:val="1"/>
        </w:numPr>
      </w:pPr>
      <w:r>
        <w:t xml:space="preserve">HgBA1C: </w:t>
      </w:r>
      <w:r w:rsidRPr="00A47D66">
        <w:rPr>
          <w:color w:val="C00000"/>
          <w:u w:val="single"/>
        </w:rPr>
        <w:t>6.</w:t>
      </w:r>
      <w:r w:rsidR="00A47D66" w:rsidRPr="00A47D66">
        <w:rPr>
          <w:color w:val="C00000"/>
          <w:u w:val="single"/>
        </w:rPr>
        <w:t>8</w:t>
      </w:r>
      <w:r w:rsidRPr="00A47D66">
        <w:rPr>
          <w:color w:val="C00000"/>
          <w:u w:val="single"/>
        </w:rPr>
        <w:t>.%</w:t>
      </w:r>
      <w:r>
        <w:rPr>
          <w:color w:val="C00000"/>
        </w:rPr>
        <w:t xml:space="preserve"> </w:t>
      </w:r>
    </w:p>
    <w:p w14:paraId="2DF984A3" w14:textId="785C972A" w:rsidR="007A0A9A" w:rsidRPr="007A0A9A" w:rsidRDefault="007A0A9A" w:rsidP="007A0A9A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TSH: 1.2</w:t>
      </w:r>
    </w:p>
    <w:p w14:paraId="132012E8" w14:textId="4183FFAB" w:rsidR="007A0A9A" w:rsidRPr="007A0A9A" w:rsidRDefault="007A0A9A" w:rsidP="007A0A9A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Total Cholesterol </w:t>
      </w:r>
      <w:r w:rsidR="00A47D66" w:rsidRPr="00A47D66">
        <w:rPr>
          <w:color w:val="C00000"/>
        </w:rPr>
        <w:t>22</w:t>
      </w:r>
      <w:r w:rsidRPr="00A47D66">
        <w:rPr>
          <w:color w:val="C00000"/>
        </w:rPr>
        <w:t>1</w:t>
      </w:r>
    </w:p>
    <w:p w14:paraId="3F7EF406" w14:textId="490BAC00" w:rsidR="007A0A9A" w:rsidRPr="00B64A47" w:rsidRDefault="00A47D66" w:rsidP="007A0A9A">
      <w:pPr>
        <w:pStyle w:val="ListParagraph"/>
        <w:numPr>
          <w:ilvl w:val="0"/>
          <w:numId w:val="1"/>
        </w:numPr>
      </w:pPr>
      <w:r>
        <w:t xml:space="preserve">LDL: </w:t>
      </w:r>
      <w:r w:rsidRPr="00A47D66">
        <w:rPr>
          <w:color w:val="C00000"/>
        </w:rPr>
        <w:t>123</w:t>
      </w:r>
    </w:p>
    <w:p w14:paraId="2805BB65" w14:textId="5C29B67B" w:rsidR="00B64A47" w:rsidRPr="00A47D66" w:rsidRDefault="00B64A47" w:rsidP="00B64A47">
      <w:pPr>
        <w:pStyle w:val="ListParagraph"/>
        <w:numPr>
          <w:ilvl w:val="0"/>
          <w:numId w:val="1"/>
        </w:numPr>
      </w:pPr>
      <w:r>
        <w:t>RPR: negative</w:t>
      </w:r>
    </w:p>
    <w:p w14:paraId="529A9FF4" w14:textId="23C87C4F" w:rsidR="00A47D66" w:rsidRDefault="00A47D66" w:rsidP="00A47D66"/>
    <w:p w14:paraId="5D55AEFA" w14:textId="00564DD0" w:rsidR="00B64A47" w:rsidRPr="00B64A47" w:rsidRDefault="00B64A47" w:rsidP="00A47D66">
      <w:pPr>
        <w:rPr>
          <w:b/>
          <w:bCs/>
        </w:rPr>
      </w:pPr>
      <w:r w:rsidRPr="00B64A47">
        <w:rPr>
          <w:b/>
          <w:bCs/>
        </w:rPr>
        <w:t>Studies:</w:t>
      </w:r>
    </w:p>
    <w:p w14:paraId="6766AF53" w14:textId="0E627D19" w:rsidR="00B64A47" w:rsidRDefault="00B64A47" w:rsidP="00A47D66">
      <w:r>
        <w:t xml:space="preserve">MRI Brain w/o contrast: </w:t>
      </w:r>
      <w:r w:rsidR="004B2F57">
        <w:t>Left MCA</w:t>
      </w:r>
      <w:r w:rsidR="00B72CF8">
        <w:t xml:space="preserve"> M2 </w:t>
      </w:r>
      <w:proofErr w:type="spellStart"/>
      <w:r w:rsidR="00B72CF8">
        <w:t>segement</w:t>
      </w:r>
      <w:proofErr w:type="spellEnd"/>
      <w:r w:rsidR="004B2F57">
        <w:t xml:space="preserve"> acute ischemic cortical infarction</w:t>
      </w:r>
    </w:p>
    <w:p w14:paraId="4979B357" w14:textId="77777777" w:rsidR="00B64A47" w:rsidRDefault="00B64A47" w:rsidP="00A47D66"/>
    <w:p w14:paraId="1C04E1FB" w14:textId="6961013F" w:rsidR="00A47D66" w:rsidRDefault="00A47D66" w:rsidP="00A47D66">
      <w:pPr>
        <w:rPr>
          <w:u w:val="single"/>
        </w:rPr>
      </w:pPr>
      <w:r>
        <w:t xml:space="preserve">TTE </w:t>
      </w:r>
      <w:r w:rsidRPr="00A47D66">
        <w:rPr>
          <w:color w:val="5B9BD5" w:themeColor="accent5"/>
        </w:rPr>
        <w:t>(trans thoracic echocardiogram</w:t>
      </w:r>
      <w:r>
        <w:rPr>
          <w:color w:val="5B9BD5" w:themeColor="accent5"/>
        </w:rPr>
        <w:t>- information would be taken from interpretation summary</w:t>
      </w:r>
      <w:r w:rsidRPr="00A47D66">
        <w:rPr>
          <w:color w:val="5B9BD5" w:themeColor="accent5"/>
        </w:rPr>
        <w:t xml:space="preserve">) </w:t>
      </w:r>
      <w:r>
        <w:t xml:space="preserve">: </w:t>
      </w:r>
      <w:r w:rsidRPr="00A47D66">
        <w:rPr>
          <w:u w:val="single"/>
        </w:rPr>
        <w:t xml:space="preserve">EF 55-60%, Patent foramen </w:t>
      </w:r>
      <w:proofErr w:type="spellStart"/>
      <w:r w:rsidRPr="00A47D66">
        <w:rPr>
          <w:u w:val="single"/>
        </w:rPr>
        <w:t>ovale</w:t>
      </w:r>
      <w:proofErr w:type="spellEnd"/>
      <w:r w:rsidRPr="00A47D66">
        <w:rPr>
          <w:u w:val="single"/>
        </w:rPr>
        <w:t xml:space="preserve"> present based on bubble study</w:t>
      </w:r>
    </w:p>
    <w:p w14:paraId="47ED8CAE" w14:textId="7F3AD5A2" w:rsidR="00A47D66" w:rsidRDefault="00A47D66" w:rsidP="00A47D66">
      <w:pPr>
        <w:rPr>
          <w:u w:val="single"/>
        </w:rPr>
      </w:pPr>
    </w:p>
    <w:p w14:paraId="0F22B3AC" w14:textId="2FEFDA0F" w:rsidR="00A47D66" w:rsidRDefault="00A47D66" w:rsidP="00A47D66">
      <w:pPr>
        <w:rPr>
          <w:u w:val="single"/>
        </w:rPr>
      </w:pPr>
      <w:proofErr w:type="spellStart"/>
      <w:r>
        <w:rPr>
          <w:u w:val="single"/>
        </w:rPr>
        <w:t>RoPE</w:t>
      </w:r>
      <w:proofErr w:type="spellEnd"/>
      <w:r>
        <w:rPr>
          <w:u w:val="single"/>
        </w:rPr>
        <w:t xml:space="preserve"> score: 4 points: </w:t>
      </w:r>
      <w:r w:rsidRPr="00A47D66">
        <w:rPr>
          <w:u w:val="single"/>
        </w:rPr>
        <w:t>38% chance that stroke is due to PFO.</w:t>
      </w:r>
      <w:r>
        <w:rPr>
          <w:u w:val="single"/>
        </w:rPr>
        <w:t xml:space="preserve"> </w:t>
      </w:r>
      <w:r w:rsidRPr="00A47D66">
        <w:rPr>
          <w:u w:val="single"/>
        </w:rPr>
        <w:t>12% risk of 2 year recurrence of stroke/TIA</w:t>
      </w:r>
    </w:p>
    <w:p w14:paraId="1F8D3B1B" w14:textId="0446AFD0" w:rsidR="00B64A47" w:rsidRDefault="00B64A47" w:rsidP="00A47D66">
      <w:pPr>
        <w:rPr>
          <w:u w:val="single"/>
        </w:rPr>
      </w:pPr>
    </w:p>
    <w:p w14:paraId="26D36527" w14:textId="1D315389" w:rsidR="00B64A47" w:rsidRDefault="00B64A47" w:rsidP="00A47D66">
      <w:pPr>
        <w:rPr>
          <w:u w:val="single"/>
        </w:rPr>
      </w:pPr>
    </w:p>
    <w:p w14:paraId="7F26F397" w14:textId="145BD840" w:rsidR="00B64A47" w:rsidRDefault="00B64A47" w:rsidP="00A47D66">
      <w:pPr>
        <w:rPr>
          <w:u w:val="single"/>
        </w:rPr>
      </w:pPr>
    </w:p>
    <w:p w14:paraId="2283D469" w14:textId="284B301A" w:rsidR="00B64A47" w:rsidRPr="004B2F57" w:rsidRDefault="00B64A47" w:rsidP="00A47D66">
      <w:pPr>
        <w:rPr>
          <w:color w:val="000000" w:themeColor="text1"/>
        </w:rPr>
      </w:pPr>
      <w:r>
        <w:t xml:space="preserve">In the above example the bare minimum pertinent information </w:t>
      </w:r>
      <w:r w:rsidR="004B2F57">
        <w:t xml:space="preserve">necessary to make clinical decisions is presented </w:t>
      </w:r>
      <w:r w:rsidR="004B2F57" w:rsidRPr="004B2F57">
        <w:rPr>
          <w:color w:val="5B9BD5" w:themeColor="accent5"/>
        </w:rPr>
        <w:t>blue</w:t>
      </w:r>
      <w:r w:rsidR="004B2F57">
        <w:rPr>
          <w:color w:val="5B9BD5" w:themeColor="accent5"/>
        </w:rPr>
        <w:t xml:space="preserve"> </w:t>
      </w:r>
      <w:r w:rsidR="004B2F57">
        <w:rPr>
          <w:color w:val="000000" w:themeColor="text1"/>
        </w:rPr>
        <w:t xml:space="preserve">items indicate commentary explanation, </w:t>
      </w:r>
      <w:r w:rsidR="004B2F57" w:rsidRPr="004B2F57">
        <w:rPr>
          <w:color w:val="000000" w:themeColor="text1"/>
          <w:u w:val="single"/>
        </w:rPr>
        <w:t>Underline</w:t>
      </w:r>
      <w:r w:rsidR="004B2F57">
        <w:rPr>
          <w:color w:val="000000" w:themeColor="text1"/>
          <w:u w:val="single"/>
        </w:rPr>
        <w:t xml:space="preserve">d </w:t>
      </w:r>
      <w:r w:rsidR="004B2F57">
        <w:rPr>
          <w:color w:val="000000" w:themeColor="text1"/>
        </w:rPr>
        <w:t xml:space="preserve">commentary is used to generate the </w:t>
      </w:r>
      <w:proofErr w:type="spellStart"/>
      <w:r w:rsidR="004B2F57">
        <w:rPr>
          <w:color w:val="000000" w:themeColor="text1"/>
        </w:rPr>
        <w:t>RoPE</w:t>
      </w:r>
      <w:proofErr w:type="spellEnd"/>
      <w:r w:rsidR="004B2F57">
        <w:rPr>
          <w:color w:val="000000" w:themeColor="text1"/>
        </w:rPr>
        <w:t xml:space="preserve"> score (</w:t>
      </w:r>
      <w:hyperlink r:id="rId5" w:history="1">
        <w:r w:rsidR="004B2F57" w:rsidRPr="00335557">
          <w:rPr>
            <w:rStyle w:val="Hyperlink"/>
          </w:rPr>
          <w:t>https://www.mdcalc.com/risk-paradoxical-embolism-rope-score</w:t>
        </w:r>
      </w:hyperlink>
      <w:r w:rsidR="004B2F57">
        <w:rPr>
          <w:color w:val="000000" w:themeColor="text1"/>
        </w:rPr>
        <w:t xml:space="preserve">), while laboratory values are often flagged </w:t>
      </w:r>
      <w:r w:rsidR="004B2F57" w:rsidRPr="004B2F57">
        <w:rPr>
          <w:color w:val="C00000"/>
        </w:rPr>
        <w:t>red</w:t>
      </w:r>
      <w:r w:rsidR="004B2F57">
        <w:rPr>
          <w:color w:val="000000" w:themeColor="text1"/>
        </w:rPr>
        <w:t>.</w:t>
      </w:r>
      <w:r w:rsidR="00F527B9">
        <w:rPr>
          <w:color w:val="000000" w:themeColor="text1"/>
        </w:rPr>
        <w:t xml:space="preserve"> It will also be important for </w:t>
      </w:r>
      <w:r w:rsidR="00B72CF8">
        <w:rPr>
          <w:color w:val="000000" w:themeColor="text1"/>
        </w:rPr>
        <w:t>s</w:t>
      </w:r>
      <w:r w:rsidR="00F527B9">
        <w:rPr>
          <w:color w:val="000000" w:themeColor="text1"/>
        </w:rPr>
        <w:t xml:space="preserve">cores like the </w:t>
      </w:r>
      <w:proofErr w:type="spellStart"/>
      <w:r w:rsidR="00F527B9">
        <w:rPr>
          <w:color w:val="000000" w:themeColor="text1"/>
        </w:rPr>
        <w:t>RoPE</w:t>
      </w:r>
      <w:proofErr w:type="spellEnd"/>
      <w:r w:rsidR="00F527B9">
        <w:rPr>
          <w:color w:val="000000" w:themeColor="text1"/>
        </w:rPr>
        <w:t xml:space="preserve"> that if there are aspects of the data used for the calculation, they can be easily accessible</w:t>
      </w:r>
      <w:r w:rsidR="00EF3894">
        <w:rPr>
          <w:color w:val="000000" w:themeColor="text1"/>
        </w:rPr>
        <w:t>.</w:t>
      </w:r>
    </w:p>
    <w:sectPr w:rsidR="00B64A47" w:rsidRPr="004B2F57" w:rsidSect="00AE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7283B"/>
    <w:multiLevelType w:val="hybridMultilevel"/>
    <w:tmpl w:val="2E76E5F0"/>
    <w:lvl w:ilvl="0" w:tplc="D5BE5F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FB"/>
    <w:rsid w:val="00171AD4"/>
    <w:rsid w:val="004B2F57"/>
    <w:rsid w:val="005E45A6"/>
    <w:rsid w:val="007A0A9A"/>
    <w:rsid w:val="00952EFB"/>
    <w:rsid w:val="00A47D66"/>
    <w:rsid w:val="00A94CE5"/>
    <w:rsid w:val="00AE3FAB"/>
    <w:rsid w:val="00B64A47"/>
    <w:rsid w:val="00B72CF8"/>
    <w:rsid w:val="00B7673B"/>
    <w:rsid w:val="00EA28AA"/>
    <w:rsid w:val="00EF3894"/>
    <w:rsid w:val="00F05284"/>
    <w:rsid w:val="00F5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3FBCD"/>
  <w14:defaultImageDpi w14:val="32767"/>
  <w15:chartTrackingRefBased/>
  <w15:docId w15:val="{4563C96E-AADE-9B40-974C-902EF06F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2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dcalc.com/risk-paradoxical-embolism-rope-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Julien Rohan</dc:creator>
  <cp:keywords/>
  <dc:description/>
  <cp:lastModifiedBy>Thomas, Julien Rohan</cp:lastModifiedBy>
  <cp:revision>3</cp:revision>
  <dcterms:created xsi:type="dcterms:W3CDTF">2021-01-15T13:59:00Z</dcterms:created>
  <dcterms:modified xsi:type="dcterms:W3CDTF">2021-03-18T01:51:00Z</dcterms:modified>
</cp:coreProperties>
</file>