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A2E8B" w14:textId="57EA4A9C" w:rsidR="00AD12AF" w:rsidRPr="00AD12AF" w:rsidRDefault="00AD12AF" w:rsidP="00AD12AF">
      <w:pPr>
        <w:rPr>
          <w:b/>
          <w:bCs/>
          <w:sz w:val="15"/>
          <w:szCs w:val="15"/>
        </w:rPr>
      </w:pPr>
      <w:r w:rsidRPr="00AD12AF">
        <w:rPr>
          <w:b/>
          <w:bCs/>
          <w:sz w:val="15"/>
          <w:szCs w:val="15"/>
        </w:rPr>
        <w:t>Primary Card</w:t>
      </w:r>
    </w:p>
    <w:p w14:paraId="72B84680" w14:textId="69EFCDE1" w:rsidR="00AD12AF" w:rsidRDefault="00AD12AF" w:rsidP="00AD12AF">
      <w:r w:rsidRPr="007A0A9A">
        <w:rPr>
          <w:b/>
          <w:bCs/>
          <w:sz w:val="32"/>
          <w:szCs w:val="32"/>
        </w:rPr>
        <w:t>Doe, J</w:t>
      </w:r>
      <w:r>
        <w:rPr>
          <w:b/>
          <w:bCs/>
          <w:sz w:val="32"/>
          <w:szCs w:val="32"/>
        </w:rPr>
        <w:t>ane</w:t>
      </w:r>
      <w:r>
        <w:t xml:space="preserve"> </w:t>
      </w:r>
    </w:p>
    <w:p w14:paraId="22759151" w14:textId="518681FD" w:rsidR="00AD12AF" w:rsidRDefault="00AD12AF" w:rsidP="00AD12AF">
      <w:r w:rsidRPr="00AD12AF">
        <w:rPr>
          <w:u w:val="single"/>
        </w:rPr>
        <w:t>6</w:t>
      </w:r>
      <w:r w:rsidRPr="00AD12AF">
        <w:rPr>
          <w:u w:val="single"/>
        </w:rPr>
        <w:t xml:space="preserve">2 y/o </w:t>
      </w:r>
      <w:r w:rsidRPr="00AD12AF">
        <w:rPr>
          <w:u w:val="single"/>
        </w:rPr>
        <w:t>wo</w:t>
      </w:r>
      <w:r w:rsidRPr="00AD12AF">
        <w:rPr>
          <w:u w:val="single"/>
        </w:rPr>
        <w:t>man</w:t>
      </w:r>
      <w:r>
        <w:t xml:space="preserve"> presenting with acute ischemic </w:t>
      </w:r>
      <w:r>
        <w:t>right</w:t>
      </w:r>
      <w:r>
        <w:t xml:space="preserve"> middle cerebral artery </w:t>
      </w:r>
      <w:r w:rsidRPr="00AD12AF">
        <w:rPr>
          <w:u w:val="single"/>
        </w:rPr>
        <w:t>stroke</w:t>
      </w:r>
      <w:r>
        <w:t xml:space="preserve">; no </w:t>
      </w:r>
      <w:proofErr w:type="spellStart"/>
      <w:r>
        <w:t>tPA</w:t>
      </w:r>
      <w:proofErr w:type="spellEnd"/>
      <w:r>
        <w:t xml:space="preserve"> or thrombectomy due to being outside time window </w:t>
      </w:r>
      <w:r w:rsidRPr="00A47D66">
        <w:rPr>
          <w:i/>
          <w:iCs/>
          <w:color w:val="5B9BD5" w:themeColor="accent5"/>
        </w:rPr>
        <w:t xml:space="preserve">(taken </w:t>
      </w:r>
      <w:r>
        <w:rPr>
          <w:i/>
          <w:iCs/>
          <w:color w:val="5B9BD5" w:themeColor="accent5"/>
        </w:rPr>
        <w:t xml:space="preserve">from </w:t>
      </w:r>
      <w:r w:rsidRPr="00A47D66">
        <w:rPr>
          <w:i/>
          <w:iCs/>
          <w:color w:val="5B9BD5" w:themeColor="accent5"/>
        </w:rPr>
        <w:t xml:space="preserve">physician </w:t>
      </w:r>
      <w:r>
        <w:rPr>
          <w:i/>
          <w:iCs/>
          <w:color w:val="5B9BD5" w:themeColor="accent5"/>
        </w:rPr>
        <w:t>History and Physical Note)</w:t>
      </w:r>
      <w:r>
        <w:t>.</w:t>
      </w:r>
    </w:p>
    <w:p w14:paraId="13548ACC" w14:textId="77777777" w:rsidR="00AD12AF" w:rsidRDefault="00AD12AF" w:rsidP="00AD12AF"/>
    <w:p w14:paraId="2D5D7AB1" w14:textId="77777777" w:rsidR="00AD12AF" w:rsidRDefault="00AD12AF" w:rsidP="00AD12AF">
      <w:r w:rsidRPr="007A0A9A">
        <w:rPr>
          <w:b/>
          <w:bCs/>
        </w:rPr>
        <w:t>History</w:t>
      </w:r>
      <w:r>
        <w:t>:</w:t>
      </w:r>
    </w:p>
    <w:p w14:paraId="7638B62F" w14:textId="6AFF9479" w:rsidR="00AD12AF" w:rsidRPr="00B64A47" w:rsidRDefault="00AD12AF" w:rsidP="00AD12AF">
      <w:pPr>
        <w:pStyle w:val="ListParagraph"/>
        <w:numPr>
          <w:ilvl w:val="0"/>
          <w:numId w:val="1"/>
        </w:numPr>
        <w:rPr>
          <w:color w:val="5B9BD5" w:themeColor="accent5"/>
        </w:rPr>
      </w:pPr>
      <w:r w:rsidRPr="00AD12AF">
        <w:rPr>
          <w:u w:val="single"/>
        </w:rPr>
        <w:t>H</w:t>
      </w:r>
      <w:r w:rsidRPr="00AD12AF">
        <w:rPr>
          <w:u w:val="single"/>
        </w:rPr>
        <w:t>ypertension</w:t>
      </w:r>
      <w:r>
        <w:t>, hyperlipidemia</w:t>
      </w:r>
      <w:r>
        <w:t>, Ethanol abuse</w:t>
      </w:r>
      <w:r>
        <w:t xml:space="preserve"> </w:t>
      </w:r>
      <w:r w:rsidRPr="00A47D66">
        <w:rPr>
          <w:i/>
          <w:iCs/>
          <w:color w:val="5B9BD5" w:themeColor="accent5"/>
        </w:rPr>
        <w:t xml:space="preserve">(taken </w:t>
      </w:r>
      <w:r>
        <w:rPr>
          <w:i/>
          <w:iCs/>
          <w:color w:val="5B9BD5" w:themeColor="accent5"/>
        </w:rPr>
        <w:t xml:space="preserve">from </w:t>
      </w:r>
      <w:r w:rsidRPr="00A47D66">
        <w:rPr>
          <w:i/>
          <w:iCs/>
          <w:color w:val="5B9BD5" w:themeColor="accent5"/>
        </w:rPr>
        <w:t>physician notes or nurse history input)</w:t>
      </w:r>
    </w:p>
    <w:p w14:paraId="78B219C3" w14:textId="77777777" w:rsidR="00AD12AF" w:rsidRPr="00B64A47" w:rsidRDefault="00AD12AF" w:rsidP="00AD12AF">
      <w:pPr>
        <w:pStyle w:val="ListParagraph"/>
        <w:ind w:left="1080"/>
        <w:rPr>
          <w:color w:val="5B9BD5" w:themeColor="accent5"/>
        </w:rPr>
      </w:pPr>
    </w:p>
    <w:p w14:paraId="6393553C" w14:textId="77777777" w:rsidR="00AD12AF" w:rsidRPr="00B64A47" w:rsidRDefault="00AD12AF" w:rsidP="00AD12AF">
      <w:r w:rsidRPr="00B64A47">
        <w:rPr>
          <w:b/>
          <w:bCs/>
          <w:color w:val="000000" w:themeColor="text1"/>
        </w:rPr>
        <w:t xml:space="preserve">Vital Signs: </w:t>
      </w:r>
      <w:r w:rsidRPr="00A47D66">
        <w:rPr>
          <w:i/>
          <w:iCs/>
          <w:color w:val="5B9BD5" w:themeColor="accent5"/>
        </w:rPr>
        <w:t xml:space="preserve">(taken from </w:t>
      </w:r>
      <w:r>
        <w:rPr>
          <w:i/>
          <w:iCs/>
          <w:color w:val="5B9BD5" w:themeColor="accent5"/>
        </w:rPr>
        <w:t>vitals section in EMR</w:t>
      </w:r>
      <w:r w:rsidRPr="00A47D66">
        <w:rPr>
          <w:i/>
          <w:iCs/>
          <w:color w:val="5B9BD5" w:themeColor="accent5"/>
        </w:rPr>
        <w:t>)</w:t>
      </w:r>
    </w:p>
    <w:p w14:paraId="2639C154" w14:textId="06CDC61D" w:rsidR="00AD12AF" w:rsidRPr="00B64A47" w:rsidRDefault="00AD12AF" w:rsidP="00AD12A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BP 1</w:t>
      </w:r>
      <w:r>
        <w:rPr>
          <w:color w:val="000000" w:themeColor="text1"/>
        </w:rPr>
        <w:t>72</w:t>
      </w:r>
      <w:r>
        <w:rPr>
          <w:color w:val="000000" w:themeColor="text1"/>
        </w:rPr>
        <w:t>/</w:t>
      </w:r>
      <w:r>
        <w:rPr>
          <w:color w:val="000000" w:themeColor="text1"/>
        </w:rPr>
        <w:t>95</w:t>
      </w:r>
      <w:r>
        <w:rPr>
          <w:color w:val="000000" w:themeColor="text1"/>
        </w:rPr>
        <w:t>-1</w:t>
      </w:r>
      <w:r>
        <w:rPr>
          <w:color w:val="000000" w:themeColor="text1"/>
        </w:rPr>
        <w:t>6</w:t>
      </w:r>
      <w:r>
        <w:rPr>
          <w:color w:val="000000" w:themeColor="text1"/>
        </w:rPr>
        <w:t>2/</w:t>
      </w:r>
      <w:r>
        <w:rPr>
          <w:color w:val="000000" w:themeColor="text1"/>
        </w:rPr>
        <w:t>8</w:t>
      </w:r>
      <w:r>
        <w:rPr>
          <w:color w:val="000000" w:themeColor="text1"/>
        </w:rPr>
        <w:t xml:space="preserve">3; HR </w:t>
      </w:r>
      <w:r>
        <w:rPr>
          <w:color w:val="000000" w:themeColor="text1"/>
        </w:rPr>
        <w:t>7</w:t>
      </w:r>
      <w:r>
        <w:rPr>
          <w:color w:val="000000" w:themeColor="text1"/>
        </w:rPr>
        <w:t>2-</w:t>
      </w:r>
      <w:r>
        <w:rPr>
          <w:color w:val="000000" w:themeColor="text1"/>
        </w:rPr>
        <w:t>130</w:t>
      </w:r>
      <w:r>
        <w:rPr>
          <w:color w:val="000000" w:themeColor="text1"/>
        </w:rPr>
        <w:t>; O2 97-99%</w:t>
      </w:r>
    </w:p>
    <w:p w14:paraId="10BA87E3" w14:textId="77777777" w:rsidR="00AD12AF" w:rsidRDefault="00AD12AF" w:rsidP="00AD12A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NIHSS:</w:t>
      </w:r>
      <w:r w:rsidRPr="00B64A47">
        <w:rPr>
          <w:i/>
          <w:iCs/>
          <w:color w:val="5B9BD5" w:themeColor="accent5"/>
        </w:rPr>
        <w:t xml:space="preserve"> </w:t>
      </w:r>
      <w:r w:rsidRPr="00A47D66">
        <w:rPr>
          <w:i/>
          <w:iCs/>
          <w:color w:val="5B9BD5" w:themeColor="accent5"/>
        </w:rPr>
        <w:t xml:space="preserve">(taken from </w:t>
      </w:r>
      <w:r>
        <w:rPr>
          <w:i/>
          <w:iCs/>
          <w:color w:val="5B9BD5" w:themeColor="accent5"/>
        </w:rPr>
        <w:t>neurologist notes</w:t>
      </w:r>
      <w:r w:rsidRPr="00A47D66">
        <w:rPr>
          <w:i/>
          <w:iCs/>
          <w:color w:val="5B9BD5" w:themeColor="accent5"/>
        </w:rPr>
        <w:t>)</w:t>
      </w:r>
    </w:p>
    <w:p w14:paraId="5EFBD72B" w14:textId="77777777" w:rsidR="00AD12AF" w:rsidRPr="00B64A47" w:rsidRDefault="00AD12AF" w:rsidP="00AD12AF">
      <w:pPr>
        <w:pStyle w:val="ListParagraph"/>
        <w:numPr>
          <w:ilvl w:val="0"/>
          <w:numId w:val="1"/>
        </w:numPr>
        <w:rPr>
          <w:b/>
          <w:bCs/>
          <w:color w:val="000000" w:themeColor="text1"/>
        </w:rPr>
      </w:pPr>
      <w:r>
        <w:rPr>
          <w:color w:val="000000" w:themeColor="text1"/>
        </w:rPr>
        <w:t>12 today 14 yesterday</w:t>
      </w:r>
    </w:p>
    <w:p w14:paraId="7E7A864D" w14:textId="77777777" w:rsidR="00AD12AF" w:rsidRPr="00B64A47" w:rsidRDefault="00AD12AF" w:rsidP="00AD12AF">
      <w:pPr>
        <w:rPr>
          <w:b/>
          <w:bCs/>
          <w:color w:val="000000" w:themeColor="text1"/>
        </w:rPr>
      </w:pPr>
    </w:p>
    <w:p w14:paraId="3D7F3793" w14:textId="77777777" w:rsidR="00AD12AF" w:rsidRDefault="00AD12AF" w:rsidP="00AD12AF">
      <w:r w:rsidRPr="007A0A9A">
        <w:rPr>
          <w:b/>
          <w:bCs/>
        </w:rPr>
        <w:t>Stroke labs</w:t>
      </w:r>
      <w:r>
        <w:t xml:space="preserve">: </w:t>
      </w:r>
      <w:r w:rsidRPr="00A47D66">
        <w:rPr>
          <w:i/>
          <w:iCs/>
          <w:color w:val="5B9BD5" w:themeColor="accent5"/>
        </w:rPr>
        <w:t>(taken from labs)</w:t>
      </w:r>
    </w:p>
    <w:p w14:paraId="5483E921" w14:textId="2DD66482" w:rsidR="00AD12AF" w:rsidRPr="007A0A9A" w:rsidRDefault="00AD12AF" w:rsidP="00AD12AF">
      <w:pPr>
        <w:pStyle w:val="ListParagraph"/>
        <w:numPr>
          <w:ilvl w:val="0"/>
          <w:numId w:val="1"/>
        </w:numPr>
      </w:pPr>
      <w:r>
        <w:t xml:space="preserve">HgBA1C: </w:t>
      </w:r>
      <w:r w:rsidRPr="00AD12AF">
        <w:t>4.8</w:t>
      </w:r>
      <w:r w:rsidRPr="00AD12AF">
        <w:t xml:space="preserve">% </w:t>
      </w:r>
    </w:p>
    <w:p w14:paraId="639371F3" w14:textId="351B4DBD" w:rsidR="00AD12AF" w:rsidRPr="007A0A9A" w:rsidRDefault="00AD12AF" w:rsidP="00AD12A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TSH: </w:t>
      </w:r>
      <w:r>
        <w:rPr>
          <w:color w:val="000000" w:themeColor="text1"/>
        </w:rPr>
        <w:t>2.5</w:t>
      </w:r>
    </w:p>
    <w:p w14:paraId="2A8764C0" w14:textId="1A886654" w:rsidR="00AD12AF" w:rsidRPr="007A0A9A" w:rsidRDefault="00AD12AF" w:rsidP="00AD12AF">
      <w:pPr>
        <w:pStyle w:val="ListParagraph"/>
        <w:numPr>
          <w:ilvl w:val="0"/>
          <w:numId w:val="1"/>
        </w:numPr>
      </w:pPr>
      <w:r>
        <w:rPr>
          <w:color w:val="000000" w:themeColor="text1"/>
        </w:rPr>
        <w:t xml:space="preserve">Total Cholesterol </w:t>
      </w:r>
      <w:r>
        <w:rPr>
          <w:color w:val="C00000"/>
        </w:rPr>
        <w:t>180</w:t>
      </w:r>
    </w:p>
    <w:p w14:paraId="2730DBB0" w14:textId="585EE8C5" w:rsidR="00AD12AF" w:rsidRPr="00B64A47" w:rsidRDefault="00AD12AF" w:rsidP="00AD12AF">
      <w:pPr>
        <w:pStyle w:val="ListParagraph"/>
        <w:numPr>
          <w:ilvl w:val="0"/>
          <w:numId w:val="1"/>
        </w:numPr>
      </w:pPr>
      <w:r>
        <w:t xml:space="preserve">LDL: </w:t>
      </w:r>
      <w:r w:rsidRPr="00A47D66">
        <w:rPr>
          <w:color w:val="C00000"/>
        </w:rPr>
        <w:t>1</w:t>
      </w:r>
      <w:r>
        <w:rPr>
          <w:color w:val="C00000"/>
        </w:rPr>
        <w:t>1</w:t>
      </w:r>
      <w:r w:rsidRPr="00A47D66">
        <w:rPr>
          <w:color w:val="C00000"/>
        </w:rPr>
        <w:t>3</w:t>
      </w:r>
    </w:p>
    <w:p w14:paraId="1868C2C9" w14:textId="77777777" w:rsidR="00AD12AF" w:rsidRPr="00A47D66" w:rsidRDefault="00AD12AF" w:rsidP="00AD12AF">
      <w:pPr>
        <w:pStyle w:val="ListParagraph"/>
        <w:numPr>
          <w:ilvl w:val="0"/>
          <w:numId w:val="1"/>
        </w:numPr>
      </w:pPr>
      <w:r>
        <w:t>RPR: negative</w:t>
      </w:r>
    </w:p>
    <w:p w14:paraId="06055651" w14:textId="77777777" w:rsidR="00AD12AF" w:rsidRDefault="00AD12AF" w:rsidP="00AD12AF"/>
    <w:p w14:paraId="15CD04DF" w14:textId="77777777" w:rsidR="00AD12AF" w:rsidRPr="00B64A47" w:rsidRDefault="00AD12AF" w:rsidP="00AD12AF">
      <w:pPr>
        <w:rPr>
          <w:b/>
          <w:bCs/>
        </w:rPr>
      </w:pPr>
      <w:r w:rsidRPr="00B64A47">
        <w:rPr>
          <w:b/>
          <w:bCs/>
        </w:rPr>
        <w:t>Studies:</w:t>
      </w:r>
    </w:p>
    <w:p w14:paraId="75408F43" w14:textId="6AFB8491" w:rsidR="00AD12AF" w:rsidRDefault="00AD12AF" w:rsidP="00AD12AF">
      <w:r>
        <w:t xml:space="preserve">MRI Brain w/o contrast: </w:t>
      </w:r>
      <w:r>
        <w:t>Right</w:t>
      </w:r>
      <w:r>
        <w:t xml:space="preserve"> MCA </w:t>
      </w:r>
      <w:r>
        <w:t>M3</w:t>
      </w:r>
      <w:r>
        <w:t xml:space="preserve"> segment acute ischemic cortical infarction</w:t>
      </w:r>
    </w:p>
    <w:p w14:paraId="48C4FCA5" w14:textId="77777777" w:rsidR="00AD12AF" w:rsidRDefault="00AD12AF" w:rsidP="00AD12AF"/>
    <w:p w14:paraId="481D10CB" w14:textId="1CA11DC3" w:rsidR="00AD12AF" w:rsidRDefault="00AD12AF" w:rsidP="00AD12AF">
      <w:r>
        <w:t xml:space="preserve">TTE </w:t>
      </w:r>
      <w:bookmarkStart w:id="0" w:name="OLE_LINK1"/>
      <w:bookmarkStart w:id="1" w:name="OLE_LINK2"/>
      <w:r w:rsidRPr="00A47D66">
        <w:rPr>
          <w:color w:val="5B9BD5" w:themeColor="accent5"/>
        </w:rPr>
        <w:t>(trans thoracic echocardiogram</w:t>
      </w:r>
      <w:r>
        <w:rPr>
          <w:color w:val="5B9BD5" w:themeColor="accent5"/>
        </w:rPr>
        <w:t>- information would be taken from interpretation summary</w:t>
      </w:r>
      <w:r w:rsidRPr="00A47D66">
        <w:rPr>
          <w:color w:val="5B9BD5" w:themeColor="accent5"/>
        </w:rPr>
        <w:t xml:space="preserve">) </w:t>
      </w:r>
      <w:bookmarkEnd w:id="0"/>
      <w:bookmarkEnd w:id="1"/>
      <w:r>
        <w:t xml:space="preserve">: </w:t>
      </w:r>
      <w:r w:rsidRPr="00AD12AF">
        <w:t xml:space="preserve">EF 55-60%, </w:t>
      </w:r>
      <w:r>
        <w:t>Left atrial enlargement</w:t>
      </w:r>
    </w:p>
    <w:p w14:paraId="188C2344" w14:textId="77777777" w:rsidR="00AD12AF" w:rsidRDefault="00AD12AF" w:rsidP="00AD12AF"/>
    <w:p w14:paraId="6BFF75FD" w14:textId="237F0368" w:rsidR="00AD12AF" w:rsidRPr="00AD12AF" w:rsidRDefault="00AD12AF" w:rsidP="00AD12AF">
      <w:r>
        <w:t>EKG</w:t>
      </w:r>
      <w:r w:rsidRPr="00A47D66">
        <w:rPr>
          <w:color w:val="5B9BD5" w:themeColor="accent5"/>
        </w:rPr>
        <w:t>(</w:t>
      </w:r>
      <w:r>
        <w:rPr>
          <w:color w:val="5B9BD5" w:themeColor="accent5"/>
        </w:rPr>
        <w:t>Electrocardiogram</w:t>
      </w:r>
      <w:r>
        <w:rPr>
          <w:color w:val="5B9BD5" w:themeColor="accent5"/>
        </w:rPr>
        <w:t>- information from interpretation summary</w:t>
      </w:r>
      <w:r w:rsidRPr="00A47D66">
        <w:rPr>
          <w:color w:val="5B9BD5" w:themeColor="accent5"/>
        </w:rPr>
        <w:t xml:space="preserve">) </w:t>
      </w:r>
      <w:r>
        <w:rPr>
          <w:color w:val="5B9BD5" w:themeColor="accent5"/>
        </w:rPr>
        <w:t>:</w:t>
      </w:r>
      <w:r>
        <w:t xml:space="preserve"> </w:t>
      </w:r>
      <w:r w:rsidRPr="00AD12AF">
        <w:rPr>
          <w:u w:val="single"/>
        </w:rPr>
        <w:t>Atrial fibrillation detected</w:t>
      </w:r>
      <w:r>
        <w:t xml:space="preserve"> </w:t>
      </w:r>
    </w:p>
    <w:p w14:paraId="1E1A2732" w14:textId="77777777" w:rsidR="00AD12AF" w:rsidRDefault="00AD12AF" w:rsidP="00AD12AF">
      <w:pPr>
        <w:rPr>
          <w:u w:val="single"/>
        </w:rPr>
      </w:pPr>
    </w:p>
    <w:p w14:paraId="73CBA3F1" w14:textId="5E96B9B9" w:rsidR="00AD12AF" w:rsidRDefault="00AD12AF" w:rsidP="00AD12AF">
      <w:pPr>
        <w:rPr>
          <w:u w:val="single"/>
        </w:rPr>
      </w:pPr>
      <w:r>
        <w:rPr>
          <w:u w:val="single"/>
        </w:rPr>
        <w:t>CHA2DS2-VASc Score: 4-High risk requiring oral anticoagulation</w:t>
      </w:r>
    </w:p>
    <w:p w14:paraId="7DCC71F3" w14:textId="61A0FFF3" w:rsidR="00AD12AF" w:rsidRDefault="00AD12AF" w:rsidP="00AD12AF">
      <w:pPr>
        <w:rPr>
          <w:u w:val="single"/>
        </w:rPr>
      </w:pPr>
      <w:r>
        <w:rPr>
          <w:u w:val="single"/>
        </w:rPr>
        <w:t>(</w:t>
      </w:r>
      <w:r w:rsidRPr="00AD12AF">
        <w:rPr>
          <w:color w:val="0070C0"/>
          <w:u w:val="single"/>
        </w:rPr>
        <w:t>https://www.mdcalc.com/cha2ds2-vasc-score-atrial-fibrillation-stroke-risk</w:t>
      </w:r>
      <w:r>
        <w:rPr>
          <w:u w:val="single"/>
        </w:rPr>
        <w:t>)</w:t>
      </w:r>
    </w:p>
    <w:p w14:paraId="0A00D9DB" w14:textId="12B5563B" w:rsidR="00072492" w:rsidRDefault="00466445"/>
    <w:p w14:paraId="51B9C34A" w14:textId="5E85CE04" w:rsidR="00DE4F10" w:rsidRDefault="00DE4F10"/>
    <w:p w14:paraId="4E3D4B04" w14:textId="2073B0F2" w:rsidR="00DE4F10" w:rsidRDefault="00DE4F10"/>
    <w:p w14:paraId="1157FB40" w14:textId="774E76BA" w:rsidR="00DE4F10" w:rsidRDefault="00DE4F10"/>
    <w:p w14:paraId="182DAB6B" w14:textId="2B15E670" w:rsidR="00DE4F10" w:rsidRDefault="00DE4F10"/>
    <w:p w14:paraId="023623DE" w14:textId="720AB291" w:rsidR="00DE4F10" w:rsidRDefault="00DE4F10"/>
    <w:p w14:paraId="1F716A5A" w14:textId="5D09CB0C" w:rsidR="00DE4F10" w:rsidRDefault="00DE4F10"/>
    <w:p w14:paraId="5BBF68B8" w14:textId="5921411F" w:rsidR="00DE4F10" w:rsidRDefault="00DE4F10"/>
    <w:p w14:paraId="6BCC19C7" w14:textId="1005C721" w:rsidR="00DE4F10" w:rsidRDefault="00DE4F10"/>
    <w:p w14:paraId="48B4FCC1" w14:textId="625141B1" w:rsidR="00DE4F10" w:rsidRDefault="00DE4F10"/>
    <w:p w14:paraId="62520B60" w14:textId="008B472F" w:rsidR="00DE4F10" w:rsidRDefault="00DE4F10"/>
    <w:p w14:paraId="7A36795D" w14:textId="16DAD3D5" w:rsidR="00DE4F10" w:rsidRDefault="00DE4F10"/>
    <w:p w14:paraId="46F85145" w14:textId="77777777" w:rsidR="00DE4F10" w:rsidRPr="00EC1DD2" w:rsidRDefault="00DE4F10" w:rsidP="00DE4F10">
      <w:pPr>
        <w:rPr>
          <w:b/>
          <w:bCs/>
          <w:sz w:val="15"/>
          <w:szCs w:val="15"/>
        </w:rPr>
      </w:pPr>
      <w:r>
        <w:rPr>
          <w:b/>
          <w:bCs/>
          <w:sz w:val="15"/>
          <w:szCs w:val="15"/>
        </w:rPr>
        <w:lastRenderedPageBreak/>
        <w:t>Secondary</w:t>
      </w:r>
      <w:r w:rsidRPr="00AD12AF">
        <w:rPr>
          <w:b/>
          <w:bCs/>
          <w:sz w:val="15"/>
          <w:szCs w:val="15"/>
        </w:rPr>
        <w:t xml:space="preserve"> Card</w:t>
      </w:r>
    </w:p>
    <w:p w14:paraId="48A6512C" w14:textId="77777777" w:rsidR="00DE4F10" w:rsidRDefault="00DE4F10" w:rsidP="00DE4F10">
      <w:r w:rsidRPr="007A0A9A">
        <w:rPr>
          <w:b/>
          <w:bCs/>
          <w:sz w:val="32"/>
          <w:szCs w:val="32"/>
        </w:rPr>
        <w:t>Doe, J</w:t>
      </w:r>
      <w:r>
        <w:rPr>
          <w:b/>
          <w:bCs/>
          <w:sz w:val="32"/>
          <w:szCs w:val="32"/>
        </w:rPr>
        <w:t>ane</w:t>
      </w:r>
      <w:r>
        <w:t xml:space="preserve"> </w:t>
      </w:r>
    </w:p>
    <w:p w14:paraId="2F84F18F" w14:textId="1A33B5FF" w:rsidR="00DE4F10" w:rsidRDefault="00DE4F10" w:rsidP="00DE4F10">
      <w:r w:rsidRPr="00AD12AF">
        <w:rPr>
          <w:u w:val="single"/>
        </w:rPr>
        <w:t>62 y/o woman</w:t>
      </w:r>
      <w:r>
        <w:t xml:space="preserve"> presenting with acute ischemic right middle cerebral artery </w:t>
      </w:r>
      <w:r w:rsidRPr="00AD12AF">
        <w:rPr>
          <w:u w:val="single"/>
        </w:rPr>
        <w:t>stroke</w:t>
      </w:r>
      <w:r>
        <w:t xml:space="preserve">; no </w:t>
      </w:r>
      <w:proofErr w:type="spellStart"/>
      <w:r>
        <w:t>tPA</w:t>
      </w:r>
      <w:proofErr w:type="spellEnd"/>
      <w:r>
        <w:t xml:space="preserve"> or thrombectomy due to being outside time window </w:t>
      </w:r>
    </w:p>
    <w:p w14:paraId="63FD58BC" w14:textId="5649C069" w:rsidR="00DE4F10" w:rsidRDefault="00DE4F10"/>
    <w:p w14:paraId="4268707E" w14:textId="5F0031D6" w:rsidR="00DE4F10" w:rsidRPr="004A66B9" w:rsidRDefault="004A66B9">
      <w:pPr>
        <w:rPr>
          <w:b/>
          <w:bCs/>
        </w:rPr>
      </w:pPr>
      <w:r>
        <w:rPr>
          <w:b/>
          <w:bCs/>
        </w:rPr>
        <w:t>(+)</w:t>
      </w:r>
      <w:r w:rsidR="00DE4F10" w:rsidRPr="004A66B9">
        <w:rPr>
          <w:b/>
          <w:bCs/>
        </w:rPr>
        <w:t>Hypertensio</w:t>
      </w:r>
      <w:r w:rsidR="00DE4F10" w:rsidRPr="004A66B9">
        <w:rPr>
          <w:b/>
          <w:bCs/>
        </w:rPr>
        <w:t>n</w:t>
      </w:r>
      <w:r w:rsidR="00DE4F10" w:rsidRPr="004A66B9">
        <w:rPr>
          <w:b/>
          <w:bCs/>
        </w:rPr>
        <w:t xml:space="preserve"> </w:t>
      </w:r>
    </w:p>
    <w:p w14:paraId="7743188D" w14:textId="37C45887" w:rsidR="00DE4F10" w:rsidRDefault="00DE4F10">
      <w:r>
        <w:rPr>
          <w:color w:val="000000" w:themeColor="text1"/>
        </w:rPr>
        <w:t>BP 172/95-162/83</w:t>
      </w:r>
    </w:p>
    <w:p w14:paraId="1D616A3E" w14:textId="006E06F0" w:rsidR="00DE4F10" w:rsidRDefault="004A66B9">
      <w:r>
        <w:t xml:space="preserve">BP Goal &lt;220 systolic </w:t>
      </w:r>
      <w:r w:rsidRPr="004A66B9">
        <w:rPr>
          <w:color w:val="5B9BD5" w:themeColor="accent5"/>
        </w:rPr>
        <w:t>(based on last known normal &lt;24 hours)</w:t>
      </w:r>
    </w:p>
    <w:p w14:paraId="72E98223" w14:textId="005762F6" w:rsidR="004A66B9" w:rsidRPr="00EC1DD2" w:rsidRDefault="004A66B9" w:rsidP="004A66B9">
      <w:pPr>
        <w:rPr>
          <w:color w:val="000000" w:themeColor="text1"/>
        </w:rPr>
      </w:pPr>
      <w:r>
        <w:t xml:space="preserve">BUN/Cr: </w:t>
      </w:r>
      <w:r>
        <w:t>30</w:t>
      </w:r>
      <w:r>
        <w:t>/</w:t>
      </w:r>
      <w:r>
        <w:t>0.6- Elevated BUN/Cr ratio with normal EF%- consider hydration</w:t>
      </w:r>
    </w:p>
    <w:p w14:paraId="0332782C" w14:textId="48311D08" w:rsidR="004A66B9" w:rsidRDefault="004A66B9" w:rsidP="004A66B9">
      <w:r>
        <w:t xml:space="preserve">Inpatient Medications: </w:t>
      </w:r>
      <w:r>
        <w:t>Scheduled meds held, only PRN Hydralazine and Labetalol SBP &gt;220</w:t>
      </w:r>
    </w:p>
    <w:p w14:paraId="4238E269" w14:textId="3DB1EC65" w:rsidR="004A66B9" w:rsidRDefault="004A66B9" w:rsidP="004A66B9">
      <w:r>
        <w:t xml:space="preserve">Home medications: </w:t>
      </w:r>
      <w:r>
        <w:t xml:space="preserve">HCTZ 25 mg </w:t>
      </w:r>
      <w:r>
        <w:t>daily</w:t>
      </w:r>
    </w:p>
    <w:p w14:paraId="3131B930" w14:textId="77777777" w:rsidR="00DE4F10" w:rsidRPr="004A66B9" w:rsidRDefault="00DE4F10">
      <w:pPr>
        <w:rPr>
          <w:b/>
          <w:bCs/>
        </w:rPr>
      </w:pPr>
    </w:p>
    <w:p w14:paraId="66677035" w14:textId="12C7718E" w:rsidR="00DE4F10" w:rsidRPr="004A66B9" w:rsidRDefault="004A66B9">
      <w:pPr>
        <w:rPr>
          <w:b/>
          <w:bCs/>
        </w:rPr>
      </w:pPr>
      <w:r>
        <w:rPr>
          <w:b/>
          <w:bCs/>
        </w:rPr>
        <w:t>(+)</w:t>
      </w:r>
      <w:r w:rsidRPr="004A66B9">
        <w:rPr>
          <w:b/>
          <w:bCs/>
        </w:rPr>
        <w:t>H</w:t>
      </w:r>
      <w:r w:rsidR="00DE4F10" w:rsidRPr="004A66B9">
        <w:rPr>
          <w:b/>
          <w:bCs/>
        </w:rPr>
        <w:t>yperlipidemia</w:t>
      </w:r>
    </w:p>
    <w:p w14:paraId="495ACD94" w14:textId="77777777" w:rsidR="004A66B9" w:rsidRDefault="004A66B9" w:rsidP="004A66B9">
      <w:r>
        <w:t>Inpatient Medications: Atorvastatin 80 mg</w:t>
      </w:r>
    </w:p>
    <w:p w14:paraId="3B8D7691" w14:textId="3D870B6D" w:rsidR="004A66B9" w:rsidRDefault="004A66B9" w:rsidP="004A66B9">
      <w:pPr>
        <w:rPr>
          <w:b/>
          <w:bCs/>
        </w:rPr>
      </w:pPr>
      <w:r>
        <w:t xml:space="preserve">Home medications: </w:t>
      </w:r>
      <w:r>
        <w:t>None</w:t>
      </w:r>
    </w:p>
    <w:p w14:paraId="3D0A5D50" w14:textId="77777777" w:rsidR="004A66B9" w:rsidRPr="007A0A9A" w:rsidRDefault="004A66B9" w:rsidP="004A66B9">
      <w:pPr>
        <w:pStyle w:val="ListParagraph"/>
        <w:numPr>
          <w:ilvl w:val="0"/>
          <w:numId w:val="1"/>
        </w:numPr>
      </w:pPr>
      <w:r>
        <w:t xml:space="preserve"> </w:t>
      </w:r>
      <w:r>
        <w:rPr>
          <w:color w:val="000000" w:themeColor="text1"/>
        </w:rPr>
        <w:t xml:space="preserve">Total Cholesterol </w:t>
      </w:r>
      <w:r>
        <w:rPr>
          <w:color w:val="C00000"/>
        </w:rPr>
        <w:t>180</w:t>
      </w:r>
    </w:p>
    <w:p w14:paraId="51AA8839" w14:textId="77777777" w:rsidR="004A66B9" w:rsidRPr="00B64A47" w:rsidRDefault="004A66B9" w:rsidP="004A66B9">
      <w:pPr>
        <w:pStyle w:val="ListParagraph"/>
        <w:numPr>
          <w:ilvl w:val="0"/>
          <w:numId w:val="1"/>
        </w:numPr>
      </w:pPr>
      <w:r>
        <w:t xml:space="preserve">LDL: </w:t>
      </w:r>
      <w:r w:rsidRPr="00A47D66">
        <w:rPr>
          <w:color w:val="C00000"/>
        </w:rPr>
        <w:t>1</w:t>
      </w:r>
      <w:r>
        <w:rPr>
          <w:color w:val="C00000"/>
        </w:rPr>
        <w:t>1</w:t>
      </w:r>
      <w:r w:rsidRPr="00A47D66">
        <w:rPr>
          <w:color w:val="C00000"/>
        </w:rPr>
        <w:t>3</w:t>
      </w:r>
    </w:p>
    <w:p w14:paraId="3D6D732D" w14:textId="085C0106" w:rsidR="004A66B9" w:rsidRDefault="004A66B9"/>
    <w:p w14:paraId="4C9FEBA4" w14:textId="2F5A0626" w:rsidR="004A66B9" w:rsidRDefault="004A66B9">
      <w:pPr>
        <w:rPr>
          <w:b/>
          <w:bCs/>
        </w:rPr>
      </w:pPr>
      <w:r>
        <w:rPr>
          <w:b/>
          <w:bCs/>
        </w:rPr>
        <w:t>(+)</w:t>
      </w:r>
      <w:r w:rsidRPr="004A66B9">
        <w:rPr>
          <w:b/>
          <w:bCs/>
        </w:rPr>
        <w:t>Ethanol Abuse</w:t>
      </w:r>
    </w:p>
    <w:p w14:paraId="2BAAA3FE" w14:textId="781A76E4" w:rsidR="004A66B9" w:rsidRDefault="00466445">
      <w:r>
        <w:t>Last drink: Unknown</w:t>
      </w:r>
    </w:p>
    <w:p w14:paraId="2A5003DD" w14:textId="00BA8DB2" w:rsidR="00466445" w:rsidRDefault="00466445">
      <w:r>
        <w:t>History of Delirium tremens: yes</w:t>
      </w:r>
    </w:p>
    <w:p w14:paraId="0FDA9EC3" w14:textId="1122C352" w:rsidR="00466445" w:rsidRPr="00466445" w:rsidRDefault="00466445">
      <w:r>
        <w:t>CIWA protocol ordered: yes</w:t>
      </w:r>
    </w:p>
    <w:p w14:paraId="678C9605" w14:textId="1764393A" w:rsidR="004A66B9" w:rsidRDefault="004A66B9">
      <w:pPr>
        <w:rPr>
          <w:b/>
          <w:bCs/>
        </w:rPr>
      </w:pPr>
    </w:p>
    <w:p w14:paraId="7AF41FC3" w14:textId="027376CD" w:rsidR="004A66B9" w:rsidRDefault="004A66B9">
      <w:pPr>
        <w:rPr>
          <w:b/>
          <w:bCs/>
        </w:rPr>
      </w:pPr>
    </w:p>
    <w:p w14:paraId="22A14CCC" w14:textId="210BFC0A" w:rsidR="004A66B9" w:rsidRDefault="004A66B9">
      <w:pPr>
        <w:rPr>
          <w:b/>
          <w:bCs/>
        </w:rPr>
      </w:pPr>
    </w:p>
    <w:p w14:paraId="63D0D283" w14:textId="5D28E559" w:rsidR="004A66B9" w:rsidRDefault="004A66B9">
      <w:pPr>
        <w:rPr>
          <w:b/>
          <w:bCs/>
        </w:rPr>
      </w:pPr>
    </w:p>
    <w:p w14:paraId="04F3678B" w14:textId="08D7FBAB" w:rsidR="004A66B9" w:rsidRDefault="004A66B9">
      <w:pPr>
        <w:rPr>
          <w:b/>
          <w:bCs/>
        </w:rPr>
      </w:pPr>
    </w:p>
    <w:p w14:paraId="60DE7D20" w14:textId="30DA93C1" w:rsidR="004A66B9" w:rsidRPr="004A66B9" w:rsidRDefault="004A66B9">
      <w:pPr>
        <w:rPr>
          <w:b/>
          <w:bCs/>
        </w:rPr>
      </w:pPr>
      <w:r>
        <w:rPr>
          <w:b/>
          <w:bCs/>
        </w:rPr>
        <w:t>(+) it would be nice if each of these separate entities could be dragged and sorted</w:t>
      </w:r>
      <w:r w:rsidR="00466445">
        <w:rPr>
          <w:b/>
          <w:bCs/>
        </w:rPr>
        <w:t>- so for instance ethanol abuse could be dragged to the top</w:t>
      </w:r>
    </w:p>
    <w:sectPr w:rsidR="004A66B9" w:rsidRPr="004A66B9" w:rsidSect="00AE3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7283B"/>
    <w:multiLevelType w:val="hybridMultilevel"/>
    <w:tmpl w:val="2E76E5F0"/>
    <w:lvl w:ilvl="0" w:tplc="D5BE5F4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2AF"/>
    <w:rsid w:val="00171AD4"/>
    <w:rsid w:val="00466445"/>
    <w:rsid w:val="004A66B9"/>
    <w:rsid w:val="005E45A6"/>
    <w:rsid w:val="00AD12AF"/>
    <w:rsid w:val="00AE3FAB"/>
    <w:rsid w:val="00DE4F10"/>
    <w:rsid w:val="00EA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1AC34"/>
  <w14:defaultImageDpi w14:val="32767"/>
  <w15:chartTrackingRefBased/>
  <w15:docId w15:val="{0AAFB590-5757-1442-9BA8-228BB59D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D12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2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2A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D12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Thomas, Julien Rohan</dc:creator>
  <cp:keywords/>
  <dc:description/>
  <cp:lastModifiedBy>Thomas, Julien Rohan</cp:lastModifiedBy>
  <cp:revision>1</cp:revision>
  <dcterms:created xsi:type="dcterms:W3CDTF">2021-03-24T23:54:00Z</dcterms:created>
  <dcterms:modified xsi:type="dcterms:W3CDTF">2021-03-25T00:37:00Z</dcterms:modified>
</cp:coreProperties>
</file>