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4A97F" w14:textId="77777777" w:rsidR="001F4C1D" w:rsidRPr="001D0189" w:rsidRDefault="001F4C1D" w:rsidP="001F4C1D">
      <w:pPr>
        <w:jc w:val="center"/>
        <w:rPr>
          <w:sz w:val="48"/>
        </w:rPr>
      </w:pPr>
      <w:r w:rsidRPr="001D0189">
        <w:rPr>
          <w:sz w:val="48"/>
        </w:rPr>
        <w:t>Derrick Suarez</w:t>
      </w:r>
    </w:p>
    <w:p w14:paraId="4B2724E2" w14:textId="77777777" w:rsidR="001F4C1D" w:rsidRDefault="001F4C1D" w:rsidP="001F4C1D">
      <w:pPr>
        <w:jc w:val="center"/>
      </w:pPr>
      <w:r>
        <w:rPr>
          <w:noProof/>
        </w:rPr>
        <mc:AlternateContent>
          <mc:Choice Requires="wps">
            <w:drawing>
              <wp:anchor distT="0" distB="0" distL="114300" distR="114300" simplePos="0" relativeHeight="251659264" behindDoc="0" locked="0" layoutInCell="1" allowOverlap="1" wp14:anchorId="32F72986" wp14:editId="4F00B818">
                <wp:simplePos x="0" y="0"/>
                <wp:positionH relativeFrom="column">
                  <wp:posOffset>51435</wp:posOffset>
                </wp:positionH>
                <wp:positionV relativeFrom="paragraph">
                  <wp:posOffset>130175</wp:posOffset>
                </wp:positionV>
                <wp:extent cx="6858000" cy="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31B020" id="Straight_x0020_Connector_x0020_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5pt,10.25pt" to="544.05pt,1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Sznc4BAAADBAAADgAAAGRycy9lMm9Eb2MueG1srFNNi9swEL0X+h+E7o2dwC7BxNlDlu1laUO3&#10;/QFaeRQLJI0Yqfn49x0pibO0hdLSi+yR5r2Z9zRaPRy9E3ugZDH0cj5rpYCgcbBh18tvX58+LKVI&#10;WYVBOQzQyxMk+bB+/251iB0scEQ3AAkmCak7xF6OOceuaZIewas0wwiBDw2SV5lD2jUDqQOze9cs&#10;2va+OSANkVBDSrz7eD6U68pvDOj82ZgEWbhecm+5rlTX17I265XqdqTiaPWlDfUPXXhlAxedqB5V&#10;VuI72V+ovNWECU2eafQNGmM1VA2sZt7+pOZlVBGqFjYnxcmm9P9o9af9loQdermQIijPV/SSSdnd&#10;mMUGQ2ADkcSi+HSIqeP0TdjSJUpxS0X00ZAvX5YjjtXb0+QtHLPQvHm/vFu2LV+Bvp41N2CklD8C&#10;elF+eulsKLJVp/bPKXMxTr2mlG0XyprQ2eHJOleDMjCwcST2iq86H+elZca9yeKoIJsi5Nx6/csn&#10;B2fWL2DYCm52XqvXIbxxKq0h5CuvC5xdYIY7mIDtn4GX/AKFOqB/A54QtTKGPIG9DUi/q36zwpzz&#10;rw6cdRcLXnE41Uut1vCkVecur6KM8tu4wm9vd/0DAAD//wMAUEsDBBQABgAIAAAAIQA5mAIY3AAA&#10;AAgBAAAPAAAAZHJzL2Rvd25yZXYueG1sTI/BasMwEETvhf6D2EIupZGSkGBcy6EYcukh0DiEHhVr&#10;Y5laK2MpsfP3lcmhPe7MMPsm2462ZTfsfeNIwmIugCFVTjdUSziWu7cEmA+KtGodoYQ7etjmz0+Z&#10;SrUb6Atvh1CzWEI+VRJMCF3Kua8MWuXnrkOK3sX1VoV49jXXvRpiuW35UogNt6qh+MGoDguD1c/h&#10;aiV816+r3amkcijC/rIx4/30uS6knL2MH+/AAo7hLwwTfkSHPDKd3ZW0Z62EZBGDEpZiDWyyRTIp&#10;54fC84z/H5D/AgAA//8DAFBLAQItABQABgAIAAAAIQDkmcPA+wAAAOEBAAATAAAAAAAAAAAAAAAA&#10;AAAAAABbQ29udGVudF9UeXBlc10ueG1sUEsBAi0AFAAGAAgAAAAhACOyauHXAAAAlAEAAAsAAAAA&#10;AAAAAAAAAAAALAEAAF9yZWxzLy5yZWxzUEsBAi0AFAAGAAgAAAAhACqUs53OAQAAAwQAAA4AAAAA&#10;AAAAAAAAAAAALAIAAGRycy9lMm9Eb2MueG1sUEsBAi0AFAAGAAgAAAAhADmYAhjcAAAACAEAAA8A&#10;AAAAAAAAAAAAAAAAJgQAAGRycy9kb3ducmV2LnhtbFBLBQYAAAAABAAEAPMAAAAvBQAAAAA=&#10;" strokecolor="black [3213]" strokeweight=".5pt">
                <v:stroke joinstyle="miter"/>
              </v:line>
            </w:pict>
          </mc:Fallback>
        </mc:AlternateContent>
      </w:r>
    </w:p>
    <w:p w14:paraId="37BED156" w14:textId="77777777" w:rsidR="001F4C1D" w:rsidRDefault="001F4C1D" w:rsidP="001F4C1D"/>
    <w:p w14:paraId="2E71A4EA" w14:textId="77777777" w:rsidR="001F4C1D" w:rsidRPr="00CC35CC" w:rsidRDefault="001F4C1D" w:rsidP="001F4C1D">
      <w:pPr>
        <w:jc w:val="center"/>
        <w:rPr>
          <w:sz w:val="22"/>
        </w:rPr>
      </w:pPr>
      <w:r w:rsidRPr="00CC35CC">
        <w:rPr>
          <w:sz w:val="22"/>
        </w:rPr>
        <w:t xml:space="preserve">7631 Hwy 290 W, Apt 935, Austin, TX  |  337-313-9088  |  </w:t>
      </w:r>
      <w:hyperlink r:id="rId5" w:history="1">
        <w:r w:rsidRPr="00CC35CC">
          <w:rPr>
            <w:rStyle w:val="Hyperlink"/>
            <w:sz w:val="22"/>
          </w:rPr>
          <w:t>suarez.derrick@gmail.com</w:t>
        </w:r>
      </w:hyperlink>
      <w:r w:rsidRPr="00CC35CC">
        <w:rPr>
          <w:sz w:val="22"/>
        </w:rPr>
        <w:t xml:space="preserve">  |  </w:t>
      </w:r>
      <w:hyperlink r:id="rId6" w:history="1">
        <w:r w:rsidRPr="00CC35CC">
          <w:rPr>
            <w:rStyle w:val="Hyperlink"/>
            <w:sz w:val="22"/>
          </w:rPr>
          <w:t>www.derricksuarez.com</w:t>
        </w:r>
      </w:hyperlink>
    </w:p>
    <w:p w14:paraId="58D06239" w14:textId="77777777" w:rsidR="00D2727F" w:rsidRDefault="0053771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1170"/>
        <w:gridCol w:w="4225"/>
      </w:tblGrid>
      <w:tr w:rsidR="001F4C1D" w14:paraId="792B0E9E" w14:textId="77777777" w:rsidTr="001D0189">
        <w:trPr>
          <w:trHeight w:val="1593"/>
        </w:trPr>
        <w:tc>
          <w:tcPr>
            <w:tcW w:w="6565" w:type="dxa"/>
            <w:gridSpan w:val="2"/>
          </w:tcPr>
          <w:p w14:paraId="4D550DE8" w14:textId="77777777" w:rsidR="001F4C1D" w:rsidRPr="00A831B7" w:rsidRDefault="00A831B7">
            <w:pPr>
              <w:rPr>
                <w:b/>
                <w:sz w:val="32"/>
              </w:rPr>
            </w:pPr>
            <w:r>
              <w:rPr>
                <w:b/>
                <w:sz w:val="32"/>
              </w:rPr>
              <w:t>Objective</w:t>
            </w:r>
          </w:p>
          <w:p w14:paraId="53035805" w14:textId="3693C54B" w:rsidR="001F4C1D" w:rsidRDefault="001F4C1D">
            <w:r w:rsidRPr="00133EBE">
              <w:rPr>
                <w:sz w:val="22"/>
              </w:rPr>
              <w:t>To contribute value to a great company in Austin, TX using my skills in Web Development, specifically in the MERN stack, in addition to my skil</w:t>
            </w:r>
            <w:r w:rsidR="0053771E">
              <w:rPr>
                <w:sz w:val="22"/>
              </w:rPr>
              <w:t xml:space="preserve">ls in </w:t>
            </w:r>
            <w:r w:rsidR="006F2DD8" w:rsidRPr="00133EBE">
              <w:rPr>
                <w:sz w:val="22"/>
              </w:rPr>
              <w:t>SQL, and jQuery</w:t>
            </w:r>
            <w:r w:rsidRPr="00133EBE">
              <w:rPr>
                <w:sz w:val="22"/>
              </w:rPr>
              <w:t>.</w:t>
            </w:r>
          </w:p>
        </w:tc>
        <w:tc>
          <w:tcPr>
            <w:tcW w:w="4225" w:type="dxa"/>
          </w:tcPr>
          <w:p w14:paraId="42549062" w14:textId="77777777" w:rsidR="001F4C1D" w:rsidRPr="00A831B7" w:rsidRDefault="00A831B7">
            <w:pPr>
              <w:rPr>
                <w:b/>
                <w:sz w:val="32"/>
              </w:rPr>
            </w:pPr>
            <w:r>
              <w:rPr>
                <w:b/>
                <w:sz w:val="32"/>
              </w:rPr>
              <w:t>Skills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99"/>
              <w:gridCol w:w="2000"/>
            </w:tblGrid>
            <w:tr w:rsidR="001F4C1D" w14:paraId="4C0157CB" w14:textId="77777777" w:rsidTr="001F4C1D">
              <w:trPr>
                <w:trHeight w:val="1484"/>
              </w:trPr>
              <w:tc>
                <w:tcPr>
                  <w:tcW w:w="1999" w:type="dxa"/>
                </w:tcPr>
                <w:p w14:paraId="6B8CAB9A" w14:textId="481D68CE" w:rsidR="001D0189" w:rsidRDefault="001D0189" w:rsidP="00904AB0">
                  <w:pPr>
                    <w:pStyle w:val="ListParagraph"/>
                    <w:numPr>
                      <w:ilvl w:val="0"/>
                      <w:numId w:val="1"/>
                    </w:numPr>
                    <w:ind w:left="319"/>
                  </w:pPr>
                  <w:r>
                    <w:t>Node.js</w:t>
                  </w:r>
                </w:p>
                <w:p w14:paraId="36664DB5" w14:textId="77777777" w:rsidR="001D0189" w:rsidRDefault="001D0189" w:rsidP="001D0189">
                  <w:pPr>
                    <w:pStyle w:val="ListParagraph"/>
                    <w:numPr>
                      <w:ilvl w:val="0"/>
                      <w:numId w:val="1"/>
                    </w:numPr>
                    <w:ind w:left="319"/>
                  </w:pPr>
                  <w:r>
                    <w:t>Express.js</w:t>
                  </w:r>
                </w:p>
                <w:p w14:paraId="4133CDE7" w14:textId="77777777" w:rsidR="001F4C1D" w:rsidRDefault="001F4C1D" w:rsidP="001F4C1D">
                  <w:pPr>
                    <w:pStyle w:val="ListParagraph"/>
                    <w:numPr>
                      <w:ilvl w:val="0"/>
                      <w:numId w:val="1"/>
                    </w:numPr>
                    <w:ind w:left="319"/>
                  </w:pPr>
                  <w:proofErr w:type="spellStart"/>
                  <w:r>
                    <w:t>MongoDB</w:t>
                  </w:r>
                  <w:proofErr w:type="spellEnd"/>
                </w:p>
                <w:p w14:paraId="3A069BFF" w14:textId="52568073" w:rsidR="001F4C1D" w:rsidRDefault="001D0189" w:rsidP="001D0189">
                  <w:pPr>
                    <w:pStyle w:val="ListParagraph"/>
                    <w:numPr>
                      <w:ilvl w:val="0"/>
                      <w:numId w:val="1"/>
                    </w:numPr>
                    <w:ind w:left="319"/>
                  </w:pPr>
                  <w:r>
                    <w:t>SQL</w:t>
                  </w:r>
                </w:p>
              </w:tc>
              <w:tc>
                <w:tcPr>
                  <w:tcW w:w="2000" w:type="dxa"/>
                </w:tcPr>
                <w:p w14:paraId="480A33DE" w14:textId="4A74AA35" w:rsidR="001D0189" w:rsidRDefault="001D0189" w:rsidP="001F4C1D">
                  <w:pPr>
                    <w:pStyle w:val="ListParagraph"/>
                    <w:numPr>
                      <w:ilvl w:val="0"/>
                      <w:numId w:val="1"/>
                    </w:numPr>
                    <w:ind w:left="390"/>
                  </w:pPr>
                  <w:proofErr w:type="spellStart"/>
                  <w:r>
                    <w:t>Javascript</w:t>
                  </w:r>
                  <w:proofErr w:type="spellEnd"/>
                </w:p>
                <w:p w14:paraId="2A9B68EB" w14:textId="306E0699" w:rsidR="001F4C1D" w:rsidRDefault="001D0189" w:rsidP="001F4C1D">
                  <w:pPr>
                    <w:pStyle w:val="ListParagraph"/>
                    <w:numPr>
                      <w:ilvl w:val="0"/>
                      <w:numId w:val="1"/>
                    </w:numPr>
                    <w:ind w:left="390"/>
                  </w:pPr>
                  <w:r>
                    <w:t>jQuery</w:t>
                  </w:r>
                </w:p>
                <w:p w14:paraId="060254F3" w14:textId="77777777" w:rsidR="001F4C1D" w:rsidRDefault="001F4C1D" w:rsidP="001D0189">
                  <w:pPr>
                    <w:pStyle w:val="ListParagraph"/>
                    <w:numPr>
                      <w:ilvl w:val="0"/>
                      <w:numId w:val="1"/>
                    </w:numPr>
                    <w:ind w:left="390"/>
                  </w:pPr>
                  <w:r>
                    <w:t>HTML</w:t>
                  </w:r>
                  <w:r w:rsidR="001D0189">
                    <w:t xml:space="preserve"> / CSS</w:t>
                  </w:r>
                </w:p>
                <w:p w14:paraId="16EAE289" w14:textId="22819C10" w:rsidR="001D0189" w:rsidRDefault="001D0189" w:rsidP="001D0189">
                  <w:pPr>
                    <w:pStyle w:val="ListParagraph"/>
                    <w:numPr>
                      <w:ilvl w:val="0"/>
                      <w:numId w:val="1"/>
                    </w:numPr>
                    <w:ind w:left="390"/>
                  </w:pPr>
                  <w:r>
                    <w:t>React</w:t>
                  </w:r>
                </w:p>
              </w:tc>
            </w:tr>
          </w:tbl>
          <w:p w14:paraId="6A91DF29" w14:textId="77777777" w:rsidR="001F4C1D" w:rsidRDefault="001F4C1D"/>
        </w:tc>
      </w:tr>
      <w:tr w:rsidR="00A831B7" w14:paraId="0A6BBC21" w14:textId="77777777" w:rsidTr="001D0189">
        <w:trPr>
          <w:trHeight w:val="8829"/>
        </w:trPr>
        <w:tc>
          <w:tcPr>
            <w:tcW w:w="5395" w:type="dxa"/>
          </w:tcPr>
          <w:p w14:paraId="10E9543D" w14:textId="20572BB9" w:rsidR="001D0189" w:rsidRDefault="001D0189" w:rsidP="001D0189">
            <w:pPr>
              <w:rPr>
                <w:sz w:val="32"/>
              </w:rPr>
            </w:pPr>
            <w:r>
              <w:rPr>
                <w:b/>
                <w:sz w:val="32"/>
              </w:rPr>
              <w:t>Professional Experience</w:t>
            </w:r>
          </w:p>
          <w:p w14:paraId="570C62A4" w14:textId="77777777" w:rsidR="001D0189" w:rsidRPr="001D0189" w:rsidRDefault="001D0189" w:rsidP="001D0189">
            <w:pPr>
              <w:rPr>
                <w:sz w:val="22"/>
              </w:rPr>
            </w:pPr>
            <w:r w:rsidRPr="001D0189">
              <w:rPr>
                <w:sz w:val="22"/>
              </w:rPr>
              <w:t>Lead Engineer in Web Dev Education</w:t>
            </w:r>
          </w:p>
          <w:p w14:paraId="11310207" w14:textId="222995CD" w:rsidR="001D0189" w:rsidRPr="001D0189" w:rsidRDefault="001D0189" w:rsidP="001D0189">
            <w:pPr>
              <w:rPr>
                <w:sz w:val="21"/>
              </w:rPr>
            </w:pPr>
            <w:r w:rsidRPr="001D0189">
              <w:rPr>
                <w:sz w:val="21"/>
              </w:rPr>
              <w:t>St. Gabriel’s Catholic School</w:t>
            </w:r>
          </w:p>
          <w:p w14:paraId="3064A693" w14:textId="6421F0CC" w:rsidR="001D0189" w:rsidRPr="001D0189" w:rsidRDefault="001D0189" w:rsidP="001D0189">
            <w:pPr>
              <w:rPr>
                <w:sz w:val="21"/>
              </w:rPr>
            </w:pPr>
            <w:r w:rsidRPr="001D0189">
              <w:rPr>
                <w:sz w:val="21"/>
              </w:rPr>
              <w:t>September 2016 – November 2016</w:t>
            </w:r>
          </w:p>
          <w:p w14:paraId="4B351546" w14:textId="77777777" w:rsidR="001D0189" w:rsidRPr="001D0189" w:rsidRDefault="001D0189" w:rsidP="001D0189">
            <w:pPr>
              <w:rPr>
                <w:sz w:val="21"/>
              </w:rPr>
            </w:pPr>
            <w:bookmarkStart w:id="0" w:name="_GoBack"/>
            <w:bookmarkEnd w:id="0"/>
          </w:p>
          <w:p w14:paraId="62514F7F" w14:textId="77777777" w:rsidR="001D0189" w:rsidRPr="001D0189" w:rsidRDefault="001D0189" w:rsidP="001D0189">
            <w:pPr>
              <w:rPr>
                <w:sz w:val="22"/>
              </w:rPr>
            </w:pPr>
            <w:r w:rsidRPr="001D0189">
              <w:rPr>
                <w:sz w:val="22"/>
              </w:rPr>
              <w:t>Teacher – Spanish I, II-</w:t>
            </w:r>
            <w:proofErr w:type="spellStart"/>
            <w:r w:rsidRPr="001D0189">
              <w:rPr>
                <w:sz w:val="22"/>
              </w:rPr>
              <w:t>PreAP</w:t>
            </w:r>
            <w:proofErr w:type="spellEnd"/>
          </w:p>
          <w:p w14:paraId="6463A2D6" w14:textId="77777777" w:rsidR="001D0189" w:rsidRPr="001D0189" w:rsidRDefault="001D0189" w:rsidP="001D0189">
            <w:pPr>
              <w:rPr>
                <w:sz w:val="21"/>
              </w:rPr>
            </w:pPr>
            <w:r w:rsidRPr="001D0189">
              <w:rPr>
                <w:sz w:val="21"/>
              </w:rPr>
              <w:t>Dripping Springs High School</w:t>
            </w:r>
          </w:p>
          <w:p w14:paraId="5D6AD491" w14:textId="77777777" w:rsidR="001D0189" w:rsidRPr="001D0189" w:rsidRDefault="001D0189" w:rsidP="001D0189">
            <w:pPr>
              <w:rPr>
                <w:sz w:val="21"/>
              </w:rPr>
            </w:pPr>
            <w:r w:rsidRPr="001D0189">
              <w:rPr>
                <w:sz w:val="21"/>
              </w:rPr>
              <w:t>August 2014 – June 2016</w:t>
            </w:r>
          </w:p>
          <w:p w14:paraId="66699CEF" w14:textId="77777777" w:rsidR="001D0189" w:rsidRPr="001D0189" w:rsidRDefault="001D0189" w:rsidP="001D0189">
            <w:pPr>
              <w:rPr>
                <w:sz w:val="21"/>
              </w:rPr>
            </w:pPr>
          </w:p>
          <w:p w14:paraId="7CB669FE" w14:textId="77777777" w:rsidR="001D0189" w:rsidRPr="001D0189" w:rsidRDefault="001D0189" w:rsidP="001D0189">
            <w:pPr>
              <w:rPr>
                <w:sz w:val="22"/>
              </w:rPr>
            </w:pPr>
            <w:r w:rsidRPr="001D0189">
              <w:rPr>
                <w:sz w:val="22"/>
              </w:rPr>
              <w:t>Teacher – English, Science, Trinity Exam Prep</w:t>
            </w:r>
          </w:p>
          <w:p w14:paraId="7D0D280F" w14:textId="77777777" w:rsidR="001D0189" w:rsidRPr="001D0189" w:rsidRDefault="001D0189" w:rsidP="001D0189">
            <w:pPr>
              <w:rPr>
                <w:sz w:val="21"/>
              </w:rPr>
            </w:pPr>
            <w:proofErr w:type="spellStart"/>
            <w:r w:rsidRPr="001D0189">
              <w:rPr>
                <w:sz w:val="21"/>
              </w:rPr>
              <w:t>Colegio</w:t>
            </w:r>
            <w:proofErr w:type="spellEnd"/>
            <w:r w:rsidRPr="001D0189">
              <w:rPr>
                <w:sz w:val="21"/>
              </w:rPr>
              <w:t xml:space="preserve"> Reina Victoria (Madrid, Spain)</w:t>
            </w:r>
          </w:p>
          <w:p w14:paraId="7CC6D223" w14:textId="77777777" w:rsidR="001D0189" w:rsidRPr="001D0189" w:rsidRDefault="001D0189" w:rsidP="001D0189">
            <w:pPr>
              <w:rPr>
                <w:sz w:val="21"/>
              </w:rPr>
            </w:pPr>
            <w:r w:rsidRPr="001D0189">
              <w:rPr>
                <w:sz w:val="21"/>
              </w:rPr>
              <w:t>October 2011 – June 2013</w:t>
            </w:r>
          </w:p>
          <w:p w14:paraId="7278914E" w14:textId="77777777" w:rsidR="001D0189" w:rsidRPr="001D0189" w:rsidRDefault="001D0189" w:rsidP="001D0189">
            <w:pPr>
              <w:rPr>
                <w:sz w:val="21"/>
              </w:rPr>
            </w:pPr>
          </w:p>
          <w:p w14:paraId="166B62A3" w14:textId="77777777" w:rsidR="001D0189" w:rsidRPr="001D0189" w:rsidRDefault="001D0189" w:rsidP="001D0189">
            <w:pPr>
              <w:rPr>
                <w:sz w:val="22"/>
              </w:rPr>
            </w:pPr>
            <w:r w:rsidRPr="001D0189">
              <w:rPr>
                <w:sz w:val="22"/>
              </w:rPr>
              <w:t>Teacher – Spanish, Latin, Mythology</w:t>
            </w:r>
          </w:p>
          <w:p w14:paraId="30B3C016" w14:textId="77777777" w:rsidR="001D0189" w:rsidRPr="001D0189" w:rsidRDefault="001D0189" w:rsidP="001D0189">
            <w:pPr>
              <w:rPr>
                <w:sz w:val="21"/>
              </w:rPr>
            </w:pPr>
            <w:r w:rsidRPr="001D0189">
              <w:rPr>
                <w:sz w:val="21"/>
              </w:rPr>
              <w:t>St. Louis High School</w:t>
            </w:r>
          </w:p>
          <w:p w14:paraId="7ADCE0A8" w14:textId="77777777" w:rsidR="001D0189" w:rsidRPr="001D0189" w:rsidRDefault="001D0189" w:rsidP="001D0189">
            <w:pPr>
              <w:rPr>
                <w:sz w:val="21"/>
              </w:rPr>
            </w:pPr>
            <w:r w:rsidRPr="001D0189">
              <w:rPr>
                <w:sz w:val="21"/>
              </w:rPr>
              <w:t>August 2009 – May 2011;</w:t>
            </w:r>
          </w:p>
          <w:p w14:paraId="2BC07230" w14:textId="06A396FA" w:rsidR="001D0189" w:rsidRPr="001D0189" w:rsidRDefault="001D0189" w:rsidP="001D0189">
            <w:pPr>
              <w:rPr>
                <w:b/>
                <w:sz w:val="28"/>
              </w:rPr>
            </w:pPr>
            <w:r w:rsidRPr="001D0189">
              <w:rPr>
                <w:sz w:val="21"/>
              </w:rPr>
              <w:t>August 2013 – May 2014</w:t>
            </w:r>
          </w:p>
          <w:p w14:paraId="4CE3B7BB" w14:textId="77777777" w:rsidR="001D0189" w:rsidRDefault="001D0189" w:rsidP="00A831B7">
            <w:pPr>
              <w:rPr>
                <w:b/>
                <w:sz w:val="32"/>
              </w:rPr>
            </w:pPr>
          </w:p>
          <w:p w14:paraId="4773DAD4" w14:textId="77777777" w:rsidR="00A831B7" w:rsidRDefault="00A831B7" w:rsidP="00A831B7">
            <w:pPr>
              <w:rPr>
                <w:sz w:val="32"/>
              </w:rPr>
            </w:pPr>
            <w:r>
              <w:rPr>
                <w:b/>
                <w:sz w:val="32"/>
              </w:rPr>
              <w:t>Education</w:t>
            </w:r>
          </w:p>
          <w:p w14:paraId="429EC6E4" w14:textId="77777777" w:rsidR="00A831B7" w:rsidRPr="001D0189" w:rsidRDefault="00A831B7" w:rsidP="00A831B7">
            <w:pPr>
              <w:rPr>
                <w:sz w:val="28"/>
                <w:szCs w:val="30"/>
              </w:rPr>
            </w:pPr>
            <w:r w:rsidRPr="001D0189">
              <w:rPr>
                <w:sz w:val="28"/>
                <w:szCs w:val="30"/>
              </w:rPr>
              <w:t>Certificate in Full-Stack Web Development</w:t>
            </w:r>
          </w:p>
          <w:p w14:paraId="6040E46E" w14:textId="77777777" w:rsidR="00A831B7" w:rsidRPr="001D0189" w:rsidRDefault="00A831B7" w:rsidP="00A831B7">
            <w:pPr>
              <w:rPr>
                <w:sz w:val="20"/>
              </w:rPr>
            </w:pPr>
            <w:r w:rsidRPr="001D0189">
              <w:rPr>
                <w:sz w:val="20"/>
              </w:rPr>
              <w:t>University of Texas at Austin (Austin, TX)</w:t>
            </w:r>
          </w:p>
          <w:p w14:paraId="3488345E" w14:textId="77777777" w:rsidR="00A831B7" w:rsidRPr="001D0189" w:rsidRDefault="00A831B7" w:rsidP="00A831B7">
            <w:pPr>
              <w:rPr>
                <w:sz w:val="22"/>
              </w:rPr>
            </w:pPr>
            <w:r w:rsidRPr="001D0189">
              <w:rPr>
                <w:sz w:val="22"/>
              </w:rPr>
              <w:t>April 2016 – October 2016</w:t>
            </w:r>
          </w:p>
          <w:p w14:paraId="684DBCE8" w14:textId="77777777" w:rsidR="00A831B7" w:rsidRPr="001D0189" w:rsidRDefault="00A831B7" w:rsidP="00A831B7">
            <w:pPr>
              <w:rPr>
                <w:sz w:val="22"/>
              </w:rPr>
            </w:pPr>
          </w:p>
          <w:p w14:paraId="09550A6B" w14:textId="77777777" w:rsidR="00A831B7" w:rsidRPr="001D0189" w:rsidRDefault="00A831B7" w:rsidP="00A831B7">
            <w:r w:rsidRPr="001D0189">
              <w:t>Masters of Arts in Education</w:t>
            </w:r>
          </w:p>
          <w:p w14:paraId="1E7D6132" w14:textId="77777777" w:rsidR="00A831B7" w:rsidRPr="001D0189" w:rsidRDefault="00A831B7" w:rsidP="00A831B7">
            <w:pPr>
              <w:rPr>
                <w:sz w:val="20"/>
              </w:rPr>
            </w:pPr>
            <w:r w:rsidRPr="001D0189">
              <w:rPr>
                <w:sz w:val="20"/>
              </w:rPr>
              <w:t>McNeese State University (Lake Charles, LA)</w:t>
            </w:r>
          </w:p>
          <w:p w14:paraId="4B068917" w14:textId="77777777" w:rsidR="00A831B7" w:rsidRPr="001D0189" w:rsidRDefault="00A831B7" w:rsidP="00A831B7">
            <w:pPr>
              <w:rPr>
                <w:sz w:val="20"/>
              </w:rPr>
            </w:pPr>
            <w:r w:rsidRPr="001D0189">
              <w:rPr>
                <w:sz w:val="20"/>
              </w:rPr>
              <w:t>January 2008 – May 2010</w:t>
            </w:r>
          </w:p>
          <w:p w14:paraId="54C60D99" w14:textId="77777777" w:rsidR="00A831B7" w:rsidRPr="001D0189" w:rsidRDefault="00A831B7" w:rsidP="00A831B7">
            <w:pPr>
              <w:rPr>
                <w:sz w:val="20"/>
              </w:rPr>
            </w:pPr>
          </w:p>
          <w:p w14:paraId="4D04830B" w14:textId="77777777" w:rsidR="00A831B7" w:rsidRPr="001D0189" w:rsidRDefault="00A831B7" w:rsidP="00A831B7">
            <w:r w:rsidRPr="001D0189">
              <w:t>Bachelor of Arts – Foreign Languages &amp; Literatures (Classics)</w:t>
            </w:r>
          </w:p>
          <w:p w14:paraId="41241C61" w14:textId="77777777" w:rsidR="00A831B7" w:rsidRPr="001D0189" w:rsidRDefault="00A831B7" w:rsidP="00A831B7">
            <w:pPr>
              <w:rPr>
                <w:sz w:val="20"/>
              </w:rPr>
            </w:pPr>
            <w:r w:rsidRPr="001D0189">
              <w:rPr>
                <w:sz w:val="20"/>
              </w:rPr>
              <w:t>Louisiana State University (Baton Rouge, LA)</w:t>
            </w:r>
          </w:p>
          <w:p w14:paraId="330CF54E" w14:textId="2D3A2C41" w:rsidR="00A831B7" w:rsidRPr="001D0189" w:rsidRDefault="00A831B7">
            <w:r w:rsidRPr="001D0189">
              <w:rPr>
                <w:sz w:val="22"/>
              </w:rPr>
              <w:t>January 2003 – December 2005</w:t>
            </w:r>
          </w:p>
        </w:tc>
        <w:tc>
          <w:tcPr>
            <w:tcW w:w="5395" w:type="dxa"/>
            <w:gridSpan w:val="2"/>
          </w:tcPr>
          <w:p w14:paraId="132B78D2" w14:textId="77777777" w:rsidR="00A831B7" w:rsidRDefault="00A831B7">
            <w:pPr>
              <w:rPr>
                <w:sz w:val="32"/>
              </w:rPr>
            </w:pPr>
            <w:r>
              <w:rPr>
                <w:b/>
                <w:sz w:val="32"/>
              </w:rPr>
              <w:t>Languages</w:t>
            </w:r>
          </w:p>
          <w:p w14:paraId="05C6CEB5" w14:textId="77777777" w:rsidR="00A831B7" w:rsidRPr="001D0189" w:rsidRDefault="00A831B7">
            <w:pPr>
              <w:rPr>
                <w:sz w:val="22"/>
              </w:rPr>
            </w:pPr>
            <w:r w:rsidRPr="001D0189">
              <w:rPr>
                <w:sz w:val="22"/>
              </w:rPr>
              <w:t>English</w:t>
            </w:r>
          </w:p>
          <w:p w14:paraId="36F4B4FF" w14:textId="77777777" w:rsidR="00A831B7" w:rsidRPr="001D0189" w:rsidRDefault="00A831B7">
            <w:pPr>
              <w:rPr>
                <w:sz w:val="21"/>
              </w:rPr>
            </w:pPr>
            <w:r w:rsidRPr="001D0189">
              <w:rPr>
                <w:sz w:val="22"/>
              </w:rPr>
              <w:t xml:space="preserve">    </w:t>
            </w:r>
            <w:r w:rsidRPr="001D0189">
              <w:rPr>
                <w:sz w:val="21"/>
              </w:rPr>
              <w:t>Native Speaker</w:t>
            </w:r>
          </w:p>
          <w:p w14:paraId="64D059CD" w14:textId="77777777" w:rsidR="00A831B7" w:rsidRPr="001D0189" w:rsidRDefault="00A831B7">
            <w:pPr>
              <w:rPr>
                <w:sz w:val="22"/>
              </w:rPr>
            </w:pPr>
            <w:r w:rsidRPr="001D0189">
              <w:rPr>
                <w:sz w:val="22"/>
              </w:rPr>
              <w:t>Spanish</w:t>
            </w:r>
          </w:p>
          <w:p w14:paraId="2811EC09" w14:textId="77777777" w:rsidR="00A831B7" w:rsidRPr="001D0189" w:rsidRDefault="00A831B7">
            <w:pPr>
              <w:rPr>
                <w:sz w:val="21"/>
              </w:rPr>
            </w:pPr>
            <w:r w:rsidRPr="001D0189">
              <w:rPr>
                <w:sz w:val="22"/>
              </w:rPr>
              <w:t xml:space="preserve">    </w:t>
            </w:r>
            <w:r w:rsidRPr="001D0189">
              <w:rPr>
                <w:sz w:val="21"/>
              </w:rPr>
              <w:t xml:space="preserve">Near-native level (C1, </w:t>
            </w:r>
            <w:proofErr w:type="spellStart"/>
            <w:r w:rsidRPr="001D0189">
              <w:rPr>
                <w:sz w:val="21"/>
              </w:rPr>
              <w:t>Institudo</w:t>
            </w:r>
            <w:proofErr w:type="spellEnd"/>
            <w:r w:rsidRPr="001D0189">
              <w:rPr>
                <w:sz w:val="21"/>
              </w:rPr>
              <w:t xml:space="preserve"> de Cervantes)</w:t>
            </w:r>
          </w:p>
          <w:p w14:paraId="5298D196" w14:textId="77777777" w:rsidR="00A831B7" w:rsidRPr="001D0189" w:rsidRDefault="00A831B7">
            <w:pPr>
              <w:rPr>
                <w:sz w:val="22"/>
              </w:rPr>
            </w:pPr>
            <w:r w:rsidRPr="001D0189">
              <w:rPr>
                <w:sz w:val="22"/>
              </w:rPr>
              <w:t>Latin</w:t>
            </w:r>
          </w:p>
          <w:p w14:paraId="4BAD49CC" w14:textId="77777777" w:rsidR="00A831B7" w:rsidRPr="001D0189" w:rsidRDefault="00A831B7">
            <w:pPr>
              <w:rPr>
                <w:sz w:val="21"/>
              </w:rPr>
            </w:pPr>
            <w:r w:rsidRPr="001D0189">
              <w:rPr>
                <w:sz w:val="21"/>
              </w:rPr>
              <w:t xml:space="preserve">    Excellent reading &amp; writing skills</w:t>
            </w:r>
          </w:p>
          <w:p w14:paraId="51F4FCF0" w14:textId="77777777" w:rsidR="00A831B7" w:rsidRDefault="00A831B7"/>
          <w:p w14:paraId="3E985742" w14:textId="77777777" w:rsidR="00A831B7" w:rsidRDefault="00A831B7"/>
          <w:p w14:paraId="7558512C" w14:textId="77777777" w:rsidR="00A831B7" w:rsidRDefault="00A831B7">
            <w:pPr>
              <w:rPr>
                <w:sz w:val="32"/>
              </w:rPr>
            </w:pPr>
            <w:r>
              <w:rPr>
                <w:b/>
                <w:sz w:val="32"/>
              </w:rPr>
              <w:t>Summary</w:t>
            </w:r>
          </w:p>
          <w:p w14:paraId="582EE8CA" w14:textId="77777777" w:rsidR="00A831B7" w:rsidRPr="001D0189" w:rsidRDefault="00A831B7">
            <w:pPr>
              <w:rPr>
                <w:sz w:val="22"/>
              </w:rPr>
            </w:pPr>
            <w:r w:rsidRPr="001D0189">
              <w:rPr>
                <w:sz w:val="22"/>
              </w:rPr>
              <w:t>Experienced educator and avid learner seeking employment with a great company in Austin, TX.  Reliable, professional, attentive to detail, collaborative, able to break larger tasks down into smaller, more manageable ones.  Skilled in both front-end and back-end web development.  Excellent communication skills.</w:t>
            </w:r>
          </w:p>
          <w:p w14:paraId="1AA56520" w14:textId="77777777" w:rsidR="00A831B7" w:rsidRDefault="00A831B7"/>
          <w:p w14:paraId="56254B00" w14:textId="77777777" w:rsidR="00A831B7" w:rsidRDefault="00A831B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9"/>
            </w:tblGrid>
            <w:tr w:rsidR="00A831B7" w14:paraId="36D90F78" w14:textId="77777777" w:rsidTr="00A831B7">
              <w:tc>
                <w:tcPr>
                  <w:tcW w:w="5169" w:type="dxa"/>
                </w:tcPr>
                <w:p w14:paraId="6FBB18B0" w14:textId="77777777" w:rsidR="00A831B7" w:rsidRDefault="00A831B7" w:rsidP="00A831B7">
                  <w:pPr>
                    <w:jc w:val="center"/>
                    <w:rPr>
                      <w:sz w:val="28"/>
                    </w:rPr>
                  </w:pPr>
                  <w:r>
                    <w:rPr>
                      <w:b/>
                      <w:sz w:val="28"/>
                    </w:rPr>
                    <w:t>Contact</w:t>
                  </w:r>
                </w:p>
                <w:p w14:paraId="77AF0208" w14:textId="77777777" w:rsidR="00A831B7" w:rsidRPr="00A831B7" w:rsidRDefault="00A831B7" w:rsidP="00A831B7">
                  <w:pPr>
                    <w:jc w:val="center"/>
                    <w:rPr>
                      <w:sz w:val="44"/>
                    </w:rPr>
                  </w:pPr>
                  <w:r w:rsidRPr="00A831B7">
                    <w:rPr>
                      <w:sz w:val="44"/>
                    </w:rPr>
                    <w:t>suarez.derrick@gmail.com</w:t>
                  </w:r>
                </w:p>
                <w:p w14:paraId="0FEDF4E8" w14:textId="77777777" w:rsidR="00A831B7" w:rsidRPr="00A831B7" w:rsidRDefault="00A831B7" w:rsidP="00A831B7">
                  <w:pPr>
                    <w:jc w:val="center"/>
                    <w:rPr>
                      <w:sz w:val="32"/>
                    </w:rPr>
                  </w:pPr>
                  <w:r w:rsidRPr="00A831B7">
                    <w:rPr>
                      <w:sz w:val="44"/>
                    </w:rPr>
                    <w:t xml:space="preserve">337 – 313 – 9088 </w:t>
                  </w:r>
                </w:p>
              </w:tc>
            </w:tr>
          </w:tbl>
          <w:p w14:paraId="4033485C" w14:textId="77777777" w:rsidR="00A831B7" w:rsidRPr="00A831B7" w:rsidRDefault="00A831B7"/>
        </w:tc>
      </w:tr>
    </w:tbl>
    <w:p w14:paraId="0BF50D92" w14:textId="77777777" w:rsidR="00A831B7" w:rsidRDefault="00A831B7">
      <w:pPr>
        <w:rPr>
          <w:sz w:val="32"/>
        </w:rPr>
      </w:pPr>
      <w:r w:rsidRPr="00A831B7">
        <w:rPr>
          <w:b/>
          <w:sz w:val="32"/>
        </w:rPr>
        <w:t>Personal</w:t>
      </w:r>
    </w:p>
    <w:p w14:paraId="531642F3" w14:textId="77777777" w:rsidR="00A831B7" w:rsidRPr="00A831B7" w:rsidRDefault="00A831B7" w:rsidP="00A831B7">
      <w:pPr>
        <w:rPr>
          <w:sz w:val="21"/>
        </w:rPr>
      </w:pPr>
      <w:r w:rsidRPr="00A831B7">
        <w:rPr>
          <w:sz w:val="21"/>
        </w:rPr>
        <w:t>I enjoy travelling with my wife, Theresa, and exploring new places.  We had the privilege of living in Madrid, Spain for two years and were lucky enough to visit many countries while there (Ireland is my favorite).  I very much enjoy listening to music and attending live shows.  I want to take up woodworking as a hobby once my wife and I buy a home and I have some space in which to work.  I have also performed five wedding ceremonies for friends, including one in Paris on the banks of the Seine.</w:t>
      </w:r>
    </w:p>
    <w:sectPr w:rsidR="00A831B7" w:rsidRPr="00A831B7" w:rsidSect="001F4C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ED2E04"/>
    <w:multiLevelType w:val="hybridMultilevel"/>
    <w:tmpl w:val="ED52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C1D"/>
    <w:rsid w:val="00133EBE"/>
    <w:rsid w:val="001D0189"/>
    <w:rsid w:val="001F4C1D"/>
    <w:rsid w:val="002D4262"/>
    <w:rsid w:val="0053771E"/>
    <w:rsid w:val="00594595"/>
    <w:rsid w:val="00624BC6"/>
    <w:rsid w:val="006F2DD8"/>
    <w:rsid w:val="00A831B7"/>
    <w:rsid w:val="00F42647"/>
    <w:rsid w:val="00F61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36D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C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4C1D"/>
    <w:rPr>
      <w:color w:val="0563C1" w:themeColor="hyperlink"/>
      <w:u w:val="single"/>
    </w:rPr>
  </w:style>
  <w:style w:type="table" w:styleId="TableGrid">
    <w:name w:val="Table Grid"/>
    <w:basedOn w:val="TableNormal"/>
    <w:uiPriority w:val="39"/>
    <w:rsid w:val="001F4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4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uarez.derrick@gmail.com" TargetMode="External"/><Relationship Id="rId6" Type="http://schemas.openxmlformats.org/officeDocument/2006/relationships/hyperlink" Target="http://www.derricksuarez.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340</Words>
  <Characters>1939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2016-08-29T14:28:00Z</dcterms:created>
  <dcterms:modified xsi:type="dcterms:W3CDTF">2016-09-21T20:18:00Z</dcterms:modified>
</cp:coreProperties>
</file>