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51AFB24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2C09B680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148FA7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470A606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57EDD78" w:rsid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TipoUbicacion</w:t>
            </w:r>
          </w:p>
          <w:p w14:paraId="0C56E45C" w14:textId="1B242A7E" w:rsidR="00710C39" w:rsidRP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CD891F8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F035F3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5658F1F8" w14:textId="77777777" w:rsidR="00D3401E" w:rsidRP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 w:rsidRPr="00D3401E">
              <w:rPr>
                <w:bCs/>
                <w:sz w:val="24"/>
                <w:szCs w:val="52"/>
                <w:lang w:val="es-MX"/>
              </w:rPr>
              <w:t>Entidad Ruta</w:t>
            </w:r>
          </w:p>
          <w:p w14:paraId="3BAADB21" w14:textId="77777777" w:rsid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 w:rsidRPr="00D3401E">
              <w:rPr>
                <w:bCs/>
                <w:sz w:val="24"/>
                <w:szCs w:val="52"/>
                <w:lang w:val="es-MX"/>
              </w:rPr>
              <w:t xml:space="preserve">Entidad </w:t>
            </w:r>
            <w:proofErr w:type="spellStart"/>
            <w:r w:rsidRPr="00D3401E">
              <w:rPr>
                <w:bCs/>
                <w:sz w:val="24"/>
                <w:szCs w:val="52"/>
                <w:lang w:val="es-MX"/>
              </w:rPr>
              <w:t>TipoPaquete</w:t>
            </w:r>
            <w:proofErr w:type="spellEnd"/>
          </w:p>
          <w:p w14:paraId="00E24E74" w14:textId="108FD2C4" w:rsidR="00D3401E" w:rsidRP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>
              <w:rPr>
                <w:bCs/>
                <w:sz w:val="24"/>
                <w:szCs w:val="52"/>
                <w:lang w:val="es-MX"/>
              </w:rPr>
              <w:t>Modelo De Entida</w:t>
            </w:r>
            <w:bookmarkStart w:id="0" w:name="_GoBack"/>
            <w:bookmarkEnd w:id="0"/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423EE"/>
    <w:multiLevelType w:val="hybridMultilevel"/>
    <w:tmpl w:val="723AAE7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3FBB"/>
    <w:multiLevelType w:val="hybridMultilevel"/>
    <w:tmpl w:val="72D848E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1657A"/>
    <w:multiLevelType w:val="hybridMultilevel"/>
    <w:tmpl w:val="A9A6D74A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5D149A"/>
    <w:multiLevelType w:val="hybridMultilevel"/>
    <w:tmpl w:val="230246CE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5B3C35"/>
    <w:rsid w:val="006E721C"/>
    <w:rsid w:val="00710C39"/>
    <w:rsid w:val="008945CC"/>
    <w:rsid w:val="00921785"/>
    <w:rsid w:val="009F3C8E"/>
    <w:rsid w:val="00B41454"/>
    <w:rsid w:val="00D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5A57-E66B-48BD-A135-29CA6433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8</cp:revision>
  <dcterms:created xsi:type="dcterms:W3CDTF">2023-07-07T02:53:00Z</dcterms:created>
  <dcterms:modified xsi:type="dcterms:W3CDTF">2023-07-07T21:25:00Z</dcterms:modified>
</cp:coreProperties>
</file>