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6 Homework — Informational Text</w:t>
      </w:r>
    </w:p>
    <w:p>
      <w:pPr>
        <w:spacing w:after="160" w:before="0"/>
      </w:pPr>
      <w:r>
        <w:rPr>
          <w:rFonts w:ascii="Arial" w:cs="Arial" w:eastAsia="Arial" w:hAnsi="Arial"/>
          <w:sz w:val="24"/>
          <w:szCs w:val="24"/>
        </w:rPr>
        <w:t xml:space="preserve">Our planet feels solid, but its outer crust is actually a giant puzzle of moving tectonic plates. These colossal slabs of rock are driven by deep heat currents within the Earth's mantle. They constantly grind past, collide into, or pull away from one another. This movement is usually slow and hard to see. However, the massive forces build up immense stress along plate boundaries and fault lines over time. When the friction holding the rocks together is finally broken, a sudden release of energy occurs. This energy travels outward as seismic waves that shake the ground. We experience this sudden shaking as an earthquake.</w:t>
      </w:r>
    </w:p>
    <w:p>
      <w:pPr>
        <w:spacing w:after="160" w:before="0"/>
      </w:pPr>
      <w:r>
        <w:rPr>
          <w:rFonts w:ascii="Arial" w:cs="Arial" w:eastAsia="Arial" w:hAnsi="Arial"/>
          <w:sz w:val="24"/>
          <w:szCs w:val="24"/>
        </w:rPr>
        <w:t xml:space="preserve">Geological faults are fractures in the Earth's crust where movement occurs. They are grouped into three primary types based on the forces that shape them. Normal faults form under extensional stress, where the crust is being pulled apart. This causes one block of rock to slide downward relative to the other. Reverse or thrust faults are created when compressional forces push the crust together. This action forces one block of rock upward and over the other. The third type, strike-slip faults, develop due to horizontal shearing forces. Here, plates slide laterally past one another. The famous San Andreas Fault and the Cadell Fault in Australia are strike-slip faults.</w:t>
      </w:r>
    </w:p>
    <w:p>
      <w:pPr>
        <w:spacing w:after="160" w:before="0"/>
      </w:pPr>
      <w:r>
        <w:rPr>
          <w:rFonts w:ascii="Arial" w:cs="Arial" w:eastAsia="Arial" w:hAnsi="Arial"/>
          <w:sz w:val="24"/>
          <w:szCs w:val="24"/>
        </w:rPr>
        <w:t xml:space="preserve">Earthquakes themselves are classified into three categories based on how they start. Tectonic earthquakes are the most common and powerful type. They are caused by sudden plate movements along fault lines. Volcanic earthquakes occur near active volcanoes, triggered by the movement of liquid magma beneath the surface. Finally, collapse earthquakes are minor tremors. They result from the sudden cave-in of underground caverns or old mines.</w:t>
      </w:r>
    </w:p>
    <w:p>
      <w:pPr>
        <w:spacing w:after="160" w:before="0"/>
      </w:pPr>
      <w:r>
        <w:rPr>
          <w:rFonts w:ascii="Arial" w:cs="Arial" w:eastAsia="Arial" w:hAnsi="Arial"/>
          <w:sz w:val="24"/>
          <w:szCs w:val="24"/>
        </w:rPr>
        <w:t xml:space="preserve">Australia sits in the middle of a tectonic plate, so we experience fewer massive tremors than boundary zones like New Zealand. However, our continent remains seismically active. Historically, the 1968 Meckering earthquake in Western Australia ripped the ground with a massive fault line. The tragic 1989 Newcastle earthquake in New South Wales showed that even moderate intraplate events can cause serious damage. Today, Geoscience Australia in Canberra monitors these tremors constantly. They record primary P-waves and secondary S-waves to keep our communities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2026-05-24T09:38:33.066Z</dcterms:created>
  <dcterms:modified xsi:type="dcterms:W3CDTF">2026-05-24T09:38:33.066Z</dcterms:modified>
</cp:coreProperties>
</file>

<file path=docProps/custom.xml><?xml version="1.0" encoding="utf-8"?>
<Properties xmlns="http://schemas.openxmlformats.org/officeDocument/2006/custom-properties" xmlns:vt="http://schemas.openxmlformats.org/officeDocument/2006/docPropsVTypes"/>
</file>