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Grace John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22/47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and engaging narrator's voice with a strong sense of personality.</w:t>
      </w:r>
    </w:p>
    <w:p>
      <w:pPr>
        <w:pStyle w:val="ListParagraph"/>
        <w:numPr>
          <w:ilvl w:val="0"/>
          <w:numId w:val="2"/>
        </w:numPr>
      </w:pPr>
      <w:r>
        <w:t xml:space="preserve">• Effective use of specialized horse-related vocabulary ('tack up', 'warm up', 'paddock').</w:t>
      </w:r>
    </w:p>
    <w:p>
      <w:pPr>
        <w:pStyle w:val="ListParagraph"/>
        <w:numPr>
          <w:ilvl w:val="0"/>
          <w:numId w:val="2"/>
        </w:numPr>
      </w:pPr>
      <w:r>
        <w:t xml:space="preserve">• Creative use of internal monologue to show character feelings and build tension.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high-frequency words (e.g., 'coach' instead of 'couch', 'fault' instead of 'folt').</w:t>
      </w:r>
    </w:p>
    <w:p>
      <w:pPr>
        <w:pStyle w:val="ListParagraph"/>
        <w:numPr>
          <w:ilvl w:val="0"/>
          <w:numId w:val="2"/>
        </w:numPr>
      </w:pPr>
      <w:r>
        <w:t xml:space="preserve">• Narrative structure—ensuring the ending relates to the problems introduced at the start of the story.</w:t>
      </w:r>
    </w:p>
    <w:p>
      <w:pPr>
        <w:pStyle w:val="ListParagraph"/>
        <w:numPr>
          <w:ilvl w:val="0"/>
          <w:numId w:val="2"/>
        </w:numPr>
      </w:pPr>
      <w:r>
        <w:t xml:space="preserve">• Sentence control—practicing the use of full stops to break up long streams of thought.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The writer successfully engages the reader through a very direct and emotive internal monologue.</w:t>
      </w:r>
    </w:p>
    <w:p>
      <w:r>
        <w:t xml:space="preserve">Evidence: "OMG grace u are overacting so so much just go and get the horse."</w:t>
      </w:r>
    </w:p>
    <w:p>
      <w:r>
        <w:t xml:space="preserve">Recommendations: Keep using that wonderful 'voice'! Try to describe what Grace sees as well as what she thinks.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orientation and complication are well-established, but the magical ending feels disconnected from the earlier realism.</w:t>
      </w:r>
    </w:p>
    <w:p>
      <w:r>
        <w:t xml:space="preserve">Evidence: "...at that second the mad horse started flying..."</w:t>
      </w:r>
    </w:p>
    <w:p>
      <w:r>
        <w:t xml:space="preserve">Recommendations: Try to drop 'clues' about the magic earlier in the story so the flying horse doesn't come as such a shock!</w:t>
      </w:r>
    </w:p>
    <w:p>
      <w:pPr>
        <w:pStyle w:val="Heading2"/>
      </w:pPr>
      <w:r>
        <w:t xml:space="preserve">3. Ideas (2/5 points)</w:t>
      </w:r>
    </w:p>
    <w:p>
      <w:r>
        <w:t xml:space="preserve">Assessment: The idea of anxiety about a lesson and a 'mean' horse is very relatable and clear.</w:t>
      </w:r>
    </w:p>
    <w:p>
      <w:r>
        <w:t xml:space="preserve">Evidence: "Moonlight is very mean to other horses, but my horse is a different story..."</w:t>
      </w:r>
    </w:p>
    <w:p>
      <w:r>
        <w:t xml:space="preserve">Recommendations: Show us one thing Moonlight did that was mean. Did he steal Andy's hay or bite him?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Grace's character is very well-defined through her thoughts. The setting of the paddock is functional.</w:t>
      </w:r>
    </w:p>
    <w:p>
      <w:r>
        <w:t xml:space="preserve">Evidence: "Ok ready 3 2 1 ok i am going steady boy..."</w:t>
      </w:r>
    </w:p>
    <w:p>
      <w:r>
        <w:t xml:space="preserve">Recommendations: Describe the paddock. Was it muddy, or was the sun shining on the horses' coats?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good technical vocabulary that shows a real knowledge of horse riding.</w:t>
      </w:r>
    </w:p>
    <w:p>
      <w:r>
        <w:t xml:space="preserve">Evidence: "...five minutes to tack up and be warmed up..."</w:t>
      </w:r>
    </w:p>
    <w:p>
      <w:r>
        <w:t xml:space="preserve">Recommendations: Use some stronger verbs for how Grace moves, like 'scurried' or 'rushed' instead of 'go'.</w:t>
      </w:r>
    </w:p>
    <w:p>
      <w:pPr>
        <w:pStyle w:val="Heading2"/>
      </w:pPr>
      <w:r>
        <w:t xml:space="preserve">6. Cohesion (2/4 points)</w:t>
      </w:r>
    </w:p>
    <w:p>
      <w:r>
        <w:t xml:space="preserve">Assessment: The story flows well as a stream of consciousness, with markers like 'Wait no' and 'Now we are done'.</w:t>
      </w:r>
    </w:p>
    <w:p>
      <w:r>
        <w:t xml:space="preserve">Evidence: "...wait no this is my Folt i didn't go into the paddock when i needed to..."</w:t>
      </w:r>
    </w:p>
    <w:p>
      <w:r>
        <w:t xml:space="preserve">Recommendations: Use more formal linking words like 'Meanwhile' to connect different characters' actions.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Effective use of paragraphs to organize the internal debate, the dialogue, and the lesson itself.</w:t>
      </w:r>
    </w:p>
    <w:p>
      <w:r>
        <w:t xml:space="preserve">Recommendations: Great work. Keep using paragraphs to signal shifts in focus.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Sentence structure is often sacrificed for the high-energy 'talky' style.</w:t>
      </w:r>
    </w:p>
    <w:p>
      <w:r>
        <w:t xml:space="preserve">Evidence: "...ok i am going steady boy i just need to get Andy ok pls don't hurt me..."</w:t>
      </w:r>
    </w:p>
    <w:p>
      <w:r>
        <w:t xml:space="preserve">Recommendations: Even in a stream of consciousness, full stops help the reader 'breathe' between thoughts.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Punctuation is used creatively for emphasis (all caps), but formal control is lacking.</w:t>
      </w:r>
    </w:p>
    <w:p>
      <w:r>
        <w:t xml:space="preserve">Evidence: "NOOOOOOOOOOO my horse is in the same paddock..."</w:t>
      </w:r>
    </w:p>
    <w:p>
      <w:r>
        <w:t xml:space="preserve">Recommendations: Practice using quotation marks for every person who speaks, including Amy the coach.</w:t>
      </w:r>
    </w:p>
    <w:p>
      <w:pPr>
        <w:pStyle w:val="Heading2"/>
      </w:pPr>
      <w:r>
        <w:t xml:space="preserve">10. Spelling (2/6 points)</w:t>
      </w:r>
    </w:p>
    <w:p>
      <w:r>
        <w:t xml:space="preserve">Assessment: Several common high-frequency words are consistently misspelled.</w:t>
      </w:r>
    </w:p>
    <w:p>
      <w:r>
        <w:t xml:space="preserve">Evidence: 'couch' for 'coach', 'Folt' for 'fault', 'onley' for 'only'.</w:t>
      </w:r>
    </w:p>
    <w:p>
      <w:r>
        <w:t xml:space="preserve">Recommendations: Some words sound the same but have different meanings. Practice 'coach' and 'fault' specifically.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2026-01-28T11:57:59.189Z</dcterms:created>
  <dcterms:modified xsi:type="dcterms:W3CDTF">2026-01-28T11:57:59.190Z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