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Imogen McKechnie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21/47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use of dialogue to show the girl's feelings and the 'bossy' nature of her parents.</w:t>
      </w:r>
    </w:p>
    <w:p>
      <w:pPr>
        <w:pStyle w:val="ListParagraph"/>
        <w:numPr>
          <w:ilvl w:val="0"/>
          <w:numId w:val="2"/>
        </w:numPr>
      </w:pPr>
      <w:r>
        <w:t xml:space="preserve">• Clear connection between the character's desires and the wishes granted by the genie.</w:t>
      </w:r>
    </w:p>
    <w:p>
      <w:pPr>
        <w:pStyle w:val="ListParagraph"/>
        <w:numPr>
          <w:ilvl w:val="0"/>
          <w:numId w:val="2"/>
        </w:numPr>
      </w:pPr>
      <w:r>
        <w:t xml:space="preserve">• Effective use of lists ('no more disgusting food', 'no more teasing') to build sympathy for the character.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high-frequency words (e.g., 'piece' instead of 'peace', 'there' instead of 'their').</w:t>
      </w:r>
    </w:p>
    <w:p>
      <w:pPr>
        <w:pStyle w:val="ListParagraph"/>
        <w:numPr>
          <w:ilvl w:val="0"/>
          <w:numId w:val="2"/>
        </w:numPr>
      </w:pPr>
      <w:r>
        <w:t xml:space="preserve">• Narrative pacing—spend more time describing the rescue from the lake so the reader can share the character's relief.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accuracy—ensure every sentence ends with a full stop, even when a character is speaking.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a character who is unhappy and looking for a change.</w:t>
      </w:r>
    </w:p>
    <w:p>
      <w:r>
        <w:t xml:space="preserve">Evidence: "She hated every day of her life she wanted a change."</w:t>
      </w:r>
    </w:p>
    <w:p>
      <w:r>
        <w:t xml:space="preserve">Recommendations: Keep using those strong feelings! Try to describe how the girl's face looked when she was sad vs. when she was happy.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narrative has all the required components but moves through them very quickly, especially the transition from the lake to home.</w:t>
      </w:r>
    </w:p>
    <w:p>
      <w:r>
        <w:t xml:space="preserve">Evidence: "When she found a long peace of rope someone had rescued her she was safe..."</w:t>
      </w:r>
    </w:p>
    <w:p>
      <w:r>
        <w:t xml:space="preserve">Recommendations: Use a few more sentences to describe the person who rescued her. Was it a mystery person or a friend?</w:t>
      </w:r>
    </w:p>
    <w:p>
      <w:pPr>
        <w:pStyle w:val="Heading2"/>
      </w:pPr>
      <w:r>
        <w:t xml:space="preserve">3. Ideas (2/5 points)</w:t>
      </w:r>
    </w:p>
    <w:p>
      <w:r>
        <w:t xml:space="preserve">Assessment: The idea of 'three wishes' to escape a difficult life is a classic and effective choice for a short story.</w:t>
      </w:r>
    </w:p>
    <w:p>
      <w:r>
        <w:t xml:space="preserve">Evidence: "...no more bossy parents, no more going to bed at 6:00..."</w:t>
      </w:r>
    </w:p>
    <w:p>
      <w:r>
        <w:t xml:space="preserve">Recommendations: What did the jungle look like? Was it full of tall trees or fruit that tasted like Nutella?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Both the girl's home and the jungle setting are used to contrast her unhappiness with her new found joy.</w:t>
      </w:r>
    </w:p>
    <w:p>
      <w:r>
        <w:t xml:space="preserve">Evidence: "...make freinds with all the jungle animals..."</w:t>
      </w:r>
    </w:p>
    <w:p>
      <w:r>
        <w:t xml:space="preserve">Recommendations: Describe the blue person (the genie) more. Was he glowing or did he wear a special hat?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precise and evocative adjectives like 'dusty', 'disgusting', and 'bossy'.</w:t>
      </w:r>
    </w:p>
    <w:p>
      <w:r>
        <w:t xml:space="preserve">Evidence: "...no more disgusting food for dinner..."</w:t>
      </w:r>
    </w:p>
    <w:p>
      <w:r>
        <w:t xml:space="preserve">Recommendations: Use stronger verbs for the 'roar'—did it 'shake the trees' or 'echo through the forest'?</w:t>
      </w:r>
    </w:p>
    <w:p>
      <w:pPr>
        <w:pStyle w:val="Heading2"/>
      </w:pPr>
      <w:r>
        <w:t xml:space="preserve">6. Cohesion (2/4 points)</w:t>
      </w:r>
    </w:p>
    <w:p>
      <w:r>
        <w:t xml:space="preserve">Assessment: Temporal markers help keep the stream of events in a logical order for the reader.</w:t>
      </w:r>
    </w:p>
    <w:p>
      <w:r>
        <w:t xml:space="preserve">Evidence: "Back at home none of her family cared..."</w:t>
      </w:r>
    </w:p>
    <w:p>
      <w:r>
        <w:t xml:space="preserve">Recommendations: Use longer connecting words like 'Eventually' or 'Consequently' to make your transitions more sophisticated.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Appropriate and consistent use of paragraphs to organize the different stages of the girl's journey.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 sentences are simple or compound; there are some issues with sentence boundaries.</w:t>
      </w:r>
    </w:p>
    <w:p>
      <w:r>
        <w:t xml:space="preserve">Evidence: "She took it with her to the deep cold lake suddenly the water rised..."</w:t>
      </w:r>
    </w:p>
    <w:p>
      <w:r>
        <w:t xml:space="preserve">Recommendations: Practice using words like 'while' or 'because' to connect your ideas into longer, more complex sentences.</w:t>
      </w:r>
    </w:p>
    <w:p>
      <w:pPr>
        <w:pStyle w:val="Heading2"/>
      </w:pPr>
      <w:r>
        <w:t xml:space="preserve">9. Punctuation (2/5 points)</w:t>
      </w:r>
    </w:p>
    <w:p>
      <w:r>
        <w:t xml:space="preserve">Assessment: Quotation marks and exclamation marks are used with some variety, though capitalisation is sometimes missing.</w:t>
      </w:r>
    </w:p>
    <w:p>
      <w:r>
        <w:t xml:space="preserve">Evidence: "GET TO BED NOW''! And angrily."</w:t>
      </w:r>
    </w:p>
    <w:p>
      <w:r>
        <w:t xml:space="preserve">Recommendations: Ensure that every sentence starts with a capital letter and ends with a full stop, even if it has an exclamation mark too!</w:t>
      </w:r>
    </w:p>
    <w:p>
      <w:pPr>
        <w:pStyle w:val="Heading2"/>
      </w:pPr>
      <w:r>
        <w:t xml:space="preserve">10. Spelling (2/6 points)</w:t>
      </w:r>
    </w:p>
    <w:p>
      <w:r>
        <w:t xml:space="preserve">Assessment: Errors are present in high-frequency words and common homophones.</w:t>
      </w:r>
    </w:p>
    <w:p>
      <w:r>
        <w:t xml:space="preserve">Evidence: 'their' for 'there', 'peace' for 'piece', 'freinds' for 'friends'.</w:t>
      </w:r>
    </w:p>
    <w:p>
      <w:r>
        <w:t xml:space="preserve">Recommendations: Practice words that sound the same but are spelled differently. It makes a big difference to your reader's understanding!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21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2026-01-28T12:03:29.029Z</dcterms:created>
  <dcterms:modified xsi:type="dcterms:W3CDTF">2026-01-28T12:03:29.029Z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