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12d4e"/>
          <w:sz w:val="32"/>
          <w:szCs w:val="32"/>
        </w:rPr>
        <w:t xml:space="preserve">Lesson R1: Cyclone Trackers - Revision Handout</w:t>
      </w:r>
    </w:p>
    <w:p>
      <w:pPr>
        <w:spacing w:after="200"/>
        <w:jc w:val="center"/>
      </w:pPr>
      <w:r>
        <w:rPr>
          <w:i/>
          <w:iCs/>
          <w:color w:val="3f72af"/>
          <w:sz w:val="20"/>
          <w:szCs w:val="20"/>
        </w:rPr>
        <w:t xml:space="preserve">Science Unit 2: Natural Disasters - Revision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0"/>
      </w:tblGrid>
      <w:tr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r>
              <w:rPr>
                <w:sz w:val="20"/>
                <w:szCs w:val="20"/>
              </w:rPr>
              <w:t xml:space="preserve">Name: ______________________</w:t>
            </w:r>
          </w:p>
        </w:tc>
        <w:tc>
          <w:tcPr>
            <w:tcW w:type="dxa" w:w="4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r>
              <w:rPr>
                <w:sz w:val="20"/>
                <w:szCs w:val="20"/>
              </w:rPr>
              <w:t xml:space="preserve">Date: _________________  Class: _______</w:t>
            </w:r>
          </w:p>
        </w:tc>
      </w:tr>
    </w:tbl>
    <w:p>
      <w:pPr>
        <w:spacing w:after="250"/>
      </w:pPr>
    </w:p>
    <w:p>
      <w:pPr>
        <w:pStyle w:val="Heading1"/>
        <w:spacing w:after="100" w:before="100"/>
      </w:pPr>
      <w:r>
        <w:rPr>
          <w:b/>
          <w:bCs/>
          <w:color w:val="112d4e"/>
          <w:sz w:val="24"/>
          <w:szCs w:val="24"/>
        </w:rPr>
        <w:t xml:space="preserve">Section A: Weather Instrument Match-Up</w:t>
      </w:r>
    </w:p>
    <w:p>
      <w:pPr>
        <w:spacing w:after="150"/>
      </w:pPr>
      <w:r>
        <w:rPr>
          <w:sz w:val="20"/>
          <w:szCs w:val="20"/>
        </w:rPr>
        <w:t xml:space="preserve">Write the correct weather instrument or scale that matches each description below: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0"/>
      </w:tblGrid>
      <w:tr>
        <w:tc>
          <w:tcPr>
            <w:shd w:fill="112d4e"/>
          </w:tcPr>
          <w:p>
            <w:r>
              <w:rPr>
                <w:b/>
                <w:bCs/>
                <w:color w:val="ffffff"/>
              </w:rPr>
              <w:t xml:space="preserve">Instrument / Scale</w:t>
            </w:r>
          </w:p>
        </w:tc>
        <w:tc>
          <w:tcPr>
            <w:shd w:fill="112d4e"/>
          </w:tcPr>
          <w:p>
            <w:r>
              <w:rPr>
                <w:b/>
                <w:bCs/>
                <w:color w:val="ffffff"/>
              </w:rPr>
              <w:t xml:space="preserve">Purpose / Description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r>
              <w:t xml:space="preserve">
_____________________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r>
              <w:t xml:space="preserve">Measures atmospheric pressure to forecast weather changes.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r>
              <w:t xml:space="preserve">
_____________________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r>
              <w:t xml:space="preserve">Measures wind speed directly using cups that spin.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r>
              <w:t xml:space="preserve">
_____________________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r>
              <w:t xml:space="preserve">A visual scale from 0 to 12 used to estimate wind speed based on observations of land or sea.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r>
              <w:t xml:space="preserve">
_____________________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r>
              <w:t xml:space="preserve">Shows high and low pressure systems and wind direction using isobars.</w:t>
            </w:r>
          </w:p>
        </w:tc>
      </w:tr>
    </w:tbl>
    <w:p>
      <w:pPr>
        <w:pStyle w:val="Heading1"/>
      </w:pPr>
      <w:r>
        <w:rPr>
          <w:b/>
          <w:bCs/>
          <w:color w:val="112d4e"/>
          <w:sz w:val="24"/>
          <w:szCs w:val="24"/>
        </w:rPr>
        <w:t xml:space="preserve">Section B: Wind Graph Analysis (TC Neo)</w:t>
      </w:r>
    </w:p>
    <w:p>
      <w:pPr>
        <w:spacing w:after="120"/>
      </w:pPr>
      <w:r>
        <w:rPr>
          <w:sz w:val="20"/>
          <w:szCs w:val="20"/>
        </w:rPr>
        <w:t xml:space="preserve">Look at the wind speed data for Tropical Cyclone Neo over a 12-day period: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shd w:fill="3f72af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shd w:fill="3f72af"/>
          </w:tcPr>
          <w:p>
            <w:pPr>
              <w:jc w:val="center"/>
            </w:pPr>
            <w:r>
              <w:rPr>
                <w:color w:val="ffffff"/>
              </w:rPr>
              <w:t xml:space="preserve">Day 1</w:t>
            </w:r>
          </w:p>
        </w:tc>
        <w:tc>
          <w:tcPr>
            <w:shd w:fill="3f72af"/>
          </w:tcPr>
          <w:p>
            <w:pPr>
              <w:jc w:val="center"/>
            </w:pPr>
            <w:r>
              <w:rPr>
                <w:color w:val="ffffff"/>
              </w:rPr>
              <w:t xml:space="preserve">Day 3</w:t>
            </w:r>
          </w:p>
        </w:tc>
        <w:tc>
          <w:tcPr>
            <w:shd w:fill="3f72af"/>
          </w:tcPr>
          <w:p>
            <w:pPr>
              <w:jc w:val="center"/>
            </w:pPr>
            <w:r>
              <w:rPr>
                <w:color w:val="ffffff"/>
              </w:rPr>
              <w:t xml:space="preserve">Day 5</w:t>
            </w:r>
          </w:p>
        </w:tc>
        <w:tc>
          <w:tcPr>
            <w:shd w:fill="3f72af"/>
          </w:tcPr>
          <w:p>
            <w:pPr>
              <w:jc w:val="center"/>
            </w:pPr>
            <w:r>
              <w:rPr>
                <w:color w:val="ffffff"/>
              </w:rPr>
              <w:t xml:space="preserve">Day 8</w:t>
            </w:r>
          </w:p>
        </w:tc>
        <w:tc>
          <w:tcPr>
            <w:shd w:fill="3f72af"/>
          </w:tcPr>
          <w:p>
            <w:pPr>
              <w:jc w:val="center"/>
            </w:pPr>
            <w:r>
              <w:rPr>
                <w:color w:val="ffffff"/>
              </w:rPr>
              <w:t xml:space="preserve">Day 12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Wind Speed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jc w:val="center"/>
            </w:pPr>
            <w:r>
              <w:t xml:space="preserve">55 km/h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jc w:val="center"/>
            </w:pPr>
            <w:r>
              <w:t xml:space="preserve">75 km/h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jc w:val="center"/>
            </w:pPr>
            <w:r>
              <w:t xml:space="preserve">115 km/h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jc w:val="center"/>
            </w:pPr>
            <w:r>
              <w:t xml:space="preserve">175 km/h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jc w:val="center"/>
            </w:pPr>
            <w:r>
              <w:t xml:space="preserve">85 km/h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1. TC Neo crossed the coast on Day 8. What category was it on landfall? (Use the Cyclone category table on the slide to identify it).</w:t>
      </w:r>
    </w:p>
    <w:p>
      <w:pPr>
        <w:spacing w:after="200"/>
      </w:pPr>
      <w:r>
        <w:rPr>
          <w:sz w:val="18"/>
          <w:szCs w:val="18"/>
        </w:rPr>
        <w:t xml:space="preserve">Answer: ________________________________________________________________________________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2. Describe the level of damage a town would sustain when hit by TC Neo on Day 8. Explain your reasoning.</w:t>
      </w:r>
    </w:p>
    <w:p>
      <w:pPr>
        <w:spacing w:after="200"/>
      </w:pPr>
      <w:r>
        <w:rPr>
          <w:sz w:val="18"/>
          <w:szCs w:val="18"/>
        </w:rPr>
        <w:t xml:space="preserve">Answer: ________________________________________________________________________________
________________________________________________________________________________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3. What is a key limitation of using the Beaufort scale instead of modern instruments?</w:t>
      </w:r>
    </w:p>
    <w:p>
      <w:pPr>
        <w:spacing w:after="200"/>
      </w:pPr>
      <w:r>
        <w:rPr>
          <w:sz w:val="18"/>
          <w:szCs w:val="18"/>
        </w:rPr>
        <w:t xml:space="preserve">Answer: 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b/>
          <w:bCs/>
          <w:color w:val="112d4e"/>
          <w:sz w:val="24"/>
          <w:szCs w:val="24"/>
        </w:rPr>
        <w:t xml:space="preserve">Section C: Prediction Critique &amp; Research Inquiry</w:t>
      </w:r>
    </w:p>
    <w:p>
      <w:pPr>
        <w:spacing w:after="150"/>
      </w:pPr>
      <w:r>
        <w:rPr>
          <w:sz w:val="20"/>
          <w:szCs w:val="20"/>
        </w:rPr>
        <w:t xml:space="preserve">A meteorologist predicted: 'TC Neo will cross the Queensland coast near Townsville at exactly 10:00 am on Wednesday.' Based on what you know about cyclone paths, evaluate this prediction.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1. Is this prediction accurate? Why or why not? Explain the limits of forecast tracks.</w:t>
      </w:r>
    </w:p>
    <w:p>
      <w:pPr>
        <w:spacing w:after="200"/>
      </w:pPr>
      <w:r>
        <w:rPr>
          <w:sz w:val="18"/>
          <w:szCs w:val="18"/>
        </w:rPr>
        <w:t xml:space="preserve">Answer: ________________________________________________________________________________
________________________________________________________________________________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2. List three additional sources of meteorological research or data that could improve this prediction.</w:t>
      </w:r>
    </w:p>
    <w:p>
      <w:pPr>
        <w:spacing w:after="200"/>
      </w:pPr>
      <w:r>
        <w:rPr>
          <w:sz w:val="18"/>
          <w:szCs w:val="18"/>
        </w:rPr>
        <w:t xml:space="preserve">Answer: 
• ________________________________________________________________________________
• ________________________________________________________________________________
• ________________________________________________________________________________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3. Justify how one of these research sources provides a more accurate forecast.</w:t>
      </w:r>
    </w:p>
    <w:p>
      <w:pPr>
        <w:spacing w:after="200"/>
      </w:pPr>
      <w:r>
        <w:rPr>
          <w:sz w:val="18"/>
          <w:szCs w:val="18"/>
        </w:rPr>
        <w:t xml:space="preserve">Answer: ________________________________________________________________________________
________________________________________________________________________________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12d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2026-06-07T10:47:51.505Z</dcterms:created>
  <dcterms:modified xsi:type="dcterms:W3CDTF">2026-06-07T10:47:51.505Z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