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45F8" w14:textId="77777777" w:rsidR="003F4851" w:rsidRDefault="004D103A" w:rsidP="003F4851">
      <w:r>
        <w:rPr>
          <w:noProof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14:paraId="3629D0BF" w14:textId="77777777" w:rsidTr="00A971C8">
        <w:tc>
          <w:tcPr>
            <w:tcW w:w="7428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74703633" w14:textId="77777777" w:rsidR="004D103A" w:rsidRDefault="004D103A" w:rsidP="00A971C8">
            <w:pPr>
              <w:pStyle w:val="Whiteheaderbanner"/>
            </w:pPr>
            <w:r>
              <w:t>HASS</w:t>
            </w:r>
          </w:p>
          <w:p w14:paraId="0FDC2D27" w14:textId="77777777" w:rsidR="003F4851" w:rsidRPr="00311AFF" w:rsidRDefault="007C125C" w:rsidP="00A971C8">
            <w:pPr>
              <w:pStyle w:val="Whiteheaderbanner"/>
            </w:pPr>
            <w:r>
              <w:t>Australia in the past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0CBCF6EE" w14:textId="77777777" w:rsidR="003F4851" w:rsidRPr="00311AFF" w:rsidRDefault="003F4851" w:rsidP="007C125C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7C125C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4859C00F" w14:textId="77777777" w:rsidR="003F4851" w:rsidRPr="00311AFF" w:rsidRDefault="003F4851" w:rsidP="007C125C">
            <w:pPr>
              <w:pStyle w:val="Whiteheaderbanner"/>
              <w:jc w:val="right"/>
            </w:pPr>
            <w:r w:rsidRPr="00B54F07">
              <w:t xml:space="preserve">Unit </w:t>
            </w:r>
            <w:r w:rsidR="007C125C">
              <w:t>1</w:t>
            </w:r>
          </w:p>
        </w:tc>
      </w:tr>
      <w:tr w:rsidR="0002668A" w:rsidRPr="00026540" w14:paraId="2EC29302" w14:textId="77777777" w:rsidTr="003336ED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7D3A0C4B" w14:textId="77777777" w:rsidR="0002668A" w:rsidRPr="004465FA" w:rsidRDefault="0002668A" w:rsidP="007C125C">
            <w:pPr>
              <w:pStyle w:val="Blackheaderbanner"/>
            </w:pPr>
            <w:r w:rsidRPr="004465FA">
              <w:t xml:space="preserve">Lesson </w:t>
            </w:r>
            <w:r w:rsidR="007C125C">
              <w:t>3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36F6A271" w14:textId="77777777" w:rsidR="0002668A" w:rsidRPr="002E2E83" w:rsidRDefault="003336ED" w:rsidP="002B14F9">
            <w:pPr>
              <w:pStyle w:val="Blackheaderbanner"/>
            </w:pPr>
            <w:r w:rsidRPr="003336ED">
              <w:t>Examining key figures, events and ideas that led to Federation</w:t>
            </w:r>
            <w:r>
              <w:t xml:space="preserve"> — </w:t>
            </w:r>
            <w:r w:rsidR="007C125C">
              <w:t>Points of view about Federation</w:t>
            </w:r>
          </w:p>
        </w:tc>
      </w:tr>
      <w:tr w:rsidR="0002668A" w:rsidRPr="00026540" w14:paraId="2669B2F4" w14:textId="77777777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98E71EA" w14:textId="77777777"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68B51511" w14:textId="77777777"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14:paraId="05F61F25" w14:textId="77777777" w:rsidR="007C125C" w:rsidRPr="00487B63" w:rsidRDefault="007C125C" w:rsidP="007C125C">
            <w:pPr>
              <w:pStyle w:val="Blueheader"/>
            </w:pPr>
            <w:r>
              <w:t>Examine primary sources (political cartoons) to determine their origin and purpose</w:t>
            </w:r>
          </w:p>
          <w:p w14:paraId="4E158C7B" w14:textId="77777777" w:rsidR="007C125C" w:rsidRPr="00B44934" w:rsidRDefault="007C125C" w:rsidP="007C125C">
            <w:pPr>
              <w:pStyle w:val="Bullet3space"/>
            </w:pPr>
            <w:r>
              <w:t>Identify political cartoon</w:t>
            </w:r>
            <w:r w:rsidR="002C0903">
              <w:t>s as a type of primary source (s</w:t>
            </w:r>
            <w:r>
              <w:t xml:space="preserve">lideshow </w:t>
            </w:r>
            <w:r>
              <w:rPr>
                <w:i/>
              </w:rPr>
              <w:t>Political cartoons).</w:t>
            </w:r>
          </w:p>
          <w:p w14:paraId="2BBB33CF" w14:textId="77777777" w:rsidR="007C125C" w:rsidRPr="00CE71F8" w:rsidRDefault="007C125C" w:rsidP="007C125C">
            <w:pPr>
              <w:pStyle w:val="Bullet3space"/>
              <w:rPr>
                <w:b/>
              </w:rPr>
            </w:pPr>
            <w:r>
              <w:t>Analyse a modern political cartoon to develop understanding.</w:t>
            </w:r>
          </w:p>
          <w:p w14:paraId="47BF5FF8" w14:textId="77777777" w:rsidR="007C125C" w:rsidRPr="00BC4877" w:rsidRDefault="007C125C" w:rsidP="007C125C">
            <w:pPr>
              <w:pStyle w:val="Blueheader"/>
            </w:pPr>
            <w:r>
              <w:t>Analyse different viewpoints about Federation in the past</w:t>
            </w:r>
          </w:p>
          <w:p w14:paraId="13D189C8" w14:textId="77777777" w:rsidR="007C125C" w:rsidRPr="00EB1A2C" w:rsidRDefault="007C125C" w:rsidP="007C125C">
            <w:pPr>
              <w:pStyle w:val="Bullet3space"/>
              <w:rPr>
                <w:b/>
                <w:lang w:eastAsia="en-US"/>
              </w:rPr>
            </w:pPr>
            <w:r>
              <w:t>Interpret a historical political cartoon (</w:t>
            </w:r>
            <w:r w:rsidR="002C0903">
              <w:t>s</w:t>
            </w:r>
            <w:r>
              <w:rPr>
                <w:bCs/>
                <w:szCs w:val="24"/>
                <w:lang w:eastAsia="en-US"/>
              </w:rPr>
              <w:t xml:space="preserve">lideshow </w:t>
            </w:r>
            <w:r w:rsidRPr="00055986">
              <w:rPr>
                <w:bCs/>
                <w:i/>
                <w:szCs w:val="24"/>
                <w:lang w:eastAsia="en-US"/>
              </w:rPr>
              <w:t>Identifying points of view in the past</w:t>
            </w:r>
            <w:r>
              <w:rPr>
                <w:bCs/>
                <w:szCs w:val="24"/>
                <w:lang w:eastAsia="en-US"/>
              </w:rPr>
              <w:t>)</w:t>
            </w:r>
            <w:r>
              <w:t>.</w:t>
            </w:r>
          </w:p>
          <w:p w14:paraId="689F8B94" w14:textId="77777777" w:rsidR="007C125C" w:rsidRPr="0031631F" w:rsidRDefault="007C125C" w:rsidP="007C125C">
            <w:pPr>
              <w:pStyle w:val="Bullet3space"/>
              <w:rPr>
                <w:b/>
              </w:rPr>
            </w:pPr>
            <w:r>
              <w:t>Examine a political cartoon from the time of Australia’s Federation (</w:t>
            </w:r>
            <w:r w:rsidR="002C0903">
              <w:t>s</w:t>
            </w:r>
            <w:r>
              <w:t>heet</w:t>
            </w:r>
            <w:r w:rsidRPr="00950F28">
              <w:t xml:space="preserve"> </w:t>
            </w:r>
            <w:r w:rsidR="002C0903">
              <w:rPr>
                <w:i/>
              </w:rPr>
              <w:t>Federation c</w:t>
            </w:r>
            <w:r w:rsidRPr="00715439">
              <w:rPr>
                <w:i/>
              </w:rPr>
              <w:t>artoon</w:t>
            </w:r>
            <w:r w:rsidR="002C4C2E">
              <w:t>).</w:t>
            </w:r>
          </w:p>
          <w:p w14:paraId="4BBAA95F" w14:textId="77777777" w:rsidR="007C125C" w:rsidRPr="004A78DE" w:rsidRDefault="002C4C2E" w:rsidP="007C125C">
            <w:pPr>
              <w:pStyle w:val="Bulletindent3space"/>
            </w:pPr>
            <w:r>
              <w:t>D</w:t>
            </w:r>
            <w:r w:rsidR="007C125C">
              <w:t xml:space="preserve">escribe the visual and written features of the </w:t>
            </w:r>
            <w:r w:rsidR="002C0903">
              <w:t>political cartoons</w:t>
            </w:r>
            <w:r>
              <w:t>.</w:t>
            </w:r>
          </w:p>
          <w:p w14:paraId="53007DF9" w14:textId="77777777" w:rsidR="007C125C" w:rsidRDefault="002C4C2E" w:rsidP="007C125C">
            <w:pPr>
              <w:pStyle w:val="Bulletindent3space"/>
            </w:pPr>
            <w:r>
              <w:t>D</w:t>
            </w:r>
            <w:r w:rsidR="007C125C">
              <w:t>iscuss origin, purpose and perspectives of political cartoons about Federation.</w:t>
            </w:r>
          </w:p>
          <w:p w14:paraId="54ED98D7" w14:textId="77777777" w:rsidR="007C125C" w:rsidRPr="00BC4877" w:rsidRDefault="007C125C" w:rsidP="007C125C">
            <w:pPr>
              <w:pStyle w:val="Blueheader"/>
            </w:pPr>
            <w:r>
              <w:t xml:space="preserve">Infer relationships between groups with similar or different points of view about Federation </w:t>
            </w:r>
          </w:p>
          <w:p w14:paraId="3A0D52B6" w14:textId="77777777" w:rsidR="007C125C" w:rsidRPr="00CE71F8" w:rsidRDefault="007C125C" w:rsidP="007C125C">
            <w:pPr>
              <w:pStyle w:val="Bullet3space"/>
              <w:rPr>
                <w:b/>
              </w:rPr>
            </w:pPr>
            <w:r>
              <w:t>Identify points of view expressed in political cartoons as for or against Federation.</w:t>
            </w:r>
          </w:p>
          <w:p w14:paraId="2C2AEB75" w14:textId="77777777" w:rsidR="007C125C" w:rsidRDefault="007C125C" w:rsidP="007C125C">
            <w:pPr>
              <w:pStyle w:val="Bullet3space"/>
            </w:pPr>
            <w:r>
              <w:t>Compare historical perspectives of Federation using sources as evidence.</w:t>
            </w:r>
          </w:p>
          <w:p w14:paraId="0597AB18" w14:textId="77777777" w:rsidR="007C125C" w:rsidRPr="00BC4877" w:rsidRDefault="007C125C" w:rsidP="007C125C">
            <w:pPr>
              <w:pStyle w:val="Blackheader"/>
            </w:pPr>
            <w:r>
              <w:t>Resources</w:t>
            </w:r>
          </w:p>
          <w:p w14:paraId="268B650D" w14:textId="77777777" w:rsidR="006B530F" w:rsidRPr="006B530F" w:rsidRDefault="007C125C" w:rsidP="00F77914">
            <w:pPr>
              <w:pStyle w:val="Blackheader"/>
              <w:spacing w:before="0"/>
              <w:rPr>
                <w:b w:val="0"/>
                <w:sz w:val="21"/>
                <w:szCs w:val="21"/>
                <w:lang w:eastAsia="en-US"/>
              </w:rPr>
            </w:pPr>
            <w:r w:rsidRPr="002C0903">
              <w:rPr>
                <w:b w:val="0"/>
                <w:sz w:val="21"/>
                <w:szCs w:val="21"/>
                <w:lang w:eastAsia="en-US"/>
              </w:rPr>
              <w:t>Slideshow</w:t>
            </w:r>
            <w:r w:rsidR="00783E8C">
              <w:rPr>
                <w:b w:val="0"/>
                <w:sz w:val="21"/>
                <w:szCs w:val="21"/>
                <w:lang w:eastAsia="en-US"/>
              </w:rPr>
              <w:t xml:space="preserve"> (with script)</w:t>
            </w:r>
            <w:r w:rsidRPr="002C0903">
              <w:rPr>
                <w:b w:val="0"/>
                <w:sz w:val="21"/>
                <w:szCs w:val="21"/>
                <w:lang w:eastAsia="en-US"/>
              </w:rPr>
              <w:t xml:space="preserve"> — </w:t>
            </w:r>
            <w:hyperlink r:id="rId8" w:history="1">
              <w:r w:rsidRPr="006B530F">
                <w:rPr>
                  <w:rStyle w:val="Hyperlink"/>
                  <w:rFonts w:cs="Arial"/>
                  <w:b w:val="0"/>
                  <w:lang w:eastAsia="en-US"/>
                </w:rPr>
                <w:t>Political cartoons</w:t>
              </w:r>
            </w:hyperlink>
            <w:r w:rsidR="002C0903">
              <w:rPr>
                <w:b w:val="0"/>
                <w:color w:val="00B050"/>
                <w:sz w:val="21"/>
                <w:szCs w:val="21"/>
                <w:lang w:eastAsia="en-US"/>
              </w:rPr>
              <w:t xml:space="preserve"> </w:t>
            </w:r>
          </w:p>
          <w:p w14:paraId="4CB07971" w14:textId="77777777" w:rsidR="007C125C" w:rsidRPr="002C0903" w:rsidRDefault="007C125C" w:rsidP="00F77914">
            <w:pPr>
              <w:pStyle w:val="Blackheader"/>
              <w:spacing w:before="0"/>
              <w:rPr>
                <w:b w:val="0"/>
                <w:sz w:val="21"/>
                <w:szCs w:val="21"/>
                <w:lang w:eastAsia="en-US"/>
              </w:rPr>
            </w:pPr>
            <w:r w:rsidRPr="002C0903">
              <w:rPr>
                <w:b w:val="0"/>
                <w:sz w:val="21"/>
                <w:szCs w:val="21"/>
                <w:lang w:eastAsia="en-US"/>
              </w:rPr>
              <w:t>Slideshow</w:t>
            </w:r>
            <w:r w:rsidR="00783E8C">
              <w:rPr>
                <w:b w:val="0"/>
                <w:sz w:val="21"/>
                <w:szCs w:val="21"/>
                <w:lang w:eastAsia="en-US"/>
              </w:rPr>
              <w:t xml:space="preserve"> (with script)</w:t>
            </w:r>
            <w:r w:rsidRPr="002C0903">
              <w:rPr>
                <w:b w:val="0"/>
                <w:sz w:val="21"/>
                <w:szCs w:val="21"/>
                <w:lang w:eastAsia="en-US"/>
              </w:rPr>
              <w:t xml:space="preserve"> — </w:t>
            </w:r>
            <w:hyperlink r:id="rId9" w:history="1">
              <w:r w:rsidRPr="006B530F">
                <w:rPr>
                  <w:rStyle w:val="Hyperlink"/>
                  <w:rFonts w:cs="Arial"/>
                  <w:b w:val="0"/>
                  <w:lang w:eastAsia="en-US"/>
                </w:rPr>
                <w:t>Identifying points of view in the past</w:t>
              </w:r>
            </w:hyperlink>
          </w:p>
          <w:p w14:paraId="292FB619" w14:textId="77777777" w:rsidR="0060123C" w:rsidRPr="007C125C" w:rsidRDefault="007C125C" w:rsidP="0007679E">
            <w:pPr>
              <w:pStyle w:val="Blackheader"/>
              <w:spacing w:before="0"/>
              <w:rPr>
                <w:b w:val="0"/>
                <w:bCs w:val="0"/>
                <w:iCs w:val="0"/>
              </w:rPr>
            </w:pPr>
            <w:r w:rsidRPr="002C0903">
              <w:rPr>
                <w:b w:val="0"/>
                <w:bCs w:val="0"/>
                <w:iCs w:val="0"/>
                <w:sz w:val="21"/>
                <w:szCs w:val="21"/>
              </w:rPr>
              <w:t xml:space="preserve">Sheet </w:t>
            </w:r>
            <w:r w:rsidRPr="002C0903">
              <w:rPr>
                <w:b w:val="0"/>
                <w:sz w:val="21"/>
                <w:szCs w:val="21"/>
                <w:lang w:eastAsia="en-US"/>
              </w:rPr>
              <w:t>—</w:t>
            </w:r>
            <w:r w:rsidRPr="002C0903">
              <w:rPr>
                <w:b w:val="0"/>
                <w:bCs w:val="0"/>
                <w:iCs w:val="0"/>
                <w:sz w:val="21"/>
                <w:szCs w:val="21"/>
              </w:rPr>
              <w:t xml:space="preserve"> </w:t>
            </w:r>
            <w:hyperlink r:id="rId10" w:history="1">
              <w:r w:rsidR="002C0903" w:rsidRPr="006B530F">
                <w:rPr>
                  <w:rStyle w:val="Hyperlink"/>
                  <w:rFonts w:cs="Arial"/>
                  <w:b w:val="0"/>
                  <w:bCs w:val="0"/>
                  <w:iCs w:val="0"/>
                </w:rPr>
                <w:t>Federation c</w:t>
              </w:r>
              <w:r w:rsidRPr="006B530F">
                <w:rPr>
                  <w:rStyle w:val="Hyperlink"/>
                  <w:rFonts w:cs="Arial"/>
                  <w:b w:val="0"/>
                  <w:bCs w:val="0"/>
                  <w:iCs w:val="0"/>
                </w:rPr>
                <w:t>artoon</w:t>
              </w:r>
            </w:hyperlink>
          </w:p>
        </w:tc>
      </w:tr>
      <w:tr w:rsidR="007C125C" w:rsidRPr="00026540" w14:paraId="196F02D1" w14:textId="77777777" w:rsidTr="007C125C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002F443" w14:textId="77777777" w:rsidR="007C125C" w:rsidRPr="00E412F2" w:rsidRDefault="007C125C" w:rsidP="00714ED0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1DB55989" wp14:editId="5138A23A">
                  <wp:extent cx="214824" cy="214824"/>
                  <wp:effectExtent l="0" t="0" r="0" b="0"/>
                  <wp:docPr id="6" name="Picture 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C617BF7" w14:textId="77777777" w:rsidR="007C125C" w:rsidRPr="009D5B48" w:rsidRDefault="007C125C" w:rsidP="007C125C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9D5B48">
              <w:t>Cause and effect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52DD9376" w14:textId="77777777" w:rsidR="007C125C" w:rsidRPr="00096F3B" w:rsidRDefault="007C125C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C125C" w:rsidRPr="00026540" w14:paraId="69AE5BA2" w14:textId="77777777" w:rsidTr="007C125C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2CBC372" w14:textId="77777777" w:rsidR="007C125C" w:rsidRPr="00E412F2" w:rsidRDefault="007C125C" w:rsidP="00714ED0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02587CE1" wp14:editId="17BB7378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E15DD1B" w14:textId="77777777" w:rsidR="007C125C" w:rsidRPr="009D5B48" w:rsidRDefault="007C125C" w:rsidP="007C125C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9D5B48">
              <w:t>Continuity and change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57D035D7" w14:textId="77777777" w:rsidR="007C125C" w:rsidRPr="00096F3B" w:rsidRDefault="007C125C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C125C" w:rsidRPr="00026540" w14:paraId="1326FB13" w14:textId="77777777" w:rsidTr="007C125C">
        <w:trPr>
          <w:trHeight w:val="20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14:paraId="60FE5095" w14:textId="77777777" w:rsidR="007C125C" w:rsidRPr="00E412F2" w:rsidRDefault="007C125C" w:rsidP="00714ED0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5062D3D9" wp14:editId="7A661B2C">
                  <wp:extent cx="214824" cy="214824"/>
                  <wp:effectExtent l="0" t="0" r="0" b="0"/>
                  <wp:docPr id="2" name="Picture 2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14:paraId="17665234" w14:textId="77777777" w:rsidR="007C125C" w:rsidRPr="009D5B48" w:rsidRDefault="007C125C" w:rsidP="007C125C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9D5B48">
              <w:t>Perspectives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4B6C41D9" w14:textId="77777777" w:rsidR="007C125C" w:rsidRPr="00096F3B" w:rsidRDefault="007C125C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5AF3BC93" w14:textId="77777777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597AC831" w14:textId="77777777" w:rsidR="0002668A" w:rsidRPr="00B44934" w:rsidRDefault="002C4C2E" w:rsidP="00B44934">
            <w:pPr>
              <w:pStyle w:val="Blackheaderbold"/>
            </w:pPr>
            <w:r>
              <w:t>HASS</w:t>
            </w:r>
            <w:r w:rsidR="000043C9" w:rsidRPr="00B44934">
              <w:t xml:space="preserve"> language:</w:t>
            </w:r>
          </w:p>
          <w:p w14:paraId="565ED3CB" w14:textId="77777777" w:rsidR="007C125C" w:rsidRPr="00FB5A8F" w:rsidRDefault="00B07575" w:rsidP="007C125C">
            <w:pPr>
              <w:pStyle w:val="Bodytext6space"/>
              <w:rPr>
                <w:b/>
                <w:iCs/>
                <w:color w:val="0070C0"/>
              </w:rPr>
            </w:pPr>
            <w:r>
              <w:t>barrier</w:t>
            </w:r>
            <w:r w:rsidR="007C125C">
              <w:t xml:space="preserve">, federate, global, </w:t>
            </w:r>
            <w:r w:rsidR="002C0903">
              <w:t>interpret, purpose, united</w:t>
            </w:r>
          </w:p>
          <w:p w14:paraId="0EF00457" w14:textId="77777777" w:rsidR="007C125C" w:rsidRPr="00FB5A8F" w:rsidRDefault="007C125C" w:rsidP="007C125C">
            <w:pPr>
              <w:pStyle w:val="Blueheader"/>
            </w:pPr>
            <w:r w:rsidRPr="00FB5A8F">
              <w:t>Lesson objectives</w:t>
            </w:r>
          </w:p>
          <w:p w14:paraId="28E33F2B" w14:textId="77777777" w:rsidR="007C125C" w:rsidRPr="00FB5A8F" w:rsidRDefault="007C125C" w:rsidP="007C125C">
            <w:pPr>
              <w:pStyle w:val="Blackheaderbold"/>
            </w:pPr>
            <w:r w:rsidRPr="00FB5A8F">
              <w:t>Students will:</w:t>
            </w:r>
          </w:p>
          <w:p w14:paraId="30FB2BFD" w14:textId="77777777" w:rsidR="007C125C" w:rsidRPr="00A770E9" w:rsidRDefault="0024428F" w:rsidP="007C125C">
            <w:pPr>
              <w:pStyle w:val="Bodytext6space"/>
            </w:pPr>
            <w:r>
              <w:t>U</w:t>
            </w:r>
            <w:r w:rsidR="007C125C" w:rsidRPr="007137BB">
              <w:t xml:space="preserve">nderstand the different points of view involved in Australia’s Federation debate. </w:t>
            </w:r>
          </w:p>
          <w:p w14:paraId="2ED35ACF" w14:textId="77777777" w:rsidR="007C125C" w:rsidRPr="00FB5A8F" w:rsidRDefault="007C125C" w:rsidP="007C125C">
            <w:pPr>
              <w:pStyle w:val="Blueheader"/>
            </w:pPr>
            <w:r w:rsidRPr="00FB5A8F">
              <w:t>Evidence of learning</w:t>
            </w:r>
          </w:p>
          <w:p w14:paraId="7D4F7F21" w14:textId="77777777" w:rsidR="007C125C" w:rsidRPr="00FB5A8F" w:rsidRDefault="007C125C" w:rsidP="007C125C">
            <w:pPr>
              <w:pStyle w:val="Blackheaderbold"/>
            </w:pPr>
            <w:r w:rsidRPr="00FB5A8F">
              <w:t xml:space="preserve">Can the student: </w:t>
            </w:r>
          </w:p>
          <w:p w14:paraId="6DCCFD36" w14:textId="77777777" w:rsidR="007C125C" w:rsidRDefault="0024428F" w:rsidP="007C125C">
            <w:pPr>
              <w:pStyle w:val="Bodytext6space"/>
            </w:pPr>
            <w:r>
              <w:t>I</w:t>
            </w:r>
            <w:r w:rsidR="007C125C" w:rsidRPr="007137BB">
              <w:t>dentify the different points of view about Australia’s Federation?</w:t>
            </w:r>
          </w:p>
          <w:p w14:paraId="6C1AF3EE" w14:textId="77777777" w:rsidR="007C125C" w:rsidRDefault="0024428F" w:rsidP="007C125C">
            <w:pPr>
              <w:pStyle w:val="Blueheader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I</w:t>
            </w:r>
            <w:r w:rsidR="007C125C" w:rsidRPr="007137BB">
              <w:rPr>
                <w:rFonts w:cs="Times New Roman"/>
                <w:b w:val="0"/>
                <w:color w:val="auto"/>
                <w:sz w:val="21"/>
                <w:szCs w:val="24"/>
              </w:rPr>
              <w:t>nterpret information in primary sources?</w:t>
            </w:r>
          </w:p>
          <w:p w14:paraId="610CE047" w14:textId="77777777" w:rsidR="007C125C" w:rsidRDefault="007C125C" w:rsidP="007C125C">
            <w:pPr>
              <w:pStyle w:val="Blueheader"/>
            </w:pPr>
            <w:r>
              <w:t>Ideas for monitoring</w:t>
            </w:r>
          </w:p>
          <w:p w14:paraId="4604F682" w14:textId="77777777" w:rsidR="007C125C" w:rsidRDefault="007C125C" w:rsidP="007C125C">
            <w:pPr>
              <w:pStyle w:val="Blackheaderbold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14:paraId="4771B696" w14:textId="77777777" w:rsidR="007C125C" w:rsidRDefault="002C0903" w:rsidP="007C125C">
            <w:pPr>
              <w:pStyle w:val="Bodytext6space"/>
            </w:pPr>
            <w:r>
              <w:t>I</w:t>
            </w:r>
            <w:r w:rsidR="007C125C">
              <w:t>dentify and describe perspectives within and across various groups.</w:t>
            </w:r>
          </w:p>
          <w:p w14:paraId="70767EC4" w14:textId="77777777" w:rsidR="007C125C" w:rsidRDefault="002C0903" w:rsidP="007C125C">
            <w:pPr>
              <w:pStyle w:val="Bodytext6space"/>
              <w:rPr>
                <w:rFonts w:cs="Arial"/>
              </w:rPr>
            </w:pPr>
            <w:r>
              <w:rPr>
                <w:rFonts w:cs="Arial"/>
                <w:color w:val="000000"/>
                <w:szCs w:val="21"/>
              </w:rPr>
              <w:t>M</w:t>
            </w:r>
            <w:r w:rsidR="007C125C">
              <w:rPr>
                <w:rFonts w:cs="Arial"/>
                <w:color w:val="000000"/>
                <w:szCs w:val="21"/>
              </w:rPr>
              <w:t>ake inferences.</w:t>
            </w:r>
          </w:p>
          <w:p w14:paraId="0CEA2316" w14:textId="77777777" w:rsidR="007C125C" w:rsidRPr="00FB5A8F" w:rsidRDefault="007C125C" w:rsidP="007C125C">
            <w:pPr>
              <w:pStyle w:val="Blueheader"/>
            </w:pPr>
            <w:r w:rsidRPr="00FB5A8F">
              <w:t>Learning alerts</w:t>
            </w:r>
          </w:p>
          <w:p w14:paraId="0D50BC77" w14:textId="77777777" w:rsidR="007C125C" w:rsidRPr="00FB5A8F" w:rsidRDefault="007C125C" w:rsidP="007C125C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14:paraId="6D5AE0EB" w14:textId="77777777" w:rsidR="007C125C" w:rsidRPr="00E02D5E" w:rsidRDefault="002C0903" w:rsidP="007C125C">
            <w:pPr>
              <w:pStyle w:val="Bodytext6space"/>
            </w:pPr>
            <w:r>
              <w:rPr>
                <w:szCs w:val="21"/>
              </w:rPr>
              <w:t>D</w:t>
            </w:r>
            <w:r w:rsidR="007C125C" w:rsidRPr="00E50365">
              <w:rPr>
                <w:szCs w:val="21"/>
              </w:rPr>
              <w:t>iverse cultural backgrounds</w:t>
            </w:r>
            <w:r w:rsidR="007C125C">
              <w:t>.</w:t>
            </w:r>
          </w:p>
          <w:p w14:paraId="52738058" w14:textId="77777777" w:rsidR="007C125C" w:rsidRPr="00E02D5E" w:rsidRDefault="002C0903" w:rsidP="007C125C">
            <w:pPr>
              <w:pStyle w:val="Bodytext6space"/>
            </w:pPr>
            <w:r>
              <w:rPr>
                <w:szCs w:val="21"/>
              </w:rPr>
              <w:t>L</w:t>
            </w:r>
            <w:r w:rsidR="007C125C" w:rsidRPr="00E50365">
              <w:rPr>
                <w:szCs w:val="21"/>
              </w:rPr>
              <w:t>iteracy demands of content</w:t>
            </w:r>
            <w:r w:rsidR="007C125C">
              <w:t>.</w:t>
            </w:r>
          </w:p>
          <w:p w14:paraId="340F9C3E" w14:textId="77777777" w:rsidR="007C125C" w:rsidRPr="00FB5A8F" w:rsidRDefault="007C125C" w:rsidP="007C125C">
            <w:pPr>
              <w:pStyle w:val="Blackheaderbold"/>
            </w:pPr>
            <w:r w:rsidRPr="00FB5A8F">
              <w:t>Suggested next steps for learning</w:t>
            </w:r>
          </w:p>
          <w:p w14:paraId="55E9BC0E" w14:textId="77777777" w:rsidR="007C125C" w:rsidRPr="00E02D5E" w:rsidRDefault="007C125C" w:rsidP="007C125C">
            <w:pPr>
              <w:pStyle w:val="Bodytext6space"/>
            </w:pPr>
            <w:r w:rsidRPr="00E50365">
              <w:rPr>
                <w:szCs w:val="21"/>
              </w:rPr>
              <w:t>Consider inclusive practices and resources</w:t>
            </w:r>
            <w:r>
              <w:t>.</w:t>
            </w:r>
          </w:p>
          <w:p w14:paraId="02E05482" w14:textId="77777777" w:rsidR="007C125C" w:rsidRDefault="007C125C" w:rsidP="007C125C">
            <w:pPr>
              <w:pStyle w:val="Bodytext6space"/>
            </w:pPr>
            <w:r w:rsidRPr="00E50365">
              <w:rPr>
                <w:szCs w:val="21"/>
              </w:rPr>
              <w:t>Consider alternative sources</w:t>
            </w:r>
            <w:r>
              <w:t>.</w:t>
            </w:r>
          </w:p>
          <w:p w14:paraId="7316B685" w14:textId="77777777" w:rsidR="00547566" w:rsidRDefault="00547566" w:rsidP="007C125C">
            <w:pPr>
              <w:pStyle w:val="Bodytext6space"/>
            </w:pPr>
          </w:p>
          <w:p w14:paraId="49650E78" w14:textId="77777777" w:rsidR="007C125C" w:rsidRPr="007C125C" w:rsidRDefault="007C125C" w:rsidP="007C125C">
            <w:pPr>
              <w:pStyle w:val="Bodytext6space"/>
              <w:rPr>
                <w:szCs w:val="21"/>
              </w:rPr>
            </w:pPr>
            <w:r w:rsidRPr="00E50365">
              <w:rPr>
                <w:szCs w:val="21"/>
              </w:rPr>
              <w:lastRenderedPageBreak/>
              <w:t>Provide scaffolded learning opportunities or instruction.</w:t>
            </w:r>
          </w:p>
          <w:p w14:paraId="44E8EFA1" w14:textId="77777777" w:rsidR="007C125C" w:rsidRPr="00FB5A8F" w:rsidRDefault="007C125C" w:rsidP="007C125C">
            <w:pPr>
              <w:pStyle w:val="Blueheader"/>
            </w:pPr>
            <w:r w:rsidRPr="00FB5A8F">
              <w:t xml:space="preserve">Ideas for differentiation </w:t>
            </w:r>
          </w:p>
          <w:p w14:paraId="373DCBC1" w14:textId="77777777" w:rsidR="007C125C" w:rsidRPr="00FB5A8F" w:rsidRDefault="007C125C" w:rsidP="007C125C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14:paraId="58BE83E7" w14:textId="77777777" w:rsidR="007C125C" w:rsidRPr="002F4FEE" w:rsidRDefault="007C125C" w:rsidP="007C125C">
            <w:pPr>
              <w:spacing w:before="120" w:line="240" w:lineRule="auto"/>
              <w:rPr>
                <w:rFonts w:eastAsia="Times New Roman" w:cs="Arial"/>
                <w:b/>
                <w:noProof/>
                <w:szCs w:val="21"/>
              </w:rPr>
            </w:pPr>
            <w:r>
              <w:rPr>
                <w:rFonts w:cs="Arial"/>
                <w:noProof/>
                <w:szCs w:val="21"/>
              </w:rPr>
              <w:t xml:space="preserve">Provide statements and ask students to match these to the </w:t>
            </w:r>
            <w:r w:rsidRPr="00731638">
              <w:rPr>
                <w:rFonts w:cs="Arial"/>
                <w:noProof/>
                <w:szCs w:val="21"/>
              </w:rPr>
              <w:t>appropriate section in the cartoon analysis task.</w:t>
            </w:r>
          </w:p>
          <w:p w14:paraId="1FD71820" w14:textId="77777777" w:rsidR="007C125C" w:rsidRPr="00FB5A8F" w:rsidRDefault="007C125C" w:rsidP="007C125C">
            <w:pPr>
              <w:pStyle w:val="Blackheaderbold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14:paraId="19C549FC" w14:textId="77777777" w:rsidR="007C125C" w:rsidRPr="00EB1A2C" w:rsidRDefault="007C125C" w:rsidP="007C125C">
            <w:pPr>
              <w:pStyle w:val="Bullet3space"/>
              <w:numPr>
                <w:ilvl w:val="0"/>
                <w:numId w:val="0"/>
              </w:numPr>
              <w:rPr>
                <w:b/>
                <w:lang w:eastAsia="en-US"/>
              </w:rPr>
            </w:pPr>
            <w:r>
              <w:t>Evaluate the change in perception of political cartoons today.</w:t>
            </w:r>
          </w:p>
          <w:p w14:paraId="40B41187" w14:textId="77777777" w:rsidR="00DB4799" w:rsidRPr="00E02D5E" w:rsidRDefault="007C125C" w:rsidP="007C125C">
            <w:pPr>
              <w:pStyle w:val="Bodytext6space"/>
              <w:spacing w:after="240"/>
              <w:rPr>
                <w:b/>
              </w:rPr>
            </w:pPr>
            <w:r>
              <w:t>Create political cartoons about Federation.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14:paraId="6A15C1E9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57113EBC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BE62748" wp14:editId="577DCE52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4BA09234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14:paraId="6D8CF129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5FBCEC7F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060FF7A" wp14:editId="74359D12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6DC9B0B5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14:paraId="05D30FEC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530C90D4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7D7ACC1" wp14:editId="380B53A3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241CF440" w14:textId="77777777"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14:paraId="6E29FF0E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0D168DF4" w14:textId="77777777"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59460CB" wp14:editId="485217A6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35508C7A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14:paraId="5C2ABB03" w14:textId="77777777"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6E5556E7" w14:textId="77777777"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14:paraId="53963987" w14:textId="77777777" w:rsidR="00B35377" w:rsidRPr="008425B5" w:rsidRDefault="00B35377" w:rsidP="009424C1">
      <w:pPr>
        <w:pStyle w:val="Blackheader"/>
      </w:pPr>
      <w:r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14:paraId="29325499" w14:textId="77777777" w:rsidTr="00FA1C51">
        <w:tc>
          <w:tcPr>
            <w:tcW w:w="5210" w:type="dxa"/>
          </w:tcPr>
          <w:p w14:paraId="4529DFFC" w14:textId="77777777"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F77914">
              <w:t>6</w:t>
            </w:r>
            <w:r w:rsidRPr="00E8285B">
              <w:t xml:space="preserve"> </w:t>
            </w:r>
            <w:r w:rsidR="008425B5">
              <w:t>HASS</w:t>
            </w:r>
            <w:r w:rsidRPr="00E8285B">
              <w:t xml:space="preserve"> — Content descriptions</w:t>
            </w:r>
          </w:p>
          <w:p w14:paraId="7282AE9F" w14:textId="77777777" w:rsidR="00F77914" w:rsidRPr="00E8285B" w:rsidRDefault="002C4C2E" w:rsidP="00F77914">
            <w:pPr>
              <w:pStyle w:val="Blueheader"/>
            </w:pPr>
            <w:r>
              <w:t>Knowledge and u</w:t>
            </w:r>
            <w:r w:rsidR="00F77914">
              <w:t>nderstanding</w:t>
            </w:r>
          </w:p>
          <w:p w14:paraId="1A71EF11" w14:textId="77777777" w:rsidR="00F77914" w:rsidRPr="00B0543F" w:rsidRDefault="00F77914" w:rsidP="00F77914">
            <w:pPr>
              <w:pStyle w:val="Blackheaderbold"/>
            </w:pPr>
            <w:r>
              <w:t>History</w:t>
            </w:r>
          </w:p>
          <w:p w14:paraId="1FED28D5" w14:textId="77777777" w:rsidR="00F77914" w:rsidRDefault="00F77914" w:rsidP="00F77914">
            <w:pPr>
              <w:pStyle w:val="Bodytext6space"/>
            </w:pPr>
            <w:r>
              <w:t xml:space="preserve">Key </w:t>
            </w:r>
            <w:r w:rsidRPr="00A54635">
              <w:rPr>
                <w:color w:val="808080" w:themeColor="background1" w:themeShade="80"/>
              </w:rPr>
              <w:t xml:space="preserve">figures, events and </w:t>
            </w:r>
            <w:r>
              <w:t>ideas that led to Australia’s Federation and Constitution (ACHASSK134)</w:t>
            </w:r>
          </w:p>
          <w:p w14:paraId="68443C0F" w14:textId="77777777" w:rsidR="00F77914" w:rsidRPr="00E8285B" w:rsidRDefault="008425B5" w:rsidP="00F77914">
            <w:pPr>
              <w:pStyle w:val="Blueheader"/>
            </w:pPr>
            <w:r>
              <w:t>Inquiry and s</w:t>
            </w:r>
            <w:r w:rsidR="00F77914">
              <w:t>kills</w:t>
            </w:r>
          </w:p>
          <w:p w14:paraId="1CC0ECA2" w14:textId="77777777" w:rsidR="00F77914" w:rsidRPr="00B0543F" w:rsidRDefault="00F77914" w:rsidP="00F77914">
            <w:pPr>
              <w:pStyle w:val="Blackheaderbold"/>
            </w:pPr>
            <w:r>
              <w:t>Analysing</w:t>
            </w:r>
          </w:p>
          <w:p w14:paraId="3042CCE2" w14:textId="77777777" w:rsidR="00F77914" w:rsidRDefault="00F77914" w:rsidP="00F77914">
            <w:pPr>
              <w:pStyle w:val="Bodytext6space"/>
            </w:pPr>
            <w:r>
              <w:t xml:space="preserve">Examine primary </w:t>
            </w:r>
            <w:r w:rsidRPr="00A54635">
              <w:rPr>
                <w:color w:val="808080" w:themeColor="background1" w:themeShade="80"/>
              </w:rPr>
              <w:t xml:space="preserve">and secondary </w:t>
            </w:r>
            <w:r>
              <w:t>sources to determine their origin and purpose (ACHASSI126)</w:t>
            </w:r>
          </w:p>
          <w:p w14:paraId="0DBABF44" w14:textId="77777777" w:rsidR="00F77914" w:rsidRDefault="00F77914" w:rsidP="00F77914">
            <w:pPr>
              <w:pStyle w:val="Bodytext6space"/>
            </w:pPr>
            <w:r>
              <w:t xml:space="preserve">Examine different viewpoints on actions, events, issues </w:t>
            </w:r>
            <w:r w:rsidRPr="00A54635">
              <w:rPr>
                <w:color w:val="808080" w:themeColor="background1" w:themeShade="80"/>
              </w:rPr>
              <w:t xml:space="preserve">and phenomena </w:t>
            </w:r>
            <w:r>
              <w:t>in the past and present (ACHASSI127)</w:t>
            </w:r>
          </w:p>
          <w:p w14:paraId="504839EA" w14:textId="77777777" w:rsidR="00F77914" w:rsidRPr="00B0543F" w:rsidRDefault="00F77914" w:rsidP="00F77914">
            <w:pPr>
              <w:pStyle w:val="Blackheaderbold"/>
            </w:pPr>
            <w:r>
              <w:t>Evaluating and reflecting</w:t>
            </w:r>
          </w:p>
          <w:p w14:paraId="7DE2B845" w14:textId="77777777" w:rsidR="00A4694C" w:rsidRPr="009B0022" w:rsidRDefault="00F77914" w:rsidP="00F77914">
            <w:pPr>
              <w:pStyle w:val="Bodytext6space"/>
            </w:pPr>
            <w:r>
              <w:t>Evaluate evidence to draw conclusions (ACHASSI129)</w:t>
            </w:r>
          </w:p>
        </w:tc>
        <w:tc>
          <w:tcPr>
            <w:tcW w:w="5210" w:type="dxa"/>
          </w:tcPr>
          <w:p w14:paraId="7DC42F57" w14:textId="77777777"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14:paraId="6A591B9B" w14:textId="77777777" w:rsidR="00F77914" w:rsidRPr="00B0543F" w:rsidRDefault="00F77914" w:rsidP="00F77914">
            <w:pPr>
              <w:pStyle w:val="Blackheaderbold"/>
              <w:spacing w:after="60" w:line="240" w:lineRule="auto"/>
            </w:pPr>
            <w:r>
              <w:t>Literacy</w:t>
            </w:r>
          </w:p>
          <w:p w14:paraId="77850503" w14:textId="77777777" w:rsidR="00F77914" w:rsidRPr="00BC72CD" w:rsidRDefault="00F77914" w:rsidP="00F77914">
            <w:pPr>
              <w:pStyle w:val="Bullet3space"/>
              <w:spacing w:line="240" w:lineRule="auto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14:paraId="451E4005" w14:textId="77777777" w:rsidR="00F77914" w:rsidRDefault="00F77914" w:rsidP="00F77914">
            <w:pPr>
              <w:pStyle w:val="Bullet3space"/>
              <w:spacing w:line="240" w:lineRule="auto"/>
            </w:pPr>
            <w:r>
              <w:t>Composing texts through speaking, writing and creating</w:t>
            </w:r>
          </w:p>
          <w:p w14:paraId="348AEA71" w14:textId="77777777" w:rsidR="00F77914" w:rsidRDefault="00F77914" w:rsidP="00F77914">
            <w:pPr>
              <w:pStyle w:val="Bullet3space"/>
              <w:spacing w:line="240" w:lineRule="auto"/>
            </w:pPr>
            <w:r>
              <w:t>Word knowledge</w:t>
            </w:r>
          </w:p>
          <w:p w14:paraId="5050B6BC" w14:textId="77777777" w:rsidR="00F77914" w:rsidRDefault="00F77914" w:rsidP="00F77914">
            <w:pPr>
              <w:pStyle w:val="Bullet3space"/>
              <w:spacing w:after="120" w:line="240" w:lineRule="auto"/>
            </w:pPr>
            <w:r>
              <w:t>Visual knowledge</w:t>
            </w:r>
          </w:p>
          <w:p w14:paraId="437F214A" w14:textId="77777777" w:rsidR="00F77914" w:rsidRPr="00B0543F" w:rsidRDefault="00F77914" w:rsidP="00F77914">
            <w:pPr>
              <w:pStyle w:val="Blackheaderbold"/>
              <w:spacing w:after="60" w:line="240" w:lineRule="auto"/>
            </w:pPr>
            <w:r>
              <w:t>Numeracy</w:t>
            </w:r>
          </w:p>
          <w:p w14:paraId="7F2CE94C" w14:textId="77777777" w:rsidR="00F77914" w:rsidRPr="00C46C50" w:rsidRDefault="00F77914" w:rsidP="00F77914">
            <w:pPr>
              <w:pStyle w:val="Bullet3space"/>
              <w:spacing w:after="120" w:line="240" w:lineRule="auto"/>
            </w:pPr>
            <w:r w:rsidRPr="00C46C50">
              <w:t>Recognising and using patterns and relationships</w:t>
            </w:r>
            <w:r>
              <w:t xml:space="preserve"> </w:t>
            </w:r>
          </w:p>
          <w:p w14:paraId="78FF0B82" w14:textId="77777777" w:rsidR="00F77914" w:rsidRPr="00B0543F" w:rsidRDefault="00F77914" w:rsidP="00F77914">
            <w:pPr>
              <w:pStyle w:val="Blackheaderbold"/>
              <w:spacing w:after="60" w:line="240" w:lineRule="auto"/>
            </w:pPr>
            <w:r>
              <w:t>Critical and creative thinking</w:t>
            </w:r>
          </w:p>
          <w:p w14:paraId="6B6960A7" w14:textId="77777777" w:rsidR="00F77914" w:rsidRPr="007D39E1" w:rsidRDefault="00F77914" w:rsidP="00F77914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Analysing, synthesising and evaluating reasoning and procedures</w:t>
            </w:r>
          </w:p>
          <w:p w14:paraId="44ADCC32" w14:textId="77777777" w:rsidR="00F77914" w:rsidRPr="00B0543F" w:rsidRDefault="00F77914" w:rsidP="00F77914">
            <w:pPr>
              <w:pStyle w:val="Blackheaderbold"/>
              <w:spacing w:after="60" w:line="240" w:lineRule="auto"/>
            </w:pPr>
            <w:r>
              <w:t>Ethical understanding</w:t>
            </w:r>
          </w:p>
          <w:p w14:paraId="5A7F78CC" w14:textId="77777777" w:rsidR="00F77914" w:rsidRDefault="00F77914" w:rsidP="00F77914">
            <w:pPr>
              <w:pStyle w:val="Bullet3space"/>
              <w:spacing w:after="120" w:line="240" w:lineRule="auto"/>
            </w:pPr>
            <w:r>
              <w:t>Understanding ethical concepts and issues</w:t>
            </w:r>
          </w:p>
          <w:p w14:paraId="674A13C2" w14:textId="77777777" w:rsidR="00F77914" w:rsidRPr="00B0543F" w:rsidRDefault="00F77914" w:rsidP="00F77914">
            <w:pPr>
              <w:pStyle w:val="Blackheaderbold"/>
              <w:spacing w:after="60" w:line="240" w:lineRule="auto"/>
            </w:pPr>
            <w:r>
              <w:t>Intercultural understanding</w:t>
            </w:r>
          </w:p>
          <w:p w14:paraId="1FE4D7AA" w14:textId="77777777" w:rsidR="00B35377" w:rsidRPr="00B35377" w:rsidRDefault="00F77914" w:rsidP="00F77914">
            <w:pPr>
              <w:pStyle w:val="Bullet3space"/>
              <w:rPr>
                <w:b/>
                <w:lang w:eastAsia="en-US"/>
              </w:rPr>
            </w:pPr>
            <w:r>
              <w:t>Recognising culture and developing respect</w:t>
            </w:r>
          </w:p>
        </w:tc>
      </w:tr>
    </w:tbl>
    <w:p w14:paraId="0AE44222" w14:textId="77777777"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default" r:id="rId15"/>
      <w:footerReference w:type="default" r:id="rId16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A23B2" w14:textId="77777777" w:rsidR="00BA3716" w:rsidRDefault="00BA3716" w:rsidP="00AB207A">
      <w:pPr>
        <w:spacing w:after="0" w:line="240" w:lineRule="auto"/>
      </w:pPr>
      <w:r>
        <w:separator/>
      </w:r>
    </w:p>
    <w:p w14:paraId="5C3826CC" w14:textId="77777777" w:rsidR="00BA3716" w:rsidRDefault="00BA3716"/>
    <w:p w14:paraId="713556B8" w14:textId="77777777" w:rsidR="00BA3716" w:rsidRDefault="00BA3716"/>
  </w:endnote>
  <w:endnote w:type="continuationSeparator" w:id="0">
    <w:p w14:paraId="695349D4" w14:textId="77777777" w:rsidR="00BA3716" w:rsidRDefault="00BA3716" w:rsidP="00AB207A">
      <w:pPr>
        <w:spacing w:after="0" w:line="240" w:lineRule="auto"/>
      </w:pPr>
      <w:r>
        <w:continuationSeparator/>
      </w:r>
    </w:p>
    <w:p w14:paraId="3B4442F3" w14:textId="77777777" w:rsidR="00BA3716" w:rsidRDefault="00BA3716"/>
    <w:p w14:paraId="44C9448F" w14:textId="77777777" w:rsidR="00BA3716" w:rsidRDefault="00BA37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8E3FC" w14:textId="77777777"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32CC944" wp14:editId="18322E6A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582B63F6" wp14:editId="13A6AAD6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BE6D3F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BE6D3F">
        <w:rPr>
          <w:noProof/>
        </w:rPr>
        <w:t>3</w:t>
      </w:r>
    </w:fldSimple>
  </w:p>
  <w:p w14:paraId="263F197C" w14:textId="77777777" w:rsidR="00D5348A" w:rsidRPr="000F41F4" w:rsidRDefault="003B0FA7" w:rsidP="000F41F4">
    <w:pPr>
      <w:pStyle w:val="Footergrey"/>
    </w:pPr>
    <w:r>
      <w:t>HASS</w:t>
    </w:r>
    <w:r w:rsidR="00F77914">
      <w:t>_Y06</w:t>
    </w:r>
    <w:r w:rsidR="00D5348A">
      <w:t>_</w:t>
    </w:r>
    <w:r w:rsidR="00F77914">
      <w:t>U1</w:t>
    </w:r>
    <w:r w:rsidR="00BC4FBE">
      <w:t>_</w:t>
    </w:r>
    <w:r w:rsidR="008E2E4D">
      <w:t>L</w:t>
    </w:r>
    <w:r w:rsidR="00F77914">
      <w:t>P03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B8DEB" w14:textId="77777777" w:rsidR="00BA3716" w:rsidRDefault="00BA3716" w:rsidP="00AB207A">
      <w:pPr>
        <w:spacing w:after="0" w:line="240" w:lineRule="auto"/>
      </w:pPr>
      <w:r>
        <w:separator/>
      </w:r>
    </w:p>
    <w:p w14:paraId="1F8066E9" w14:textId="77777777" w:rsidR="00BA3716" w:rsidRDefault="00BA3716"/>
    <w:p w14:paraId="1BF8B9E9" w14:textId="77777777" w:rsidR="00BA3716" w:rsidRDefault="00BA3716"/>
  </w:footnote>
  <w:footnote w:type="continuationSeparator" w:id="0">
    <w:p w14:paraId="2BE3B019" w14:textId="77777777" w:rsidR="00BA3716" w:rsidRDefault="00BA3716" w:rsidP="00AB207A">
      <w:pPr>
        <w:spacing w:after="0" w:line="240" w:lineRule="auto"/>
      </w:pPr>
      <w:r>
        <w:continuationSeparator/>
      </w:r>
    </w:p>
    <w:p w14:paraId="58E77583" w14:textId="77777777" w:rsidR="00BA3716" w:rsidRDefault="00BA3716"/>
    <w:p w14:paraId="429418E7" w14:textId="77777777" w:rsidR="00BA3716" w:rsidRDefault="00BA37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363A" w14:textId="77777777"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EE50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3.25pt;height:23.25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CA3F10"/>
    <w:multiLevelType w:val="hybridMultilevel"/>
    <w:tmpl w:val="00FAC588"/>
    <w:lvl w:ilvl="0" w:tplc="0C090003">
      <w:start w:val="1"/>
      <w:numFmt w:val="bullet"/>
      <w:lvlText w:val="o"/>
      <w:lvlJc w:val="left"/>
      <w:pPr>
        <w:tabs>
          <w:tab w:val="num" w:pos="568"/>
        </w:tabs>
        <w:ind w:left="568" w:hanging="284"/>
      </w:pPr>
      <w:rPr>
        <w:rFonts w:ascii="Courier New" w:hAnsi="Courier New" w:cs="Courier New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453469">
    <w:abstractNumId w:val="15"/>
  </w:num>
  <w:num w:numId="2" w16cid:durableId="1495756278">
    <w:abstractNumId w:val="26"/>
  </w:num>
  <w:num w:numId="3" w16cid:durableId="1653832626">
    <w:abstractNumId w:val="4"/>
  </w:num>
  <w:num w:numId="4" w16cid:durableId="890113558">
    <w:abstractNumId w:val="24"/>
  </w:num>
  <w:num w:numId="5" w16cid:durableId="1755930378">
    <w:abstractNumId w:val="4"/>
  </w:num>
  <w:num w:numId="6" w16cid:durableId="868421604">
    <w:abstractNumId w:val="14"/>
  </w:num>
  <w:num w:numId="7" w16cid:durableId="1164517775">
    <w:abstractNumId w:val="12"/>
  </w:num>
  <w:num w:numId="8" w16cid:durableId="1719622357">
    <w:abstractNumId w:val="26"/>
  </w:num>
  <w:num w:numId="9" w16cid:durableId="812219100">
    <w:abstractNumId w:val="26"/>
  </w:num>
  <w:num w:numId="10" w16cid:durableId="189416178">
    <w:abstractNumId w:val="26"/>
  </w:num>
  <w:num w:numId="11" w16cid:durableId="1630822333">
    <w:abstractNumId w:val="26"/>
  </w:num>
  <w:num w:numId="12" w16cid:durableId="607085055">
    <w:abstractNumId w:val="26"/>
  </w:num>
  <w:num w:numId="13" w16cid:durableId="2130322240">
    <w:abstractNumId w:val="0"/>
  </w:num>
  <w:num w:numId="14" w16cid:durableId="566963776">
    <w:abstractNumId w:val="17"/>
  </w:num>
  <w:num w:numId="15" w16cid:durableId="1218278461">
    <w:abstractNumId w:val="5"/>
  </w:num>
  <w:num w:numId="16" w16cid:durableId="417480979">
    <w:abstractNumId w:val="20"/>
  </w:num>
  <w:num w:numId="17" w16cid:durableId="684138679">
    <w:abstractNumId w:val="23"/>
  </w:num>
  <w:num w:numId="18" w16cid:durableId="1900242959">
    <w:abstractNumId w:val="11"/>
  </w:num>
  <w:num w:numId="19" w16cid:durableId="866910913">
    <w:abstractNumId w:val="25"/>
  </w:num>
  <w:num w:numId="20" w16cid:durableId="148522188">
    <w:abstractNumId w:val="7"/>
  </w:num>
  <w:num w:numId="21" w16cid:durableId="1615557544">
    <w:abstractNumId w:val="3"/>
  </w:num>
  <w:num w:numId="22" w16cid:durableId="1450466698">
    <w:abstractNumId w:val="6"/>
  </w:num>
  <w:num w:numId="23" w16cid:durableId="1546913321">
    <w:abstractNumId w:val="2"/>
  </w:num>
  <w:num w:numId="24" w16cid:durableId="1394113806">
    <w:abstractNumId w:val="16"/>
  </w:num>
  <w:num w:numId="25" w16cid:durableId="1979916611">
    <w:abstractNumId w:val="18"/>
  </w:num>
  <w:num w:numId="26" w16cid:durableId="1203010971">
    <w:abstractNumId w:val="9"/>
  </w:num>
  <w:num w:numId="27" w16cid:durableId="1529371347">
    <w:abstractNumId w:val="22"/>
  </w:num>
  <w:num w:numId="28" w16cid:durableId="1491556999">
    <w:abstractNumId w:val="13"/>
  </w:num>
  <w:num w:numId="29" w16cid:durableId="481508550">
    <w:abstractNumId w:val="8"/>
  </w:num>
  <w:num w:numId="30" w16cid:durableId="568929810">
    <w:abstractNumId w:val="10"/>
  </w:num>
  <w:num w:numId="31" w16cid:durableId="729377410">
    <w:abstractNumId w:val="1"/>
  </w:num>
  <w:num w:numId="32" w16cid:durableId="269508992">
    <w:abstractNumId w:val="19"/>
  </w:num>
  <w:num w:numId="33" w16cid:durableId="16868604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66A6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7679E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201A2E"/>
    <w:rsid w:val="00216B4B"/>
    <w:rsid w:val="00223A18"/>
    <w:rsid w:val="0024428F"/>
    <w:rsid w:val="002934C7"/>
    <w:rsid w:val="002A1F9A"/>
    <w:rsid w:val="002A76BF"/>
    <w:rsid w:val="002B14F9"/>
    <w:rsid w:val="002C0903"/>
    <w:rsid w:val="002C4C2E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336ED"/>
    <w:rsid w:val="00391378"/>
    <w:rsid w:val="003A0B1C"/>
    <w:rsid w:val="003B0FA7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97072"/>
    <w:rsid w:val="004B2A03"/>
    <w:rsid w:val="004C083C"/>
    <w:rsid w:val="004C687A"/>
    <w:rsid w:val="004D103A"/>
    <w:rsid w:val="004D42B9"/>
    <w:rsid w:val="004E1841"/>
    <w:rsid w:val="004F0978"/>
    <w:rsid w:val="00505D37"/>
    <w:rsid w:val="00510F18"/>
    <w:rsid w:val="005153DD"/>
    <w:rsid w:val="00536D7A"/>
    <w:rsid w:val="00544F61"/>
    <w:rsid w:val="00547566"/>
    <w:rsid w:val="005626ED"/>
    <w:rsid w:val="005641C9"/>
    <w:rsid w:val="00565EC4"/>
    <w:rsid w:val="0056792A"/>
    <w:rsid w:val="00573011"/>
    <w:rsid w:val="005738A9"/>
    <w:rsid w:val="00577D7D"/>
    <w:rsid w:val="00590BDD"/>
    <w:rsid w:val="005912F2"/>
    <w:rsid w:val="005A177A"/>
    <w:rsid w:val="005B2920"/>
    <w:rsid w:val="005D0196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530F"/>
    <w:rsid w:val="006C7384"/>
    <w:rsid w:val="006D2620"/>
    <w:rsid w:val="006D6CFE"/>
    <w:rsid w:val="006F45C6"/>
    <w:rsid w:val="007039F2"/>
    <w:rsid w:val="00714ED0"/>
    <w:rsid w:val="007300F6"/>
    <w:rsid w:val="00751E2E"/>
    <w:rsid w:val="007715FC"/>
    <w:rsid w:val="00783074"/>
    <w:rsid w:val="00783E8C"/>
    <w:rsid w:val="00787C27"/>
    <w:rsid w:val="00793529"/>
    <w:rsid w:val="007B7C40"/>
    <w:rsid w:val="007C125C"/>
    <w:rsid w:val="007C1695"/>
    <w:rsid w:val="007D5E14"/>
    <w:rsid w:val="007D5F6F"/>
    <w:rsid w:val="007E06A2"/>
    <w:rsid w:val="007E6765"/>
    <w:rsid w:val="007F361D"/>
    <w:rsid w:val="007F4508"/>
    <w:rsid w:val="008152AE"/>
    <w:rsid w:val="0083315A"/>
    <w:rsid w:val="008425B5"/>
    <w:rsid w:val="00853014"/>
    <w:rsid w:val="00877525"/>
    <w:rsid w:val="0089609E"/>
    <w:rsid w:val="008B0676"/>
    <w:rsid w:val="008E2E4D"/>
    <w:rsid w:val="008F79EE"/>
    <w:rsid w:val="009402EF"/>
    <w:rsid w:val="009424C1"/>
    <w:rsid w:val="00945E77"/>
    <w:rsid w:val="00953D2B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3A8C"/>
    <w:rsid w:val="009D5B48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07575"/>
    <w:rsid w:val="00B35377"/>
    <w:rsid w:val="00B4363F"/>
    <w:rsid w:val="00B44934"/>
    <w:rsid w:val="00B46AD5"/>
    <w:rsid w:val="00B555A3"/>
    <w:rsid w:val="00B8573A"/>
    <w:rsid w:val="00B9029D"/>
    <w:rsid w:val="00BA3716"/>
    <w:rsid w:val="00BA6747"/>
    <w:rsid w:val="00BC056E"/>
    <w:rsid w:val="00BC4877"/>
    <w:rsid w:val="00BC4F3D"/>
    <w:rsid w:val="00BC4FBE"/>
    <w:rsid w:val="00BC6497"/>
    <w:rsid w:val="00BC72CD"/>
    <w:rsid w:val="00BD474B"/>
    <w:rsid w:val="00BE6D3F"/>
    <w:rsid w:val="00C051DB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402D1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F34D7"/>
    <w:rsid w:val="00E02D5E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30C96"/>
    <w:rsid w:val="00F35C08"/>
    <w:rsid w:val="00F55FE6"/>
    <w:rsid w:val="00F661B0"/>
    <w:rsid w:val="00F666A6"/>
    <w:rsid w:val="00F7486B"/>
    <w:rsid w:val="00F77914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933C8"/>
  <w15:docId w15:val="{954B9324-0E17-4C29-A764-76ACDC6E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E6D3F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BE6D3F"/>
    <w:rPr>
      <w:color w:val="7030A0" w:themeColor="followedHyperlink"/>
      <w:sz w:val="2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lace.eq.edu.au/cx/resources/items/6981f012-bcb2-4086-a4dc-a24585bfaebf/0/His_Y06_U1_SS_PoliticalCartoons.pptx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learningplace.eq.edu.au/cx/resources/items/b321e9a5-6974-4720-8774-19aea3102260/0/HASS_Y06_U1_SH_FederationCartoons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ingplace.eq.edu.au/cx/resources/items/51c43bef-a5be-44aa-9463-a579aa037d8b/0/His_Y06_U1_SS_IdentPointsOfViewInThePast.ppt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emf"/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502</Words>
  <Characters>3288</Characters>
  <Application>Microsoft Office Word</Application>
  <DocSecurity>0</DocSecurity>
  <Lines>156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SUTHERLAND, Douglas (dsuth10)</cp:lastModifiedBy>
  <cp:revision>19</cp:revision>
  <cp:lastPrinted>2012-06-12T07:44:00Z</cp:lastPrinted>
  <dcterms:created xsi:type="dcterms:W3CDTF">2017-01-03T03:07:00Z</dcterms:created>
  <dcterms:modified xsi:type="dcterms:W3CDTF">2026-02-22T04:33:00Z</dcterms:modified>
</cp:coreProperties>
</file>