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50D2" w14:textId="77777777" w:rsidR="003F4851" w:rsidRDefault="00D72793" w:rsidP="003F4851">
      <w:r>
        <w:rPr>
          <w:noProof/>
          <w:lang w:eastAsia="ja-JP"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14:paraId="40E8906F" w14:textId="77777777" w:rsidTr="00A971C8">
        <w:tc>
          <w:tcPr>
            <w:tcW w:w="7428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175F382C" w14:textId="77777777" w:rsidR="00D72793" w:rsidRDefault="00D72793" w:rsidP="00A971C8">
            <w:pPr>
              <w:pStyle w:val="Whiteheaderbanner"/>
            </w:pPr>
            <w:r>
              <w:t>HASS</w:t>
            </w:r>
          </w:p>
          <w:p w14:paraId="3AFAA616" w14:textId="77777777" w:rsidR="003F4851" w:rsidRPr="00311AFF" w:rsidRDefault="009E7FF3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3CC26A04" w14:textId="77777777" w:rsidR="003F4851" w:rsidRPr="00311AFF" w:rsidRDefault="003F4851" w:rsidP="009E7FF3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9E7FF3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0969F4FF" w14:textId="77777777" w:rsidR="003F4851" w:rsidRPr="00311AFF" w:rsidRDefault="003F4851" w:rsidP="009E7FF3">
            <w:pPr>
              <w:pStyle w:val="Whiteheaderbanner"/>
              <w:jc w:val="right"/>
            </w:pPr>
            <w:r w:rsidRPr="00B54F07">
              <w:t xml:space="preserve">Unit </w:t>
            </w:r>
            <w:r w:rsidR="009E7FF3">
              <w:t>1</w:t>
            </w:r>
          </w:p>
        </w:tc>
      </w:tr>
      <w:tr w:rsidR="0002668A" w:rsidRPr="00026540" w14:paraId="2DE36074" w14:textId="77777777" w:rsidTr="001F4025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34F9DC33" w14:textId="77777777" w:rsidR="0002668A" w:rsidRPr="004465FA" w:rsidRDefault="0002668A" w:rsidP="009E7FF3">
            <w:pPr>
              <w:pStyle w:val="Blackheaderbanner"/>
            </w:pPr>
            <w:r w:rsidRPr="004465FA">
              <w:t xml:space="preserve">Lesson </w:t>
            </w:r>
            <w:r w:rsidR="009E7FF3">
              <w:t>8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70815D40" w14:textId="77777777" w:rsidR="0002668A" w:rsidRPr="002E2E83" w:rsidRDefault="001F4025" w:rsidP="002B14F9">
            <w:pPr>
              <w:pStyle w:val="Blackheaderbanner"/>
            </w:pPr>
            <w:r w:rsidRPr="001F4025">
              <w:t>Examining key figures, events and ideas that led to Federation</w:t>
            </w:r>
            <w:r>
              <w:t xml:space="preserve"> — </w:t>
            </w:r>
            <w:r w:rsidR="009E7FF3">
              <w:t>Shaping democratic Australia</w:t>
            </w:r>
          </w:p>
        </w:tc>
      </w:tr>
      <w:tr w:rsidR="0002668A" w:rsidRPr="00026540" w14:paraId="6B89AFD3" w14:textId="77777777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6F813E4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761FCBD2" w14:textId="77777777"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14:paraId="3CDB27C2" w14:textId="77777777" w:rsidR="009E7FF3" w:rsidRPr="00BC4877" w:rsidRDefault="009E7FF3" w:rsidP="009E7FF3">
            <w:pPr>
              <w:pStyle w:val="Blueheader"/>
            </w:pPr>
            <w:r>
              <w:t>Explore democratic and non-democratic values</w:t>
            </w:r>
          </w:p>
          <w:p w14:paraId="3E9109AE" w14:textId="77777777" w:rsidR="009E7FF3" w:rsidRPr="00B44934" w:rsidRDefault="009E7FF3" w:rsidP="009E7FF3">
            <w:pPr>
              <w:pStyle w:val="Bullet3space"/>
            </w:pPr>
            <w:r>
              <w:t>Evaluate whether specific values are democratic or non-democratic (</w:t>
            </w:r>
            <w:r w:rsidR="00515AB9">
              <w:t>s</w:t>
            </w:r>
            <w:r>
              <w:t xml:space="preserve">heet </w:t>
            </w:r>
            <w:r w:rsidRPr="00D104CB">
              <w:rPr>
                <w:i/>
              </w:rPr>
              <w:t>Identifying the values and features of democratic and non-democratic systems of government</w:t>
            </w:r>
            <w:r>
              <w:t>).</w:t>
            </w:r>
          </w:p>
          <w:p w14:paraId="5D2D27A2" w14:textId="77777777" w:rsidR="009E7FF3" w:rsidRPr="00CE71F8" w:rsidRDefault="009E7FF3" w:rsidP="009E7FF3">
            <w:pPr>
              <w:pStyle w:val="Bullet3space"/>
              <w:rPr>
                <w:b/>
              </w:rPr>
            </w:pPr>
            <w:r>
              <w:t>Elaborate on how these values apply to students’ lives.</w:t>
            </w:r>
          </w:p>
          <w:p w14:paraId="2856605F" w14:textId="77777777" w:rsidR="009E7FF3" w:rsidRPr="00BC4877" w:rsidRDefault="009E7FF3" w:rsidP="009E7FF3">
            <w:pPr>
              <w:pStyle w:val="Blueheader"/>
            </w:pPr>
            <w:r>
              <w:t>Collaborate to evaluate the influence of key institutions on Australia’s democratic system of government</w:t>
            </w:r>
          </w:p>
          <w:p w14:paraId="14BBF348" w14:textId="77777777" w:rsidR="009E7FF3" w:rsidRPr="00B44934" w:rsidRDefault="00515AB9" w:rsidP="009E7FF3">
            <w:pPr>
              <w:pStyle w:val="Bullet3space"/>
            </w:pPr>
            <w:r>
              <w:t>Form small groups for inquiry (s</w:t>
            </w:r>
            <w:r w:rsidR="009E7FF3">
              <w:t xml:space="preserve">heet </w:t>
            </w:r>
            <w:r w:rsidR="009E7FF3">
              <w:rPr>
                <w:i/>
              </w:rPr>
              <w:t xml:space="preserve">Shaping a democratic </w:t>
            </w:r>
            <w:r>
              <w:rPr>
                <w:i/>
              </w:rPr>
              <w:t>government</w:t>
            </w:r>
            <w:r w:rsidR="009E7FF3">
              <w:t>).</w:t>
            </w:r>
          </w:p>
          <w:p w14:paraId="0970D1AC" w14:textId="77777777" w:rsidR="009E7FF3" w:rsidRPr="004515D9" w:rsidRDefault="009E7FF3" w:rsidP="009E7FF3">
            <w:pPr>
              <w:pStyle w:val="Bullet3space"/>
            </w:pPr>
            <w:r>
              <w:t>Identify questions and key terms to help you locate and collect information using ICT.</w:t>
            </w:r>
          </w:p>
          <w:p w14:paraId="48287605" w14:textId="77777777" w:rsidR="009E7FF3" w:rsidRPr="004515D9" w:rsidRDefault="009E7FF3" w:rsidP="009E7FF3">
            <w:pPr>
              <w:pStyle w:val="Bullet3space"/>
              <w:rPr>
                <w:lang w:eastAsia="en-US"/>
              </w:rPr>
            </w:pPr>
            <w:r>
              <w:t>Find and take notes from sources (</w:t>
            </w:r>
            <w:r w:rsidR="00515AB9">
              <w:t>s</w:t>
            </w:r>
            <w:r w:rsidRPr="007A24B7">
              <w:t xml:space="preserve">lideshow </w:t>
            </w:r>
            <w:r w:rsidRPr="007A24B7">
              <w:rPr>
                <w:i/>
              </w:rPr>
              <w:t>The importance of the Magna Carta and the Westminster system</w:t>
            </w:r>
            <w:r>
              <w:t>).</w:t>
            </w:r>
          </w:p>
          <w:p w14:paraId="5344830B" w14:textId="77777777" w:rsidR="009E7FF3" w:rsidRPr="004515D9" w:rsidRDefault="009E7FF3" w:rsidP="009E7FF3">
            <w:pPr>
              <w:pStyle w:val="Bullet3space"/>
              <w:rPr>
                <w:lang w:eastAsia="en-US"/>
              </w:rPr>
            </w:pPr>
            <w:r w:rsidRPr="004515D9">
              <w:t>Present arguments f</w:t>
            </w:r>
            <w:r w:rsidR="00DA7865" w:rsidRPr="004515D9">
              <w:t>or the following focus question:</w:t>
            </w:r>
          </w:p>
          <w:p w14:paraId="0664260D" w14:textId="77777777" w:rsidR="009E7FF3" w:rsidRPr="004515D9" w:rsidRDefault="009E7FF3" w:rsidP="009E7FF3">
            <w:pPr>
              <w:pStyle w:val="Bulletindent3space"/>
              <w:rPr>
                <w:i/>
                <w:lang w:eastAsia="en-US"/>
              </w:rPr>
            </w:pPr>
            <w:r w:rsidRPr="004515D9">
              <w:rPr>
                <w:i/>
                <w:noProof/>
              </w:rPr>
              <w:t>How did British institutions such as Westminster and Magna Carta influence Australia’s democratic government?</w:t>
            </w:r>
          </w:p>
          <w:p w14:paraId="4B146729" w14:textId="77777777" w:rsidR="009E7FF3" w:rsidRPr="00BC4877" w:rsidRDefault="009E7FF3" w:rsidP="009E7FF3">
            <w:pPr>
              <w:pStyle w:val="Blueheader"/>
            </w:pPr>
            <w:r>
              <w:t xml:space="preserve">Reflect on learning to evaluate historical skills and knowledge </w:t>
            </w:r>
          </w:p>
          <w:p w14:paraId="68C670B3" w14:textId="77777777" w:rsidR="009E7FF3" w:rsidRDefault="009E7FF3" w:rsidP="00126DF4">
            <w:pPr>
              <w:pStyle w:val="Bullet3space"/>
            </w:pPr>
            <w:r>
              <w:t>Consider use of historical skills and knowledge in relation to inquiry task.</w:t>
            </w:r>
          </w:p>
          <w:p w14:paraId="1FDE76F2" w14:textId="77777777" w:rsidR="009E7FF3" w:rsidRPr="00BC4877" w:rsidRDefault="009E7FF3" w:rsidP="009E7FF3">
            <w:pPr>
              <w:pStyle w:val="Blackheader"/>
            </w:pPr>
            <w:r>
              <w:t>Resources</w:t>
            </w:r>
          </w:p>
          <w:p w14:paraId="3485D551" w14:textId="77777777" w:rsidR="009E7FF3" w:rsidRPr="009E7FF3" w:rsidRDefault="009E7FF3" w:rsidP="009E7FF3">
            <w:pPr>
              <w:pStyle w:val="Bodytext6pt"/>
            </w:pPr>
            <w:r w:rsidRPr="004D7466">
              <w:rPr>
                <w:color w:val="000000" w:themeColor="text1"/>
              </w:rPr>
              <w:t xml:space="preserve">Sheet — </w:t>
            </w:r>
            <w:hyperlink r:id="rId8" w:history="1">
              <w:r w:rsidR="00515AB9" w:rsidRPr="00C77D87">
                <w:rPr>
                  <w:rStyle w:val="Hyperlink"/>
                </w:rPr>
                <w:t>Shaping a democratic g</w:t>
              </w:r>
              <w:r w:rsidRPr="00C77D87">
                <w:rPr>
                  <w:rStyle w:val="Hyperlink"/>
                </w:rPr>
                <w:t>overnment</w:t>
              </w:r>
            </w:hyperlink>
            <w:r w:rsidR="00515AB9">
              <w:rPr>
                <w:color w:val="00B050"/>
              </w:rPr>
              <w:t xml:space="preserve"> </w:t>
            </w:r>
          </w:p>
          <w:p w14:paraId="0D554F22" w14:textId="77777777" w:rsidR="009E7FF3" w:rsidRDefault="009E7FF3" w:rsidP="009E7FF3">
            <w:pPr>
              <w:pStyle w:val="Bodytext6pt"/>
            </w:pPr>
            <w:r w:rsidRPr="003A5041">
              <w:rPr>
                <w:color w:val="000000" w:themeColor="text1"/>
              </w:rPr>
              <w:t xml:space="preserve">Slideshow — </w:t>
            </w:r>
            <w:hyperlink r:id="rId9" w:history="1">
              <w:r w:rsidRPr="00C77D87">
                <w:rPr>
                  <w:rStyle w:val="Hyperlink"/>
                </w:rPr>
                <w:t>The importance of the Magna Carta and the Westminster system</w:t>
              </w:r>
            </w:hyperlink>
            <w:r w:rsidRPr="00126DF4">
              <w:rPr>
                <w:color w:val="00B050"/>
              </w:rPr>
              <w:t xml:space="preserve"> </w:t>
            </w:r>
          </w:p>
          <w:p w14:paraId="1CC98280" w14:textId="77777777" w:rsidR="009E7FF3" w:rsidRDefault="009E7FF3" w:rsidP="009E7FF3">
            <w:pPr>
              <w:pStyle w:val="Bodytext6space"/>
            </w:pPr>
            <w:r w:rsidRPr="00371585">
              <w:t xml:space="preserve">Sheet — </w:t>
            </w:r>
            <w:hyperlink r:id="rId10" w:history="1">
              <w:r w:rsidRPr="00371585">
                <w:rPr>
                  <w:rStyle w:val="Hyperlink"/>
                  <w:szCs w:val="24"/>
                </w:rPr>
                <w:t xml:space="preserve">Identifying the values and features of democratic and </w:t>
              </w:r>
              <w:r w:rsidR="0080269A">
                <w:rPr>
                  <w:rStyle w:val="Hyperlink"/>
                  <w:szCs w:val="24"/>
                </w:rPr>
                <w:br/>
              </w:r>
              <w:r w:rsidRPr="00371585">
                <w:rPr>
                  <w:rStyle w:val="Hyperlink"/>
                  <w:szCs w:val="24"/>
                </w:rPr>
                <w:t>non-democratic systems of government</w:t>
              </w:r>
            </w:hyperlink>
            <w:r w:rsidRPr="00371585">
              <w:t xml:space="preserve"> </w:t>
            </w:r>
          </w:p>
          <w:p w14:paraId="79A03659" w14:textId="77777777" w:rsidR="009E7FF3" w:rsidRPr="00E80681" w:rsidRDefault="009E7FF3" w:rsidP="009E7FF3">
            <w:pPr>
              <w:pStyle w:val="Bodytext6space"/>
              <w:rPr>
                <w:b/>
                <w:i/>
              </w:rPr>
            </w:pPr>
            <w:r w:rsidRPr="00E80681">
              <w:rPr>
                <w:b/>
                <w:i/>
              </w:rPr>
              <w:t>Helpful information</w:t>
            </w:r>
          </w:p>
          <w:p w14:paraId="1251E9F9" w14:textId="77777777" w:rsidR="0060123C" w:rsidRPr="00515AB9" w:rsidRDefault="009E7FF3" w:rsidP="009E7FF3">
            <w:pPr>
              <w:pStyle w:val="Blackheader"/>
              <w:rPr>
                <w:b w:val="0"/>
                <w:sz w:val="21"/>
                <w:szCs w:val="21"/>
                <w:lang w:eastAsia="en-US"/>
              </w:rPr>
            </w:pPr>
            <w:r w:rsidRPr="00515AB9">
              <w:rPr>
                <w:b w:val="0"/>
                <w:sz w:val="21"/>
                <w:szCs w:val="21"/>
                <w:lang w:eastAsia="en-US"/>
              </w:rPr>
              <w:t xml:space="preserve">Sheet — </w:t>
            </w:r>
            <w:hyperlink r:id="rId11" w:history="1">
              <w:r w:rsidRPr="00515AB9">
                <w:rPr>
                  <w:rStyle w:val="Hyperlink"/>
                  <w:rFonts w:cs="Arial"/>
                  <w:b w:val="0"/>
                  <w:lang w:eastAsia="en-US"/>
                </w:rPr>
                <w:t xml:space="preserve">Key values in Australia’s democracy </w:t>
              </w:r>
            </w:hyperlink>
          </w:p>
        </w:tc>
      </w:tr>
      <w:tr w:rsidR="009E7FF3" w:rsidRPr="00026540" w14:paraId="0A699C8D" w14:textId="77777777" w:rsidTr="009E7FF3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2B1E9A" w14:textId="77777777" w:rsidR="009E7FF3" w:rsidRPr="00E412F2" w:rsidRDefault="009E7FF3" w:rsidP="0031135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0C46AFA7" wp14:editId="0ECD5A7C">
                  <wp:extent cx="214824" cy="214824"/>
                  <wp:effectExtent l="0" t="0" r="0" b="0"/>
                  <wp:docPr id="2" name="Picture 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D41B19E" w14:textId="77777777" w:rsidR="009E7FF3" w:rsidRPr="000012DC" w:rsidRDefault="009E7FF3" w:rsidP="009E7FF3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0012DC">
              <w:t>Significance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1C47D2AB" w14:textId="77777777" w:rsidR="009E7FF3" w:rsidRPr="00096F3B" w:rsidRDefault="009E7FF3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E7FF3" w:rsidRPr="00026540" w14:paraId="19CAC072" w14:textId="77777777" w:rsidTr="009E7FF3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0A78A11" w14:textId="77777777" w:rsidR="009E7FF3" w:rsidRPr="00E412F2" w:rsidRDefault="009E7FF3" w:rsidP="0031135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6F9D5B5D" wp14:editId="02C6F673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668748A" w14:textId="77777777" w:rsidR="009E7FF3" w:rsidRPr="000012DC" w:rsidRDefault="009E7FF3" w:rsidP="009E7FF3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0012DC">
              <w:t>Continuity and change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704B74BF" w14:textId="77777777" w:rsidR="009E7FF3" w:rsidRPr="00096F3B" w:rsidRDefault="009E7FF3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E7FF3" w:rsidRPr="00026540" w14:paraId="16D8B8AF" w14:textId="77777777" w:rsidTr="009E7FF3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2458F09" w14:textId="77777777" w:rsidR="009E7FF3" w:rsidRPr="00E412F2" w:rsidRDefault="009E7FF3" w:rsidP="0031135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2755F0B3" wp14:editId="26FFD6CD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18D19E6" w14:textId="77777777" w:rsidR="009E7FF3" w:rsidRPr="000012DC" w:rsidRDefault="009E7FF3" w:rsidP="009E7FF3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0012DC">
              <w:t>Interconnections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D2746EC" w14:textId="77777777" w:rsidR="009E7FF3" w:rsidRPr="00096F3B" w:rsidRDefault="009E7FF3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0F8F8A3A" w14:textId="77777777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1331C940" w14:textId="77777777" w:rsidR="0002668A" w:rsidRPr="00B44934" w:rsidRDefault="00DA7865" w:rsidP="00B44934">
            <w:pPr>
              <w:pStyle w:val="Blackheaderbold"/>
            </w:pPr>
            <w:r>
              <w:t>HASS</w:t>
            </w:r>
            <w:r w:rsidR="000043C9" w:rsidRPr="00B44934">
              <w:t xml:space="preserve"> language:</w:t>
            </w:r>
          </w:p>
          <w:p w14:paraId="78024E26" w14:textId="77777777" w:rsidR="009E7FF3" w:rsidRPr="009E7FF3" w:rsidRDefault="009E7FF3" w:rsidP="009E7FF3">
            <w:pPr>
              <w:pStyle w:val="Bodytext6space"/>
              <w:rPr>
                <w:b/>
                <w:iCs/>
              </w:rPr>
            </w:pPr>
            <w:r>
              <w:t xml:space="preserve">constitutional monarchy, institution, Magna Carta, </w:t>
            </w:r>
            <w:r w:rsidR="00737CAC">
              <w:t xml:space="preserve">parliament, </w:t>
            </w:r>
            <w:r>
              <w:t>re</w:t>
            </w:r>
            <w:r w:rsidR="000012DC">
              <w:t>public, Westminster</w:t>
            </w:r>
          </w:p>
          <w:p w14:paraId="0B7D06F6" w14:textId="77777777" w:rsidR="009E7FF3" w:rsidRPr="00FB5A8F" w:rsidRDefault="009E7FF3" w:rsidP="009E7FF3">
            <w:pPr>
              <w:pStyle w:val="Blueheader"/>
            </w:pPr>
            <w:r w:rsidRPr="00FB5A8F">
              <w:t>Lesson objectives</w:t>
            </w:r>
          </w:p>
          <w:p w14:paraId="5680C848" w14:textId="77777777" w:rsidR="009E7FF3" w:rsidRPr="00FB5A8F" w:rsidRDefault="009E7FF3" w:rsidP="009E7FF3">
            <w:pPr>
              <w:pStyle w:val="Blackheaderbold"/>
            </w:pPr>
            <w:r w:rsidRPr="00FB5A8F">
              <w:t>Students will:</w:t>
            </w:r>
          </w:p>
          <w:p w14:paraId="259065D9" w14:textId="77777777" w:rsidR="009E7FF3" w:rsidRDefault="000012DC" w:rsidP="009E7FF3">
            <w:pPr>
              <w:pStyle w:val="Bodytext6space"/>
            </w:pPr>
            <w:r>
              <w:t>U</w:t>
            </w:r>
            <w:r w:rsidR="009E7FF3">
              <w:t xml:space="preserve">nderstand the importance of democracy and the Australian Constitution in establishing Australia’s systems of law and government. </w:t>
            </w:r>
          </w:p>
          <w:p w14:paraId="2F9FFAB1" w14:textId="77777777" w:rsidR="009E7FF3" w:rsidRPr="000012DC" w:rsidRDefault="000012DC" w:rsidP="009E7FF3">
            <w:pPr>
              <w:pStyle w:val="Blueheader"/>
              <w:rPr>
                <w:b w:val="0"/>
                <w:color w:val="auto"/>
                <w:sz w:val="21"/>
                <w:szCs w:val="21"/>
              </w:rPr>
            </w:pPr>
            <w:r>
              <w:rPr>
                <w:b w:val="0"/>
                <w:color w:val="auto"/>
                <w:sz w:val="21"/>
                <w:szCs w:val="21"/>
              </w:rPr>
              <w:t>U</w:t>
            </w:r>
            <w:r w:rsidR="009E7FF3" w:rsidRPr="000012DC">
              <w:rPr>
                <w:b w:val="0"/>
                <w:color w:val="auto"/>
                <w:sz w:val="21"/>
                <w:szCs w:val="21"/>
              </w:rPr>
              <w:t>nderstand the values of the Magna Carta and Westminster system</w:t>
            </w:r>
            <w:r>
              <w:rPr>
                <w:b w:val="0"/>
                <w:color w:val="auto"/>
                <w:sz w:val="21"/>
                <w:szCs w:val="21"/>
              </w:rPr>
              <w:t>,</w:t>
            </w:r>
            <w:r w:rsidR="009E7FF3" w:rsidRPr="000012DC">
              <w:rPr>
                <w:b w:val="0"/>
                <w:color w:val="auto"/>
                <w:sz w:val="21"/>
                <w:szCs w:val="21"/>
              </w:rPr>
              <w:t xml:space="preserve"> which helped shape Australia’s parliamentary government.</w:t>
            </w:r>
          </w:p>
          <w:p w14:paraId="27612F5F" w14:textId="77777777" w:rsidR="009E7FF3" w:rsidRPr="00FB5A8F" w:rsidRDefault="009E7FF3" w:rsidP="009E7FF3">
            <w:pPr>
              <w:pStyle w:val="Blueheader"/>
            </w:pPr>
            <w:r w:rsidRPr="00FB5A8F">
              <w:t>Evidence of learning</w:t>
            </w:r>
          </w:p>
          <w:p w14:paraId="56630589" w14:textId="77777777" w:rsidR="009E7FF3" w:rsidRPr="00FB5A8F" w:rsidRDefault="009E7FF3" w:rsidP="009E7FF3">
            <w:pPr>
              <w:pStyle w:val="Blackheaderbold"/>
            </w:pPr>
            <w:r w:rsidRPr="00FB5A8F">
              <w:t xml:space="preserve">Can the student: </w:t>
            </w:r>
          </w:p>
          <w:p w14:paraId="2FD83130" w14:textId="77777777" w:rsidR="009E7FF3" w:rsidRPr="00E46AE3" w:rsidRDefault="000012DC" w:rsidP="009E7FF3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E</w:t>
            </w:r>
            <w:r w:rsidR="009E7FF3" w:rsidRPr="00E46AE3">
              <w:rPr>
                <w:rFonts w:cs="Times New Roman"/>
                <w:b w:val="0"/>
                <w:color w:val="auto"/>
                <w:sz w:val="21"/>
                <w:szCs w:val="24"/>
              </w:rPr>
              <w:t>xplain the role of democracy in Australia’s Federation?</w:t>
            </w:r>
          </w:p>
          <w:p w14:paraId="13E3BECE" w14:textId="77777777" w:rsidR="009E7FF3" w:rsidRDefault="000012DC" w:rsidP="009E7FF3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W</w:t>
            </w:r>
            <w:r w:rsidR="009E7FF3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ork in groups to </w:t>
            </w:r>
            <w:r w:rsidR="009E7FF3" w:rsidRPr="00E46AE3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interpret information to identify the values and institutions </w:t>
            </w: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that</w:t>
            </w:r>
            <w:r w:rsidR="009E7FF3" w:rsidRPr="00E46AE3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 shaped Australia’s parliamentary government?</w:t>
            </w:r>
          </w:p>
          <w:p w14:paraId="231B9970" w14:textId="77777777" w:rsidR="009E7FF3" w:rsidRDefault="009E7FF3" w:rsidP="009E7FF3">
            <w:pPr>
              <w:pStyle w:val="Blueheader"/>
            </w:pPr>
            <w:r>
              <w:t>Ideas for monitoring</w:t>
            </w:r>
          </w:p>
          <w:p w14:paraId="74DA24CB" w14:textId="77777777" w:rsidR="009E7FF3" w:rsidRDefault="009E7FF3" w:rsidP="009E7FF3">
            <w:pPr>
              <w:pStyle w:val="Blackheaderbold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6FC2680B" w14:textId="77777777" w:rsidR="009E7FF3" w:rsidRDefault="00515AB9" w:rsidP="009E7FF3">
            <w:pPr>
              <w:pStyle w:val="Bodytext6space"/>
              <w:rPr>
                <w:rFonts w:cs="Arial"/>
              </w:rPr>
            </w:pPr>
            <w:r>
              <w:rPr>
                <w:rFonts w:cs="Arial"/>
                <w:color w:val="000000"/>
                <w:szCs w:val="21"/>
              </w:rPr>
              <w:t>E</w:t>
            </w:r>
            <w:r w:rsidR="009E7FF3" w:rsidRPr="00452B51">
              <w:rPr>
                <w:rFonts w:cs="Arial"/>
                <w:color w:val="000000"/>
                <w:szCs w:val="21"/>
              </w:rPr>
              <w:t>xplain and justify ideas and outcomes.</w:t>
            </w:r>
          </w:p>
          <w:p w14:paraId="101E6835" w14:textId="77777777" w:rsidR="009E7FF3" w:rsidRDefault="00515AB9" w:rsidP="009E7FF3">
            <w:pPr>
              <w:pStyle w:val="Bodytext6space"/>
              <w:rPr>
                <w:rFonts w:cs="Arial"/>
                <w:color w:val="000000"/>
                <w:szCs w:val="21"/>
              </w:rPr>
            </w:pPr>
            <w:r>
              <w:rPr>
                <w:rFonts w:cs="Arial"/>
                <w:color w:val="000000"/>
                <w:szCs w:val="21"/>
              </w:rPr>
              <w:t>D</w:t>
            </w:r>
            <w:r w:rsidR="009E7FF3" w:rsidRPr="00452B51">
              <w:rPr>
                <w:rFonts w:cs="Arial"/>
                <w:color w:val="000000"/>
                <w:szCs w:val="21"/>
              </w:rPr>
              <w:t>emonstrate cooperative behaviours in a range of group activities.</w:t>
            </w:r>
          </w:p>
          <w:p w14:paraId="7990769E" w14:textId="77777777" w:rsidR="00D72793" w:rsidRDefault="00D72793" w:rsidP="009E7FF3">
            <w:pPr>
              <w:pStyle w:val="Bodytext6space"/>
              <w:rPr>
                <w:rFonts w:cs="Arial"/>
                <w:color w:val="000000"/>
                <w:szCs w:val="21"/>
              </w:rPr>
            </w:pPr>
          </w:p>
          <w:p w14:paraId="36238289" w14:textId="77777777" w:rsidR="009E7FF3" w:rsidRPr="00FB5A8F" w:rsidRDefault="009E7FF3" w:rsidP="009E7FF3">
            <w:pPr>
              <w:pStyle w:val="Blueheader"/>
            </w:pPr>
            <w:r w:rsidRPr="00FB5A8F">
              <w:lastRenderedPageBreak/>
              <w:t>Learning alerts</w:t>
            </w:r>
          </w:p>
          <w:p w14:paraId="0B53946B" w14:textId="77777777" w:rsidR="009E7FF3" w:rsidRPr="00FB5A8F" w:rsidRDefault="009E7FF3" w:rsidP="009E7FF3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14:paraId="20718DC3" w14:textId="77777777" w:rsidR="009E7FF3" w:rsidRPr="00E02D5E" w:rsidRDefault="00515AB9" w:rsidP="009E7FF3">
            <w:pPr>
              <w:pStyle w:val="Bodytext6space"/>
            </w:pPr>
            <w:r>
              <w:rPr>
                <w:szCs w:val="21"/>
              </w:rPr>
              <w:t>I</w:t>
            </w:r>
            <w:r w:rsidR="009E7FF3" w:rsidRPr="00E50365">
              <w:rPr>
                <w:szCs w:val="21"/>
              </w:rPr>
              <w:t>ndividual student contexts</w:t>
            </w:r>
            <w:r w:rsidR="009E7FF3">
              <w:t>.</w:t>
            </w:r>
          </w:p>
          <w:p w14:paraId="3F5830DB" w14:textId="77777777" w:rsidR="009E7FF3" w:rsidRPr="00FB5A8F" w:rsidRDefault="009E7FF3" w:rsidP="009E7FF3">
            <w:pPr>
              <w:pStyle w:val="Blackheaderbold"/>
            </w:pPr>
            <w:r w:rsidRPr="00FB5A8F">
              <w:t>Suggested next steps for learning</w:t>
            </w:r>
          </w:p>
          <w:p w14:paraId="3557122F" w14:textId="77777777" w:rsidR="009E7FF3" w:rsidRPr="00E50365" w:rsidRDefault="009E7FF3" w:rsidP="009E7FF3">
            <w:pPr>
              <w:rPr>
                <w:szCs w:val="21"/>
              </w:rPr>
            </w:pPr>
            <w:r w:rsidRPr="00E50365">
              <w:rPr>
                <w:szCs w:val="21"/>
              </w:rPr>
              <w:t>Consider inclusive practices and resources.</w:t>
            </w:r>
          </w:p>
          <w:p w14:paraId="686159A2" w14:textId="77777777" w:rsidR="009E7FF3" w:rsidRDefault="009E7FF3" w:rsidP="009E7FF3">
            <w:pPr>
              <w:rPr>
                <w:szCs w:val="21"/>
              </w:rPr>
            </w:pPr>
            <w:r w:rsidRPr="00E50365">
              <w:rPr>
                <w:szCs w:val="21"/>
              </w:rPr>
              <w:t>Consider use of graphic organisers.</w:t>
            </w:r>
          </w:p>
          <w:p w14:paraId="79B87D68" w14:textId="77777777" w:rsidR="009E7FF3" w:rsidRPr="00E02D5E" w:rsidRDefault="009E7FF3" w:rsidP="009E7FF3">
            <w:pPr>
              <w:pStyle w:val="Bodytext6space"/>
            </w:pPr>
            <w:r>
              <w:rPr>
                <w:szCs w:val="21"/>
              </w:rPr>
              <w:t>Consider use of assistive technologies.</w:t>
            </w:r>
          </w:p>
          <w:p w14:paraId="35AFEBA7" w14:textId="77777777" w:rsidR="009E7FF3" w:rsidRPr="00FB5A8F" w:rsidRDefault="009E7FF3" w:rsidP="009E7FF3">
            <w:pPr>
              <w:pStyle w:val="Blueheader"/>
            </w:pPr>
            <w:r w:rsidRPr="00FB5A8F">
              <w:t xml:space="preserve">Ideas for differentiation </w:t>
            </w:r>
          </w:p>
          <w:p w14:paraId="38F03CA9" w14:textId="77777777" w:rsidR="009E7FF3" w:rsidRPr="00FB5A8F" w:rsidRDefault="009E7FF3" w:rsidP="009E7FF3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7353F4CF" w14:textId="77777777" w:rsidR="009E7FF3" w:rsidRDefault="009E7FF3" w:rsidP="009E7FF3">
            <w:pPr>
              <w:pStyle w:val="Bodytext6space"/>
            </w:pPr>
            <w:r w:rsidRPr="00F4284E">
              <w:rPr>
                <w:rFonts w:cs="Arial"/>
                <w:szCs w:val="21"/>
              </w:rPr>
              <w:t>Strategic organisation of groups to support understanding of concepts.</w:t>
            </w:r>
          </w:p>
          <w:p w14:paraId="76E3AC19" w14:textId="77777777" w:rsidR="009E7FF3" w:rsidRPr="00E02D5E" w:rsidRDefault="009E7FF3" w:rsidP="009E7FF3">
            <w:pPr>
              <w:pStyle w:val="Bodytext6space"/>
              <w:rPr>
                <w:rFonts w:eastAsia="Times New Roman"/>
                <w:b/>
                <w:noProof/>
              </w:rPr>
            </w:pPr>
            <w:r>
              <w:t>Provide relevant sources.</w:t>
            </w:r>
          </w:p>
          <w:p w14:paraId="174E2183" w14:textId="77777777" w:rsidR="009E7FF3" w:rsidRPr="00FB5A8F" w:rsidRDefault="009E7FF3" w:rsidP="009E7FF3">
            <w:pPr>
              <w:pStyle w:val="Blackheaderbold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14:paraId="2B685DC2" w14:textId="77777777" w:rsidR="009E7FF3" w:rsidRDefault="009E7FF3" w:rsidP="009E7FF3">
            <w:pPr>
              <w:pStyle w:val="Bodytext6space"/>
            </w:pPr>
            <w:r>
              <w:t>Compare and contrast Australian and British systems of government.</w:t>
            </w:r>
          </w:p>
          <w:p w14:paraId="5DE193AC" w14:textId="77777777" w:rsidR="00DB4799" w:rsidRPr="00E02D5E" w:rsidRDefault="009E7FF3" w:rsidP="009E7FF3">
            <w:pPr>
              <w:pStyle w:val="Bodytext6space"/>
              <w:spacing w:after="240"/>
              <w:rPr>
                <w:b/>
              </w:rPr>
            </w:pPr>
            <w:r>
              <w:t>Predict possible outcomes of Australia as a republic.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76276323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31EB102B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43E2C8ED" wp14:editId="6E43033D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21D7FD91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19E5478C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60133025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1BE01E85" wp14:editId="7FFF823E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5B2AF426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01F70282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0BF6955D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083491FE" wp14:editId="63D16E5A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0DCCB98D" w14:textId="77777777"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057F47A3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7C27F61C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74834B8F" wp14:editId="6BF6971F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24199BEB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7EEBF3B4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CF14923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10B683A1" w14:textId="77777777" w:rsidR="00B35377" w:rsidRPr="008B0676" w:rsidRDefault="00B35377" w:rsidP="009424C1">
      <w:pPr>
        <w:pStyle w:val="Blackheader"/>
        <w:rPr>
          <w:color w:val="000099"/>
        </w:rPr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14:paraId="590D0ED5" w14:textId="77777777" w:rsidTr="00FA1C51">
        <w:tc>
          <w:tcPr>
            <w:tcW w:w="5210" w:type="dxa"/>
          </w:tcPr>
          <w:p w14:paraId="44E45F93" w14:textId="77777777"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9E7FF3">
              <w:t>6</w:t>
            </w:r>
            <w:r w:rsidRPr="00E8285B">
              <w:t xml:space="preserve"> </w:t>
            </w:r>
            <w:r w:rsidR="00515AB9">
              <w:t>HASS</w:t>
            </w:r>
            <w:r w:rsidRPr="00E8285B">
              <w:t xml:space="preserve"> — Content descriptions</w:t>
            </w:r>
          </w:p>
          <w:p w14:paraId="08336B10" w14:textId="77777777" w:rsidR="009E7FF3" w:rsidRPr="00E8285B" w:rsidRDefault="009E7FF3" w:rsidP="009E7FF3">
            <w:pPr>
              <w:pStyle w:val="Blueheader"/>
            </w:pPr>
            <w:r>
              <w:t xml:space="preserve">Knowledge and </w:t>
            </w:r>
            <w:r w:rsidR="00DA7865">
              <w:t>u</w:t>
            </w:r>
            <w:r>
              <w:t>nderstanding</w:t>
            </w:r>
          </w:p>
          <w:p w14:paraId="379F046D" w14:textId="77777777" w:rsidR="009E7FF3" w:rsidRPr="00B0543F" w:rsidRDefault="009E7FF3" w:rsidP="009E7FF3">
            <w:pPr>
              <w:pStyle w:val="Blackheaderbold"/>
            </w:pPr>
            <w:r>
              <w:t>History</w:t>
            </w:r>
          </w:p>
          <w:p w14:paraId="6A79AB9A" w14:textId="77777777" w:rsidR="009E7FF3" w:rsidRDefault="009E7FF3" w:rsidP="009E7FF3">
            <w:pPr>
              <w:pStyle w:val="Bodytext6space"/>
            </w:pPr>
            <w:r>
              <w:t xml:space="preserve">Key </w:t>
            </w:r>
            <w:r w:rsidRPr="00682D88">
              <w:rPr>
                <w:color w:val="808080" w:themeColor="background1" w:themeShade="80"/>
              </w:rPr>
              <w:t xml:space="preserve">figures, </w:t>
            </w:r>
            <w:r w:rsidRPr="00682D88">
              <w:t xml:space="preserve">events and ideas </w:t>
            </w:r>
            <w:r>
              <w:t xml:space="preserve">that led to Australia’s </w:t>
            </w:r>
            <w:r w:rsidRPr="00682D88">
              <w:rPr>
                <w:color w:val="808080" w:themeColor="background1" w:themeShade="80"/>
              </w:rPr>
              <w:t xml:space="preserve">Federation and </w:t>
            </w:r>
            <w:r>
              <w:t>Constitution (ACHASSK134)</w:t>
            </w:r>
          </w:p>
          <w:p w14:paraId="58B92343" w14:textId="77777777" w:rsidR="009E7FF3" w:rsidRPr="00B0543F" w:rsidRDefault="009E7FF3" w:rsidP="009E7FF3">
            <w:pPr>
              <w:pStyle w:val="Blackheaderbold"/>
            </w:pPr>
            <w:r>
              <w:t>Civics and Citizenship</w:t>
            </w:r>
          </w:p>
          <w:p w14:paraId="518AA5E5" w14:textId="77777777" w:rsidR="009E7FF3" w:rsidRDefault="009E7FF3" w:rsidP="009E7FF3">
            <w:pPr>
              <w:pStyle w:val="Bodytext6space"/>
            </w:pPr>
            <w:r>
              <w:t>The key institutions of Australia’s democratic system of government and how it is based on the Westminster system (ACHASSK143)</w:t>
            </w:r>
          </w:p>
          <w:p w14:paraId="4F0B12E3" w14:textId="77777777" w:rsidR="009E7FF3" w:rsidRPr="00E8285B" w:rsidRDefault="00DE6B2C" w:rsidP="009E7FF3">
            <w:pPr>
              <w:pStyle w:val="Blueheader"/>
            </w:pPr>
            <w:r>
              <w:t>Inquiry and s</w:t>
            </w:r>
            <w:r w:rsidR="009E7FF3">
              <w:t>kills</w:t>
            </w:r>
          </w:p>
          <w:p w14:paraId="76E0805A" w14:textId="77777777" w:rsidR="009E7FF3" w:rsidRPr="00B0543F" w:rsidRDefault="009E7FF3" w:rsidP="009E7FF3">
            <w:pPr>
              <w:pStyle w:val="Blackheaderbold"/>
            </w:pPr>
            <w:r>
              <w:t>Questioning</w:t>
            </w:r>
          </w:p>
          <w:p w14:paraId="1DA9007F" w14:textId="77777777" w:rsidR="009E7FF3" w:rsidRDefault="009E7FF3" w:rsidP="009E7FF3">
            <w:pPr>
              <w:pStyle w:val="Bodytext6space"/>
            </w:pPr>
            <w:r>
              <w:t xml:space="preserve">Develop appropriate questions to guide an inquiry about people, events, developments, places, systems </w:t>
            </w:r>
            <w:r w:rsidRPr="00682D88">
              <w:rPr>
                <w:color w:val="808080" w:themeColor="background1" w:themeShade="80"/>
              </w:rPr>
              <w:t xml:space="preserve">and challenges </w:t>
            </w:r>
            <w:r>
              <w:t>(ACHASSI122)</w:t>
            </w:r>
          </w:p>
          <w:p w14:paraId="7784CF17" w14:textId="77777777" w:rsidR="009E7FF3" w:rsidRPr="00CC1783" w:rsidRDefault="009E7FF3" w:rsidP="009E7FF3">
            <w:pPr>
              <w:pStyle w:val="Blackheaderbold"/>
            </w:pPr>
            <w:r>
              <w:t>Researching</w:t>
            </w:r>
          </w:p>
          <w:p w14:paraId="3D09A615" w14:textId="77777777" w:rsidR="009E7FF3" w:rsidRDefault="009E7FF3" w:rsidP="009E7FF3">
            <w:pPr>
              <w:pStyle w:val="Bodytext6space"/>
            </w:pPr>
            <w:r>
              <w:t xml:space="preserve">Locate and collect relevant information </w:t>
            </w:r>
            <w:r w:rsidRPr="00682D88">
              <w:rPr>
                <w:color w:val="808080" w:themeColor="background1" w:themeShade="80"/>
              </w:rPr>
              <w:t xml:space="preserve">and data </w:t>
            </w:r>
            <w:r>
              <w:t>from primary and secondary sources (ACHASSI123)</w:t>
            </w:r>
          </w:p>
          <w:p w14:paraId="36354FDE" w14:textId="77777777" w:rsidR="009E7FF3" w:rsidRPr="00B0543F" w:rsidRDefault="009E7FF3" w:rsidP="009E7FF3">
            <w:pPr>
              <w:pStyle w:val="Blackheaderbold"/>
            </w:pPr>
            <w:r>
              <w:t>Analysing</w:t>
            </w:r>
          </w:p>
          <w:p w14:paraId="3645C221" w14:textId="77777777" w:rsidR="009E7FF3" w:rsidRDefault="009E7FF3" w:rsidP="009E7FF3">
            <w:pPr>
              <w:pStyle w:val="Bodytext6space"/>
            </w:pPr>
            <w:r>
              <w:t xml:space="preserve">Examine primary and secondary sources </w:t>
            </w:r>
            <w:r w:rsidRPr="00682D88">
              <w:rPr>
                <w:color w:val="808080" w:themeColor="background1" w:themeShade="80"/>
              </w:rPr>
              <w:t xml:space="preserve">to determine their origin and purpose </w:t>
            </w:r>
            <w:r>
              <w:t>(ACHASSI126)</w:t>
            </w:r>
          </w:p>
          <w:p w14:paraId="2D353498" w14:textId="77777777" w:rsidR="009E7FF3" w:rsidRPr="00B0543F" w:rsidRDefault="009E7FF3" w:rsidP="009E7FF3">
            <w:pPr>
              <w:pStyle w:val="Blackheaderbold"/>
            </w:pPr>
            <w:r>
              <w:t>Evaluating and reflecting</w:t>
            </w:r>
          </w:p>
          <w:p w14:paraId="6D2F856E" w14:textId="77777777" w:rsidR="009E7FF3" w:rsidRPr="009E7FF3" w:rsidRDefault="009E7FF3" w:rsidP="009E7FF3">
            <w:pPr>
              <w:pStyle w:val="Bodytext6space"/>
              <w:rPr>
                <w:rStyle w:val="Hyperlink"/>
                <w:color w:val="auto"/>
              </w:rPr>
            </w:pPr>
            <w:r>
              <w:t>Work in groups to generate responses to issues and challenges (ACHASSI130)</w:t>
            </w:r>
          </w:p>
          <w:p w14:paraId="531EC179" w14:textId="77777777" w:rsidR="009E7FF3" w:rsidRPr="00B0543F" w:rsidRDefault="009E7FF3" w:rsidP="009E7FF3">
            <w:pPr>
              <w:pStyle w:val="Blackheaderbold"/>
            </w:pPr>
            <w:r>
              <w:t>Communicating</w:t>
            </w:r>
          </w:p>
          <w:p w14:paraId="5DF12A2E" w14:textId="77777777" w:rsidR="00A4694C" w:rsidRPr="009B0022" w:rsidRDefault="009E7FF3" w:rsidP="009E7FF3">
            <w:pPr>
              <w:pStyle w:val="Bodytext6space"/>
            </w:pPr>
            <w:r>
              <w:t>Present ideas, findings</w:t>
            </w:r>
            <w:r w:rsidRPr="00682D88">
              <w:rPr>
                <w:color w:val="808080" w:themeColor="background1" w:themeShade="80"/>
              </w:rPr>
              <w:t xml:space="preserve">, viewpoints </w:t>
            </w:r>
            <w:r>
              <w:t xml:space="preserve">and conclusions in a range of texts and modes that incorporate source materials, </w:t>
            </w:r>
            <w:r w:rsidRPr="00682D88">
              <w:rPr>
                <w:color w:val="808080" w:themeColor="background1" w:themeShade="80"/>
              </w:rPr>
              <w:t xml:space="preserve">digital and non-digital representations and </w:t>
            </w:r>
            <w:r>
              <w:t>discipline-specific terms and conventions (ACHASSI133)</w:t>
            </w:r>
          </w:p>
        </w:tc>
        <w:tc>
          <w:tcPr>
            <w:tcW w:w="5210" w:type="dxa"/>
          </w:tcPr>
          <w:p w14:paraId="07EBFDC8" w14:textId="77777777"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14:paraId="037397AF" w14:textId="77777777" w:rsidR="009E7FF3" w:rsidRPr="00B0543F" w:rsidRDefault="009E7FF3" w:rsidP="009E7FF3">
            <w:pPr>
              <w:pStyle w:val="Blackheaderbold"/>
              <w:spacing w:after="60" w:line="240" w:lineRule="auto"/>
            </w:pPr>
            <w:r>
              <w:t>Literacy</w:t>
            </w:r>
          </w:p>
          <w:p w14:paraId="048EC6A1" w14:textId="77777777" w:rsidR="009E7FF3" w:rsidRPr="00BC72CD" w:rsidRDefault="009E7FF3" w:rsidP="009E7FF3">
            <w:pPr>
              <w:pStyle w:val="Bullet3space"/>
              <w:spacing w:line="240" w:lineRule="auto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14:paraId="7466CED9" w14:textId="77777777" w:rsidR="009E7FF3" w:rsidRDefault="009E7FF3" w:rsidP="009E7FF3">
            <w:pPr>
              <w:pStyle w:val="Bullet3space"/>
              <w:spacing w:line="240" w:lineRule="auto"/>
            </w:pPr>
            <w:r>
              <w:t>Composing texts through speaking, writing and creating</w:t>
            </w:r>
          </w:p>
          <w:p w14:paraId="271A5C29" w14:textId="77777777" w:rsidR="009E7FF3" w:rsidRDefault="009E7FF3" w:rsidP="009E7FF3">
            <w:pPr>
              <w:pStyle w:val="Bullet3space"/>
              <w:spacing w:after="120" w:line="240" w:lineRule="auto"/>
            </w:pPr>
            <w:r>
              <w:t>Word knowledge</w:t>
            </w:r>
          </w:p>
          <w:p w14:paraId="394E5827" w14:textId="77777777" w:rsidR="009E7FF3" w:rsidRPr="00B0543F" w:rsidRDefault="009E7FF3" w:rsidP="009E7FF3">
            <w:pPr>
              <w:pStyle w:val="Blackheaderbold"/>
              <w:spacing w:after="60" w:line="240" w:lineRule="auto"/>
            </w:pPr>
            <w:r>
              <w:t>I</w:t>
            </w:r>
            <w:r w:rsidR="004979E8">
              <w:t>nformation and communication technology (ICT) capability</w:t>
            </w:r>
          </w:p>
          <w:p w14:paraId="0D98A00C" w14:textId="77777777" w:rsidR="009E7FF3" w:rsidRDefault="009E7FF3" w:rsidP="009E7FF3">
            <w:pPr>
              <w:pStyle w:val="Bullet3space"/>
              <w:spacing w:line="240" w:lineRule="auto"/>
            </w:pPr>
            <w:r>
              <w:t xml:space="preserve">Investigating with ICT </w:t>
            </w:r>
          </w:p>
          <w:p w14:paraId="3340919A" w14:textId="77777777" w:rsidR="009E7FF3" w:rsidRPr="007D39E1" w:rsidRDefault="009E7FF3" w:rsidP="009E7FF3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Managing and operating ICT</w:t>
            </w:r>
          </w:p>
          <w:p w14:paraId="4F1E7EFC" w14:textId="77777777" w:rsidR="009E7FF3" w:rsidRPr="00B0543F" w:rsidRDefault="009E7FF3" w:rsidP="009E7FF3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14:paraId="5FFA72AB" w14:textId="77777777" w:rsidR="009E7FF3" w:rsidRDefault="009E7FF3" w:rsidP="009E7FF3">
            <w:pPr>
              <w:pStyle w:val="Bullet3space"/>
              <w:spacing w:line="240" w:lineRule="auto"/>
            </w:pPr>
            <w:r>
              <w:t>Reflecting on thinking and processes</w:t>
            </w:r>
          </w:p>
          <w:p w14:paraId="260E0442" w14:textId="77777777" w:rsidR="009E7FF3" w:rsidRDefault="00515AB9" w:rsidP="009E7FF3">
            <w:pPr>
              <w:pStyle w:val="Bullet3space"/>
              <w:spacing w:line="240" w:lineRule="auto"/>
            </w:pPr>
            <w:r>
              <w:t>Inquiring —</w:t>
            </w:r>
            <w:r w:rsidR="009E7FF3">
              <w:t xml:space="preserve"> identifying, exploring and organising information and ideas</w:t>
            </w:r>
          </w:p>
          <w:p w14:paraId="02C60E4E" w14:textId="77777777" w:rsidR="009E7FF3" w:rsidRDefault="009E7FF3" w:rsidP="009E7FF3">
            <w:pPr>
              <w:pStyle w:val="Bullet3space"/>
              <w:spacing w:line="240" w:lineRule="auto"/>
            </w:pPr>
            <w:r>
              <w:t>Generating ideas, possibilities and actions</w:t>
            </w:r>
          </w:p>
          <w:p w14:paraId="031F6DE7" w14:textId="77777777" w:rsidR="009E7FF3" w:rsidRPr="007D39E1" w:rsidRDefault="009E7FF3" w:rsidP="009E7FF3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Analysing, synthesising and evaluating reasoning and procedures</w:t>
            </w:r>
          </w:p>
          <w:p w14:paraId="67C7E6CC" w14:textId="77777777" w:rsidR="009E7FF3" w:rsidRPr="00B0543F" w:rsidRDefault="009E7FF3" w:rsidP="009E7FF3">
            <w:pPr>
              <w:pStyle w:val="Blackheaderbold"/>
              <w:spacing w:after="60" w:line="240" w:lineRule="auto"/>
            </w:pPr>
            <w:r>
              <w:t xml:space="preserve">Personal and social </w:t>
            </w:r>
            <w:r w:rsidR="003E5AEA">
              <w:t>capability</w:t>
            </w:r>
          </w:p>
          <w:p w14:paraId="7AEE1391" w14:textId="77777777" w:rsidR="009E7FF3" w:rsidRDefault="009E7FF3" w:rsidP="009E7FF3">
            <w:pPr>
              <w:pStyle w:val="Bullet3space"/>
              <w:spacing w:line="240" w:lineRule="auto"/>
            </w:pPr>
            <w:r>
              <w:t>Self-awareness</w:t>
            </w:r>
          </w:p>
          <w:p w14:paraId="1A7196B7" w14:textId="77777777" w:rsidR="009E7FF3" w:rsidRDefault="009E7FF3" w:rsidP="009E7FF3">
            <w:pPr>
              <w:pStyle w:val="Bullet3space"/>
              <w:spacing w:after="120" w:line="240" w:lineRule="auto"/>
            </w:pPr>
            <w:r>
              <w:t>Social management</w:t>
            </w:r>
          </w:p>
          <w:p w14:paraId="12AFB9D5" w14:textId="77777777" w:rsidR="009E7FF3" w:rsidRPr="00B0543F" w:rsidRDefault="009E7FF3" w:rsidP="009E7FF3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14:paraId="7A78E190" w14:textId="77777777" w:rsidR="009E7FF3" w:rsidRDefault="009E7FF3" w:rsidP="009E7FF3">
            <w:pPr>
              <w:pStyle w:val="Bullet3space"/>
              <w:spacing w:line="240" w:lineRule="auto"/>
            </w:pPr>
            <w:r>
              <w:t>Understanding ethical concepts and issues</w:t>
            </w:r>
          </w:p>
          <w:p w14:paraId="0A725291" w14:textId="77777777" w:rsidR="009E7FF3" w:rsidRPr="007D39E1" w:rsidRDefault="009E7FF3" w:rsidP="009E7FF3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Reasoning in decision-making and actions</w:t>
            </w:r>
          </w:p>
          <w:p w14:paraId="5ED644E3" w14:textId="77777777" w:rsidR="009E7FF3" w:rsidRPr="00B0543F" w:rsidRDefault="009E7FF3" w:rsidP="009E7FF3">
            <w:pPr>
              <w:pStyle w:val="Blackheaderbold"/>
              <w:spacing w:after="60" w:line="240" w:lineRule="auto"/>
            </w:pPr>
            <w:r>
              <w:t>Intercultural understanding</w:t>
            </w:r>
          </w:p>
          <w:p w14:paraId="5D1DABDA" w14:textId="77777777" w:rsidR="009E7FF3" w:rsidRDefault="009E7FF3" w:rsidP="009E7FF3">
            <w:pPr>
              <w:pStyle w:val="Bullet3space"/>
              <w:spacing w:line="240" w:lineRule="auto"/>
            </w:pPr>
            <w:r>
              <w:t>Interacting and empathising with others</w:t>
            </w:r>
          </w:p>
          <w:p w14:paraId="5656BFE8" w14:textId="77777777" w:rsidR="00B35377" w:rsidRPr="009E7FF3" w:rsidRDefault="009E7FF3" w:rsidP="009E7FF3">
            <w:pPr>
              <w:pStyle w:val="AClogo"/>
            </w:pPr>
            <w:r>
              <w:rPr>
                <w:lang w:val="en-AU" w:eastAsia="ja-JP"/>
              </w:rPr>
              <w:drawing>
                <wp:inline distT="0" distB="0" distL="0" distR="0" wp14:anchorId="18ED763C" wp14:editId="68DDA886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FEDC44" w14:textId="77777777"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504C3" w14:textId="77777777" w:rsidR="009C214D" w:rsidRDefault="009C214D" w:rsidP="00AB207A">
      <w:pPr>
        <w:spacing w:after="0" w:line="240" w:lineRule="auto"/>
      </w:pPr>
      <w:r>
        <w:separator/>
      </w:r>
    </w:p>
    <w:p w14:paraId="5C94936A" w14:textId="77777777" w:rsidR="009C214D" w:rsidRDefault="009C214D"/>
    <w:p w14:paraId="4AE83CF9" w14:textId="77777777" w:rsidR="009C214D" w:rsidRDefault="009C214D"/>
  </w:endnote>
  <w:endnote w:type="continuationSeparator" w:id="0">
    <w:p w14:paraId="76A9795B" w14:textId="77777777" w:rsidR="009C214D" w:rsidRDefault="009C214D" w:rsidP="00AB207A">
      <w:pPr>
        <w:spacing w:after="0" w:line="240" w:lineRule="auto"/>
      </w:pPr>
      <w:r>
        <w:continuationSeparator/>
      </w:r>
    </w:p>
    <w:p w14:paraId="5EA199AF" w14:textId="77777777" w:rsidR="009C214D" w:rsidRDefault="009C214D"/>
    <w:p w14:paraId="7891B1B4" w14:textId="77777777" w:rsidR="009C214D" w:rsidRDefault="009C21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B46A9" w14:textId="77777777" w:rsidR="001F4025" w:rsidRDefault="001F40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228D" w14:textId="77777777" w:rsidR="00D5348A" w:rsidRPr="00BC4F3D" w:rsidRDefault="00D871E4" w:rsidP="000F41F4">
    <w:pPr>
      <w:pStyle w:val="Footer"/>
    </w:pPr>
    <w:r>
      <w:rPr>
        <w:noProof/>
        <w:lang w:eastAsia="ja-JP"/>
      </w:rPr>
      <w:drawing>
        <wp:anchor distT="0" distB="0" distL="114300" distR="114300" simplePos="0" relativeHeight="251663360" behindDoc="0" locked="0" layoutInCell="1" allowOverlap="1" wp14:anchorId="132C1A43" wp14:editId="1DF83F07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  <w:lang w:eastAsia="ja-JP"/>
      </w:rPr>
      <w:drawing>
        <wp:anchor distT="0" distB="0" distL="114300" distR="114300" simplePos="0" relativeHeight="251661312" behindDoc="0" locked="0" layoutInCell="1" allowOverlap="1" wp14:anchorId="5796BC58" wp14:editId="4CC45CC7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80269A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80269A">
        <w:rPr>
          <w:noProof/>
        </w:rPr>
        <w:t>3</w:t>
      </w:r>
    </w:fldSimple>
  </w:p>
  <w:p w14:paraId="24F25391" w14:textId="77777777" w:rsidR="00D5348A" w:rsidRPr="000F41F4" w:rsidRDefault="003B0FA7" w:rsidP="000F41F4">
    <w:pPr>
      <w:pStyle w:val="Footergrey"/>
    </w:pPr>
    <w:r>
      <w:t>HASS</w:t>
    </w:r>
    <w:r w:rsidR="00D5348A">
      <w:t>_Y</w:t>
    </w:r>
    <w:r w:rsidR="001F4025">
      <w:t>06</w:t>
    </w:r>
    <w:r w:rsidR="00D5348A">
      <w:t>_</w:t>
    </w:r>
    <w:r w:rsidR="00BC4FBE">
      <w:t>U</w:t>
    </w:r>
    <w:r w:rsidR="001F4025">
      <w:t>1</w:t>
    </w:r>
    <w:r w:rsidR="00BC4FBE">
      <w:t>_</w:t>
    </w:r>
    <w:r w:rsidR="008E2E4D">
      <w:t>L</w:t>
    </w:r>
    <w:r w:rsidR="00D5348A">
      <w:t>P</w:t>
    </w:r>
    <w:r w:rsidR="001F4025">
      <w:t>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73D40" w14:textId="77777777" w:rsidR="001F4025" w:rsidRDefault="001F40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DF7BE" w14:textId="77777777" w:rsidR="009C214D" w:rsidRDefault="009C214D" w:rsidP="00AB207A">
      <w:pPr>
        <w:spacing w:after="0" w:line="240" w:lineRule="auto"/>
      </w:pPr>
      <w:r>
        <w:separator/>
      </w:r>
    </w:p>
    <w:p w14:paraId="3A5606D2" w14:textId="77777777" w:rsidR="009C214D" w:rsidRDefault="009C214D"/>
    <w:p w14:paraId="1150751E" w14:textId="77777777" w:rsidR="009C214D" w:rsidRDefault="009C214D"/>
  </w:footnote>
  <w:footnote w:type="continuationSeparator" w:id="0">
    <w:p w14:paraId="47D1B5DB" w14:textId="77777777" w:rsidR="009C214D" w:rsidRDefault="009C214D" w:rsidP="00AB207A">
      <w:pPr>
        <w:spacing w:after="0" w:line="240" w:lineRule="auto"/>
      </w:pPr>
      <w:r>
        <w:continuationSeparator/>
      </w:r>
    </w:p>
    <w:p w14:paraId="533A7670" w14:textId="77777777" w:rsidR="009C214D" w:rsidRDefault="009C214D"/>
    <w:p w14:paraId="04DE8567" w14:textId="77777777" w:rsidR="009C214D" w:rsidRDefault="009C21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8CE4F" w14:textId="77777777" w:rsidR="001F4025" w:rsidRDefault="001F40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496BC" w14:textId="77777777" w:rsidR="001F4025" w:rsidRDefault="001F40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5E09F" w14:textId="77777777" w:rsidR="001F4025" w:rsidRDefault="001F40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24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686668">
    <w:abstractNumId w:val="15"/>
  </w:num>
  <w:num w:numId="2" w16cid:durableId="1751731237">
    <w:abstractNumId w:val="25"/>
  </w:num>
  <w:num w:numId="3" w16cid:durableId="1389112749">
    <w:abstractNumId w:val="4"/>
  </w:num>
  <w:num w:numId="4" w16cid:durableId="1284191308">
    <w:abstractNumId w:val="23"/>
  </w:num>
  <w:num w:numId="5" w16cid:durableId="180248104">
    <w:abstractNumId w:val="4"/>
  </w:num>
  <w:num w:numId="6" w16cid:durableId="337392470">
    <w:abstractNumId w:val="14"/>
  </w:num>
  <w:num w:numId="7" w16cid:durableId="1115565722">
    <w:abstractNumId w:val="12"/>
  </w:num>
  <w:num w:numId="8" w16cid:durableId="729036497">
    <w:abstractNumId w:val="25"/>
  </w:num>
  <w:num w:numId="9" w16cid:durableId="2088376165">
    <w:abstractNumId w:val="25"/>
  </w:num>
  <w:num w:numId="10" w16cid:durableId="1107385211">
    <w:abstractNumId w:val="25"/>
  </w:num>
  <w:num w:numId="11" w16cid:durableId="1103569462">
    <w:abstractNumId w:val="25"/>
  </w:num>
  <w:num w:numId="12" w16cid:durableId="2047901496">
    <w:abstractNumId w:val="25"/>
  </w:num>
  <w:num w:numId="13" w16cid:durableId="701246197">
    <w:abstractNumId w:val="0"/>
  </w:num>
  <w:num w:numId="14" w16cid:durableId="1863206244">
    <w:abstractNumId w:val="17"/>
  </w:num>
  <w:num w:numId="15" w16cid:durableId="924876430">
    <w:abstractNumId w:val="5"/>
  </w:num>
  <w:num w:numId="16" w16cid:durableId="1705712939">
    <w:abstractNumId w:val="20"/>
  </w:num>
  <w:num w:numId="17" w16cid:durableId="816647833">
    <w:abstractNumId w:val="22"/>
  </w:num>
  <w:num w:numId="18" w16cid:durableId="1600673040">
    <w:abstractNumId w:val="11"/>
  </w:num>
  <w:num w:numId="19" w16cid:durableId="409695898">
    <w:abstractNumId w:val="24"/>
  </w:num>
  <w:num w:numId="20" w16cid:durableId="1641037770">
    <w:abstractNumId w:val="7"/>
  </w:num>
  <w:num w:numId="21" w16cid:durableId="765421155">
    <w:abstractNumId w:val="3"/>
  </w:num>
  <w:num w:numId="22" w16cid:durableId="2064601856">
    <w:abstractNumId w:val="6"/>
  </w:num>
  <w:num w:numId="23" w16cid:durableId="241111811">
    <w:abstractNumId w:val="2"/>
  </w:num>
  <w:num w:numId="24" w16cid:durableId="1466508794">
    <w:abstractNumId w:val="16"/>
  </w:num>
  <w:num w:numId="25" w16cid:durableId="608778431">
    <w:abstractNumId w:val="18"/>
  </w:num>
  <w:num w:numId="26" w16cid:durableId="1863665899">
    <w:abstractNumId w:val="9"/>
  </w:num>
  <w:num w:numId="27" w16cid:durableId="413086776">
    <w:abstractNumId w:val="21"/>
  </w:num>
  <w:num w:numId="28" w16cid:durableId="889072828">
    <w:abstractNumId w:val="13"/>
  </w:num>
  <w:num w:numId="29" w16cid:durableId="757795542">
    <w:abstractNumId w:val="8"/>
  </w:num>
  <w:num w:numId="30" w16cid:durableId="1665207437">
    <w:abstractNumId w:val="10"/>
  </w:num>
  <w:num w:numId="31" w16cid:durableId="1722053484">
    <w:abstractNumId w:val="1"/>
  </w:num>
  <w:num w:numId="32" w16cid:durableId="13921466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28E1"/>
    <w:rsid w:val="000012DC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26DF4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1F4025"/>
    <w:rsid w:val="00201A2E"/>
    <w:rsid w:val="00216B4B"/>
    <w:rsid w:val="00223A18"/>
    <w:rsid w:val="002428E1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356"/>
    <w:rsid w:val="00311AFF"/>
    <w:rsid w:val="0033326A"/>
    <w:rsid w:val="00391378"/>
    <w:rsid w:val="003A0B1C"/>
    <w:rsid w:val="003B0FA7"/>
    <w:rsid w:val="003E3722"/>
    <w:rsid w:val="003E5AEA"/>
    <w:rsid w:val="003E7E93"/>
    <w:rsid w:val="003F4851"/>
    <w:rsid w:val="0040384A"/>
    <w:rsid w:val="00404C9D"/>
    <w:rsid w:val="00424421"/>
    <w:rsid w:val="00427F27"/>
    <w:rsid w:val="004465FA"/>
    <w:rsid w:val="004515D9"/>
    <w:rsid w:val="00456DFD"/>
    <w:rsid w:val="0045795B"/>
    <w:rsid w:val="004622D2"/>
    <w:rsid w:val="004979E8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15AB9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37CAC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0269A"/>
    <w:rsid w:val="008152AE"/>
    <w:rsid w:val="0083315A"/>
    <w:rsid w:val="00853014"/>
    <w:rsid w:val="00877525"/>
    <w:rsid w:val="0089609E"/>
    <w:rsid w:val="008A0EDE"/>
    <w:rsid w:val="008B0676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214D"/>
    <w:rsid w:val="009C3A8C"/>
    <w:rsid w:val="009E2A01"/>
    <w:rsid w:val="009E7FF3"/>
    <w:rsid w:val="009F0188"/>
    <w:rsid w:val="00A048D9"/>
    <w:rsid w:val="00A21FC5"/>
    <w:rsid w:val="00A2223A"/>
    <w:rsid w:val="00A2268B"/>
    <w:rsid w:val="00A244BE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45601"/>
    <w:rsid w:val="00C4647F"/>
    <w:rsid w:val="00C77D87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2793"/>
    <w:rsid w:val="00D7335E"/>
    <w:rsid w:val="00D753D1"/>
    <w:rsid w:val="00D871E4"/>
    <w:rsid w:val="00D879A4"/>
    <w:rsid w:val="00DA7865"/>
    <w:rsid w:val="00DB4799"/>
    <w:rsid w:val="00DB4B5B"/>
    <w:rsid w:val="00DC6925"/>
    <w:rsid w:val="00DE6B2C"/>
    <w:rsid w:val="00DF34D7"/>
    <w:rsid w:val="00E02D5E"/>
    <w:rsid w:val="00E412F2"/>
    <w:rsid w:val="00E53661"/>
    <w:rsid w:val="00E6229A"/>
    <w:rsid w:val="00E7656E"/>
    <w:rsid w:val="00E80681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5C08"/>
    <w:rsid w:val="00F55FE6"/>
    <w:rsid w:val="00F661B0"/>
    <w:rsid w:val="00F666A6"/>
    <w:rsid w:val="00F7486B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6pt">
    <w:name w:val="Body text 6pt"/>
    <w:link w:val="Bodytext6ptChar"/>
    <w:uiPriority w:val="99"/>
    <w:rsid w:val="009E7FF3"/>
    <w:pPr>
      <w:spacing w:after="120"/>
    </w:pPr>
    <w:rPr>
      <w:rFonts w:ascii="Arial" w:hAnsi="Arial"/>
      <w:sz w:val="21"/>
      <w:szCs w:val="21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9E7FF3"/>
    <w:rPr>
      <w:rFonts w:ascii="Arial" w:hAnsi="Arial"/>
      <w:sz w:val="21"/>
      <w:szCs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012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2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2D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2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2DC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15AB9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f53cf199-0dd5-4d38-a5ee-3a33276b9c18/0/HASS_Y06_U1_SH_ShapingDemocraticGovernment.docx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ingplace.eq.edu.au/cx/resources/items/4f7eaa6c-e879-4e0d-9d0c-96466832bb19/0/CIC_Y05-06Band_U1_SH_KeyValuesAustDemocracy.docx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learningplace.eq.edu.au/cx/resources/items/2d4f357d-37e1-4d40-86dd-154a4ab83e29/0/CIC_Y05-06Band_U1_SH_DemoNonDemoSysGovt.docx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earningplace.eq.edu.au/cx/resources/items/2ff9c080-6c5c-4773-955c-dd4afed4a97d/0/CIC_Y05-06Band_U2_SS_ImportMagCarAndWestSys.pptx" TargetMode="Externa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53</TotalTime>
  <Pages>3</Pages>
  <Words>690</Words>
  <Characters>4571</Characters>
  <Application>Microsoft Office Word</Application>
  <DocSecurity>0</DocSecurity>
  <Lines>198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SUTHERLAND, Douglas (dsuth10)</cp:lastModifiedBy>
  <cp:revision>19</cp:revision>
  <cp:lastPrinted>2012-06-12T07:44:00Z</cp:lastPrinted>
  <dcterms:created xsi:type="dcterms:W3CDTF">2017-01-03T21:21:00Z</dcterms:created>
  <dcterms:modified xsi:type="dcterms:W3CDTF">2026-02-22T04:42:00Z</dcterms:modified>
</cp:coreProperties>
</file>